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47" w:rsidRDefault="00776AD4" w:rsidP="00434447">
      <w:pPr>
        <w:pStyle w:val="Heading1"/>
      </w:pPr>
      <w:r>
        <w:t>Early Learning Council S</w:t>
      </w:r>
      <w:r w:rsidR="00CB23E2">
        <w:t>trategic Planning Timeline</w:t>
      </w:r>
    </w:p>
    <w:p w:rsidR="00F675CE" w:rsidRPr="00FD576A" w:rsidRDefault="00FD576A">
      <w:r w:rsidRPr="005A315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73D9B6" wp14:editId="1273F27D">
                <wp:simplePos x="0" y="0"/>
                <wp:positionH relativeFrom="margin">
                  <wp:posOffset>8587740</wp:posOffset>
                </wp:positionH>
                <wp:positionV relativeFrom="paragraph">
                  <wp:posOffset>8552815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5F" w:rsidRDefault="00EC7D5F" w:rsidP="005A315A">
                            <w:pPr>
                              <w:jc w:val="right"/>
                            </w:pPr>
                            <w:r>
                              <w:t xml:space="preserve">Updated: </w:t>
                            </w:r>
                            <w:r w:rsidR="00AD3526">
                              <w:t>M</w:t>
                            </w:r>
                            <w:r w:rsidR="00FD576A">
                              <w:t xml:space="preserve">ay 8,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3D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2pt;margin-top:673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6hlsPOEAAAAPAQAADwAAAAAAAAAAAAAAAABoBAAAZHJzL2Rvd25yZXYueG1sUEsFBgAAAAAEAAQA&#10;8wAAAHYFAAAAAA==&#10;" filled="f" stroked="f">
                <v:textbox style="mso-fit-shape-to-text:t">
                  <w:txbxContent>
                    <w:p w:rsidR="00EC7D5F" w:rsidRDefault="00EC7D5F" w:rsidP="005A315A">
                      <w:pPr>
                        <w:jc w:val="right"/>
                      </w:pPr>
                      <w:r>
                        <w:t xml:space="preserve">Updated: </w:t>
                      </w:r>
                      <w:r w:rsidR="00AD3526">
                        <w:t>M</w:t>
                      </w:r>
                      <w:r w:rsidR="00FD576A">
                        <w:t xml:space="preserve">ay 8, </w:t>
                      </w:r>
                      <w: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515">
        <w:t xml:space="preserve">Throughout 2018, the </w:t>
      </w:r>
      <w:r w:rsidR="009A6DB1">
        <w:t>majority</w:t>
      </w:r>
      <w:r w:rsidR="00142515">
        <w:t xml:space="preserve"> of the Council’s work will be engaging cross-sector partners to inform the creation of an updated </w:t>
      </w:r>
      <w:r w:rsidR="00C9185A">
        <w:t xml:space="preserve">5- year </w:t>
      </w:r>
      <w:r w:rsidR="00142515">
        <w:t xml:space="preserve">Strategic Plan. As such, </w:t>
      </w:r>
      <w:r>
        <w:t>the Council has dedicated the majority of their meeting time in the spring to stakeholder engagement across all sectors within the Early Learning System</w:t>
      </w:r>
      <w:r w:rsidR="009A6DB1">
        <w:t>.</w:t>
      </w:r>
      <w:r w:rsidR="0081126F">
        <w:t xml:space="preserve"> </w:t>
      </w:r>
      <w:r>
        <w:rPr>
          <w:b/>
        </w:rPr>
        <w:t>Online stakeholder engagement sessions have been scheduled for June 25</w:t>
      </w:r>
      <w:r w:rsidRPr="00FD576A">
        <w:rPr>
          <w:b/>
          <w:vertAlign w:val="superscript"/>
        </w:rPr>
        <w:t>th</w:t>
      </w:r>
      <w:r>
        <w:rPr>
          <w:b/>
        </w:rPr>
        <w:t xml:space="preserve"> (ECE sector) and August 8</w:t>
      </w:r>
      <w:r w:rsidRPr="00FD576A">
        <w:rPr>
          <w:b/>
          <w:vertAlign w:val="superscript"/>
        </w:rPr>
        <w:t>th</w:t>
      </w:r>
      <w:r>
        <w:rPr>
          <w:b/>
        </w:rPr>
        <w:t xml:space="preserve"> (additional input)</w:t>
      </w:r>
      <w:r>
        <w:t>.</w:t>
      </w:r>
    </w:p>
    <w:tbl>
      <w:tblPr>
        <w:tblW w:w="231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9"/>
        <w:gridCol w:w="1751"/>
        <w:gridCol w:w="1642"/>
        <w:gridCol w:w="2080"/>
        <w:gridCol w:w="1970"/>
        <w:gridCol w:w="1970"/>
        <w:gridCol w:w="1861"/>
        <w:gridCol w:w="1861"/>
        <w:gridCol w:w="1204"/>
        <w:gridCol w:w="1095"/>
        <w:gridCol w:w="1517"/>
        <w:gridCol w:w="1440"/>
        <w:gridCol w:w="1440"/>
        <w:gridCol w:w="1440"/>
      </w:tblGrid>
      <w:tr w:rsidR="00FD576A" w:rsidRPr="00F675CE" w:rsidTr="00FD576A">
        <w:trPr>
          <w:trHeight w:val="1384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76A" w:rsidRPr="00992256" w:rsidRDefault="00FD576A" w:rsidP="00C55EDA">
            <w:pPr>
              <w:pStyle w:val="NoSpacing"/>
              <w:rPr>
                <w:b/>
                <w:color w:val="FFFFFF" w:themeColor="background1"/>
              </w:rPr>
            </w:pPr>
            <w:r w:rsidRPr="00992256">
              <w:rPr>
                <w:b/>
                <w:color w:val="FFFFFF" w:themeColor="background1"/>
              </w:rPr>
              <w:t>October 2017</w:t>
            </w: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76A" w:rsidRPr="00992256" w:rsidRDefault="00FD576A" w:rsidP="00C55EDA">
            <w:pPr>
              <w:pStyle w:val="NoSpacing"/>
              <w:rPr>
                <w:b/>
                <w:color w:val="FFFFFF" w:themeColor="background1"/>
              </w:rPr>
            </w:pPr>
            <w:r w:rsidRPr="00992256">
              <w:rPr>
                <w:b/>
                <w:color w:val="FFFFFF" w:themeColor="background1"/>
              </w:rPr>
              <w:t>November 2017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76A" w:rsidRPr="00C55EDA" w:rsidRDefault="00FD576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January</w:t>
            </w:r>
            <w:r>
              <w:rPr>
                <w:b/>
              </w:rPr>
              <w:t xml:space="preserve"> 25, 2018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76A" w:rsidRDefault="00FD576A" w:rsidP="00C55EDA">
            <w:pPr>
              <w:pStyle w:val="NoSpacing"/>
              <w:rPr>
                <w:b/>
              </w:rPr>
            </w:pPr>
            <w:r>
              <w:rPr>
                <w:b/>
              </w:rPr>
              <w:t>March 22</w:t>
            </w:r>
            <w:r w:rsidRPr="0071604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  <w:p w:rsidR="00FD576A" w:rsidRDefault="00FD576A" w:rsidP="00AD3526">
            <w:pPr>
              <w:pStyle w:val="NoSpacing"/>
              <w:jc w:val="center"/>
              <w:rPr>
                <w:i/>
              </w:rPr>
            </w:pPr>
          </w:p>
          <w:p w:rsidR="00FD576A" w:rsidRPr="007D5DA0" w:rsidRDefault="00FD576A" w:rsidP="00AD3526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Family Supports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76A" w:rsidRDefault="00FD576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March</w:t>
            </w:r>
            <w:r>
              <w:rPr>
                <w:b/>
              </w:rPr>
              <w:t xml:space="preserve"> 23</w:t>
            </w:r>
            <w:r w:rsidRPr="00AD352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  <w:p w:rsidR="00FD576A" w:rsidRDefault="00FD576A" w:rsidP="00C55EDA">
            <w:pPr>
              <w:pStyle w:val="NoSpacing"/>
            </w:pPr>
          </w:p>
          <w:p w:rsidR="00FD576A" w:rsidRPr="007D5DA0" w:rsidRDefault="00FD576A" w:rsidP="007D5DA0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Early Care &amp; Education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76A" w:rsidRDefault="00FD576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April</w:t>
            </w:r>
            <w:r>
              <w:rPr>
                <w:b/>
              </w:rPr>
              <w:t xml:space="preserve"> 26</w:t>
            </w:r>
            <w:r w:rsidRPr="0071604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FD576A" w:rsidRDefault="00FD576A" w:rsidP="007D5DA0">
            <w:pPr>
              <w:pStyle w:val="NoSpacing"/>
              <w:jc w:val="center"/>
            </w:pPr>
          </w:p>
          <w:p w:rsidR="00FD576A" w:rsidRPr="007D5DA0" w:rsidRDefault="00FD576A" w:rsidP="007D5DA0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K-12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76A" w:rsidRPr="00FB339F" w:rsidRDefault="00FD576A" w:rsidP="00C55EDA">
            <w:pPr>
              <w:pStyle w:val="NoSpacing"/>
              <w:rPr>
                <w:b/>
                <w:color w:val="FFFFFF" w:themeColor="background1"/>
              </w:rPr>
            </w:pPr>
            <w:r w:rsidRPr="00FB339F">
              <w:rPr>
                <w:b/>
                <w:color w:val="FFFFFF" w:themeColor="background1"/>
              </w:rPr>
              <w:t>May 31</w:t>
            </w:r>
            <w:r w:rsidRPr="00FB339F">
              <w:rPr>
                <w:b/>
                <w:color w:val="FFFFFF" w:themeColor="background1"/>
                <w:vertAlign w:val="superscript"/>
              </w:rPr>
              <w:t>st</w:t>
            </w:r>
            <w:r w:rsidRPr="00FB339F">
              <w:rPr>
                <w:b/>
                <w:color w:val="FFFFFF" w:themeColor="background1"/>
              </w:rPr>
              <w:t xml:space="preserve"> </w:t>
            </w:r>
          </w:p>
          <w:p w:rsidR="00FD576A" w:rsidRDefault="00FD576A" w:rsidP="00C55EDA">
            <w:pPr>
              <w:pStyle w:val="NoSpacing"/>
            </w:pPr>
          </w:p>
          <w:p w:rsidR="00FD576A" w:rsidRPr="007D5DA0" w:rsidRDefault="00FD576A" w:rsidP="007D5DA0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Health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76A" w:rsidRDefault="00FD576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June</w:t>
            </w:r>
            <w:r>
              <w:rPr>
                <w:b/>
              </w:rPr>
              <w:t xml:space="preserve"> 22</w:t>
            </w:r>
            <w:r w:rsidRPr="0071604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  <w:p w:rsidR="00FD576A" w:rsidRDefault="00FD576A" w:rsidP="007D5DA0">
            <w:pPr>
              <w:pStyle w:val="NoSpacing"/>
              <w:jc w:val="center"/>
            </w:pPr>
          </w:p>
          <w:p w:rsidR="00FD576A" w:rsidRPr="007D5DA0" w:rsidRDefault="00FD576A" w:rsidP="007D5DA0">
            <w:pPr>
              <w:pStyle w:val="NoSpacing"/>
              <w:jc w:val="center"/>
              <w:rPr>
                <w:b/>
                <w:i/>
              </w:rPr>
            </w:pPr>
            <w:r>
              <w:rPr>
                <w:i/>
              </w:rPr>
              <w:t>Housing &amp; Community Supports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FD576A" w:rsidRPr="00C55EDA" w:rsidRDefault="00FD576A" w:rsidP="00C55EDA">
            <w:pPr>
              <w:pStyle w:val="NoSpacing"/>
              <w:ind w:left="121"/>
              <w:rPr>
                <w:b/>
              </w:rPr>
            </w:pPr>
            <w:r w:rsidRPr="00C55EDA">
              <w:rPr>
                <w:b/>
              </w:rPr>
              <w:t>July</w:t>
            </w:r>
          </w:p>
          <w:p w:rsidR="00FD576A" w:rsidRPr="00C55EDA" w:rsidRDefault="00FD576A" w:rsidP="00C55EDA">
            <w:pPr>
              <w:pStyle w:val="NoSpacing"/>
              <w:ind w:left="121"/>
              <w:rPr>
                <w:b/>
                <w:i/>
              </w:rPr>
            </w:pPr>
            <w:r w:rsidRPr="00EC7D5F">
              <w:rPr>
                <w:b/>
                <w:i/>
                <w:color w:val="FF0000"/>
              </w:rPr>
              <w:t>No ELC Meeting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FD576A" w:rsidRPr="00C55EDA" w:rsidRDefault="00FD576A" w:rsidP="00C55EDA">
            <w:pPr>
              <w:pStyle w:val="NoSpacing"/>
              <w:ind w:left="70"/>
              <w:rPr>
                <w:b/>
              </w:rPr>
            </w:pPr>
            <w:r w:rsidRPr="00C55EDA">
              <w:rPr>
                <w:b/>
              </w:rPr>
              <w:t>August</w:t>
            </w:r>
            <w:r>
              <w:rPr>
                <w:b/>
              </w:rPr>
              <w:t xml:space="preserve"> </w:t>
            </w:r>
            <w:r w:rsidRPr="00EC7D5F">
              <w:rPr>
                <w:b/>
                <w:i/>
                <w:color w:val="FF0000"/>
              </w:rPr>
              <w:t>No ELC Meeting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576A" w:rsidRPr="00C55EDA" w:rsidRDefault="00FD576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September</w:t>
            </w:r>
            <w:r>
              <w:rPr>
                <w:b/>
              </w:rPr>
              <w:t xml:space="preserve"> 27</w:t>
            </w:r>
            <w:r w:rsidRPr="0071604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FD576A" w:rsidRPr="00C55EDA" w:rsidRDefault="00FD576A" w:rsidP="00C55EDA">
            <w:pPr>
              <w:pStyle w:val="NoSpacing"/>
              <w:ind w:left="155"/>
              <w:rPr>
                <w:b/>
              </w:rPr>
            </w:pPr>
            <w:r w:rsidRPr="00FB339F">
              <w:rPr>
                <w:b/>
                <w:color w:val="FFFFFF" w:themeColor="background1"/>
              </w:rPr>
              <w:t>October 10</w:t>
            </w:r>
            <w:r w:rsidRPr="00FB339F">
              <w:rPr>
                <w:b/>
                <w:color w:val="FFFFFF" w:themeColor="background1"/>
                <w:vertAlign w:val="superscript"/>
              </w:rPr>
              <w:t>th</w:t>
            </w:r>
            <w:r w:rsidRPr="00FB339F">
              <w:rPr>
                <w:b/>
                <w:color w:val="FFFFFF" w:themeColor="background1"/>
              </w:rPr>
              <w:t>-11</w:t>
            </w:r>
            <w:r w:rsidRPr="00FB339F">
              <w:rPr>
                <w:b/>
                <w:color w:val="FFFFFF" w:themeColor="background1"/>
                <w:vertAlign w:val="superscript"/>
              </w:rPr>
              <w:t>th</w:t>
            </w:r>
            <w:r w:rsidRPr="00FB339F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double" w:sz="4" w:space="0" w:color="ED7D31" w:themeColor="accent2"/>
            </w:tcBorders>
            <w:shd w:val="clear" w:color="auto" w:fill="5B9BD5"/>
            <w:vAlign w:val="center"/>
          </w:tcPr>
          <w:p w:rsidR="00FD576A" w:rsidRPr="00C55EDA" w:rsidRDefault="00FD576A" w:rsidP="00C55EDA">
            <w:pPr>
              <w:pStyle w:val="NoSpacing"/>
              <w:ind w:left="85"/>
              <w:rPr>
                <w:b/>
              </w:rPr>
            </w:pPr>
            <w:r w:rsidRPr="00C55EDA">
              <w:rPr>
                <w:b/>
              </w:rPr>
              <w:t>November</w:t>
            </w:r>
            <w:r>
              <w:rPr>
                <w:b/>
              </w:rPr>
              <w:t xml:space="preserve"> 15</w:t>
            </w:r>
            <w:r w:rsidRPr="0071604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D9D9" w:themeFill="background1" w:themeFillShade="D9"/>
            <w:vAlign w:val="center"/>
          </w:tcPr>
          <w:p w:rsidR="00FD576A" w:rsidRDefault="00FD576A" w:rsidP="00FD576A">
            <w:pPr>
              <w:pStyle w:val="NoSpacing"/>
              <w:ind w:left="85"/>
              <w:jc w:val="center"/>
              <w:rPr>
                <w:b/>
              </w:rPr>
            </w:pPr>
          </w:p>
          <w:p w:rsidR="00FD576A" w:rsidRPr="00FD576A" w:rsidRDefault="00FD576A" w:rsidP="00FD576A">
            <w:pPr>
              <w:pStyle w:val="NoSpacing"/>
              <w:ind w:left="85"/>
              <w:jc w:val="center"/>
              <w:rPr>
                <w:b/>
              </w:rPr>
            </w:pPr>
            <w:r>
              <w:rPr>
                <w:b/>
                <w:i/>
              </w:rPr>
              <w:t xml:space="preserve">Tentative </w:t>
            </w:r>
            <w:r>
              <w:rPr>
                <w:b/>
              </w:rPr>
              <w:t>December - TBD</w:t>
            </w:r>
          </w:p>
          <w:p w:rsidR="00FD576A" w:rsidRPr="00C55EDA" w:rsidRDefault="00FD576A" w:rsidP="00FD576A">
            <w:pPr>
              <w:pStyle w:val="NoSpacing"/>
              <w:ind w:left="80"/>
              <w:jc w:val="center"/>
              <w:rPr>
                <w:b/>
              </w:rPr>
            </w:pPr>
          </w:p>
        </w:tc>
      </w:tr>
      <w:tr w:rsidR="00FD576A" w:rsidRPr="00F675CE" w:rsidTr="00FD576A">
        <w:trPr>
          <w:trHeight w:val="2016"/>
        </w:trPr>
        <w:tc>
          <w:tcPr>
            <w:tcW w:w="1849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C55EDA" w:rsidRDefault="00FD576A" w:rsidP="00776AD4">
            <w:pPr>
              <w:pStyle w:val="NoSpacing"/>
              <w:rPr>
                <w:i/>
              </w:rPr>
            </w:pPr>
            <w:r w:rsidRPr="00C55EDA">
              <w:rPr>
                <w:i/>
              </w:rPr>
              <w:t>Maternal Child Health Update (OHA)</w:t>
            </w:r>
          </w:p>
        </w:tc>
        <w:tc>
          <w:tcPr>
            <w:tcW w:w="1751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C55EDA" w:rsidRDefault="00FD576A" w:rsidP="00776AD4">
            <w:pPr>
              <w:pStyle w:val="NoSpacing"/>
              <w:rPr>
                <w:i/>
              </w:rPr>
            </w:pPr>
            <w:r>
              <w:rPr>
                <w:i/>
              </w:rPr>
              <w:t>COSA Panel</w:t>
            </w: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C55EDA" w:rsidRDefault="00FD576A" w:rsidP="00776AD4">
            <w:pPr>
              <w:pStyle w:val="NoSpacing"/>
              <w:rPr>
                <w:i/>
              </w:rPr>
            </w:pPr>
            <w:r w:rsidRPr="00C55EDA">
              <w:rPr>
                <w:i/>
              </w:rPr>
              <w:t>Finalize input on Governor’s Priorities</w:t>
            </w:r>
          </w:p>
        </w:tc>
        <w:tc>
          <w:tcPr>
            <w:tcW w:w="2080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F652B6" w:rsidRDefault="00FD576A" w:rsidP="00AD3526">
            <w:pPr>
              <w:pStyle w:val="NoSpacing"/>
              <w:rPr>
                <w:b/>
              </w:rPr>
            </w:pPr>
            <w:r>
              <w:rPr>
                <w:b/>
              </w:rPr>
              <w:t>Human Services</w:t>
            </w:r>
            <w:r w:rsidRPr="00F652B6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</w:t>
            </w:r>
          </w:p>
          <w:p w:rsidR="00FD576A" w:rsidRPr="006B7F7C" w:rsidRDefault="00FD576A" w:rsidP="00AD3526">
            <w:pPr>
              <w:pStyle w:val="NoSpacing"/>
            </w:pPr>
            <w:r>
              <w:t>-</w:t>
            </w:r>
            <w:r w:rsidRPr="006B7F7C">
              <w:t xml:space="preserve"> DHS</w:t>
            </w:r>
            <w:r>
              <w:t>/Self Sufficiency/ Child Welfare</w:t>
            </w:r>
          </w:p>
          <w:p w:rsidR="00FD576A" w:rsidRDefault="00FD576A" w:rsidP="00AD3526">
            <w:pPr>
              <w:pStyle w:val="NoSpacing"/>
            </w:pPr>
            <w:r>
              <w:t>-Community Partners/ Providers</w:t>
            </w:r>
          </w:p>
          <w:p w:rsidR="00FD576A" w:rsidRDefault="00FD576A" w:rsidP="00AD3526">
            <w:pPr>
              <w:pStyle w:val="NoSpacing"/>
            </w:pPr>
            <w:r>
              <w:t xml:space="preserve">-Hubs </w:t>
            </w:r>
          </w:p>
          <w:p w:rsidR="00FD576A" w:rsidRPr="00F675CE" w:rsidRDefault="00FD576A" w:rsidP="00AD3526">
            <w:pPr>
              <w:pStyle w:val="NoSpacing"/>
            </w:pPr>
            <w:r>
              <w:t>-Advocates &amp; Philanthropy</w:t>
            </w:r>
          </w:p>
        </w:tc>
        <w:tc>
          <w:tcPr>
            <w:tcW w:w="1970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776AD4" w:rsidRDefault="00FD576A" w:rsidP="00AD3526">
            <w:pPr>
              <w:pStyle w:val="NoSpacing"/>
              <w:rPr>
                <w:b/>
              </w:rPr>
            </w:pPr>
            <w:r w:rsidRPr="00776AD4">
              <w:rPr>
                <w:b/>
              </w:rPr>
              <w:t xml:space="preserve">Early </w:t>
            </w:r>
            <w:r>
              <w:rPr>
                <w:b/>
              </w:rPr>
              <w:t>Care &amp; Education</w:t>
            </w:r>
            <w:r w:rsidRPr="00776AD4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</w:t>
            </w:r>
          </w:p>
          <w:p w:rsidR="00FD576A" w:rsidRDefault="00FD576A" w:rsidP="00AD3526">
            <w:pPr>
              <w:pStyle w:val="NoSpacing"/>
            </w:pPr>
            <w:r>
              <w:t>-Community Partners/ Providers</w:t>
            </w:r>
          </w:p>
          <w:p w:rsidR="00FD576A" w:rsidRDefault="00FD576A" w:rsidP="00AD3526">
            <w:pPr>
              <w:pStyle w:val="NoSpacing"/>
            </w:pPr>
            <w:r>
              <w:t xml:space="preserve">-Hubs </w:t>
            </w:r>
          </w:p>
          <w:p w:rsidR="00FD576A" w:rsidRDefault="00FD576A" w:rsidP="00AD3526">
            <w:pPr>
              <w:pStyle w:val="NoSpacing"/>
            </w:pPr>
            <w:r>
              <w:t>-Advocates &amp; Philanthropy</w:t>
            </w:r>
          </w:p>
          <w:p w:rsidR="00FD576A" w:rsidRPr="00F652B6" w:rsidRDefault="00FD576A" w:rsidP="00073BD4">
            <w:pPr>
              <w:pStyle w:val="NoSpacing"/>
              <w:rPr>
                <w:b/>
              </w:rPr>
            </w:pPr>
          </w:p>
        </w:tc>
        <w:tc>
          <w:tcPr>
            <w:tcW w:w="1970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F652B6" w:rsidRDefault="00FD576A" w:rsidP="00FD576A">
            <w:pPr>
              <w:pStyle w:val="NoSpacing"/>
              <w:rPr>
                <w:b/>
              </w:rPr>
            </w:pPr>
            <w:r w:rsidRPr="00F652B6">
              <w:rPr>
                <w:b/>
                <w:color w:val="FF0000"/>
              </w:rPr>
              <w:t xml:space="preserve">Debrief </w:t>
            </w:r>
            <w:r>
              <w:rPr>
                <w:b/>
              </w:rPr>
              <w:t>Human Services</w:t>
            </w:r>
            <w:r w:rsidRPr="00F652B6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&amp; ECE</w:t>
            </w:r>
          </w:p>
          <w:p w:rsidR="00FD576A" w:rsidRDefault="00FD576A" w:rsidP="00EC7D5F">
            <w:pPr>
              <w:pStyle w:val="NoSpacing"/>
              <w:rPr>
                <w:b/>
              </w:rPr>
            </w:pPr>
          </w:p>
          <w:p w:rsidR="00FD576A" w:rsidRPr="00F652B6" w:rsidRDefault="00FD576A" w:rsidP="00EC7D5F">
            <w:pPr>
              <w:pStyle w:val="NoSpacing"/>
              <w:rPr>
                <w:b/>
              </w:rPr>
            </w:pPr>
            <w:r>
              <w:rPr>
                <w:b/>
              </w:rPr>
              <w:t>K-12</w:t>
            </w:r>
            <w:r w:rsidRPr="00F652B6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</w:t>
            </w:r>
          </w:p>
          <w:p w:rsidR="00FD576A" w:rsidRDefault="00FD576A" w:rsidP="00EC7D5F">
            <w:pPr>
              <w:pStyle w:val="NoSpacing"/>
            </w:pPr>
            <w:r>
              <w:t>-ODE, SBE</w:t>
            </w:r>
          </w:p>
          <w:p w:rsidR="00FD576A" w:rsidRDefault="00FD576A" w:rsidP="00EC7D5F">
            <w:pPr>
              <w:pStyle w:val="NoSpacing"/>
            </w:pPr>
            <w:r>
              <w:t>-Community Partners/ Providers</w:t>
            </w:r>
          </w:p>
          <w:p w:rsidR="00FD576A" w:rsidRDefault="00FD576A" w:rsidP="00EC7D5F">
            <w:pPr>
              <w:pStyle w:val="NoSpacing"/>
            </w:pPr>
            <w:r>
              <w:t xml:space="preserve">-Hubs </w:t>
            </w:r>
          </w:p>
          <w:p w:rsidR="00FD576A" w:rsidRPr="00F652B6" w:rsidRDefault="00FD576A" w:rsidP="00EC7D5F">
            <w:pPr>
              <w:pStyle w:val="NoSpacing"/>
              <w:rPr>
                <w:b/>
              </w:rPr>
            </w:pPr>
            <w:r>
              <w:t>-Advocates &amp; Philanthropy</w:t>
            </w:r>
          </w:p>
        </w:tc>
        <w:tc>
          <w:tcPr>
            <w:tcW w:w="1861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F652B6" w:rsidRDefault="00FD576A" w:rsidP="00A84B6C">
            <w:pPr>
              <w:pStyle w:val="NoSpacing"/>
              <w:rPr>
                <w:b/>
              </w:rPr>
            </w:pPr>
            <w:r w:rsidRPr="00F652B6">
              <w:rPr>
                <w:b/>
                <w:color w:val="FF0000"/>
              </w:rPr>
              <w:t xml:space="preserve">Debrief </w:t>
            </w:r>
            <w:r>
              <w:rPr>
                <w:b/>
              </w:rPr>
              <w:t>K-12</w:t>
            </w:r>
            <w:r w:rsidRPr="00F652B6">
              <w:rPr>
                <w:b/>
              </w:rPr>
              <w:t xml:space="preserve"> Engagement Session</w:t>
            </w:r>
          </w:p>
          <w:p w:rsidR="00FD576A" w:rsidRDefault="00FD576A" w:rsidP="00776AD4">
            <w:pPr>
              <w:pStyle w:val="NoSpacing"/>
              <w:rPr>
                <w:b/>
              </w:rPr>
            </w:pPr>
          </w:p>
          <w:p w:rsidR="00FD576A" w:rsidRPr="00F652B6" w:rsidRDefault="00FD576A" w:rsidP="00776AD4">
            <w:pPr>
              <w:pStyle w:val="NoSpacing"/>
              <w:rPr>
                <w:b/>
              </w:rPr>
            </w:pPr>
            <w:r>
              <w:rPr>
                <w:b/>
              </w:rPr>
              <w:t>Health</w:t>
            </w:r>
            <w:r w:rsidRPr="00F652B6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</w:t>
            </w:r>
          </w:p>
          <w:p w:rsidR="00FD576A" w:rsidRDefault="00FD576A" w:rsidP="00776AD4">
            <w:pPr>
              <w:pStyle w:val="NoSpacing"/>
            </w:pPr>
            <w:r>
              <w:t>-OHA, OHPB</w:t>
            </w:r>
          </w:p>
          <w:p w:rsidR="00FD576A" w:rsidRDefault="00FD576A" w:rsidP="00776AD4">
            <w:pPr>
              <w:pStyle w:val="NoSpacing"/>
            </w:pPr>
            <w:r>
              <w:t>-Community Partners/ Providers</w:t>
            </w:r>
          </w:p>
          <w:p w:rsidR="00FD576A" w:rsidRDefault="00FD576A" w:rsidP="00776AD4">
            <w:pPr>
              <w:pStyle w:val="NoSpacing"/>
            </w:pPr>
            <w:r>
              <w:t xml:space="preserve">-Hubs </w:t>
            </w:r>
          </w:p>
          <w:p w:rsidR="00FD576A" w:rsidRPr="00F652B6" w:rsidRDefault="00FD576A" w:rsidP="00776AD4">
            <w:pPr>
              <w:pStyle w:val="NoSpacing"/>
              <w:rPr>
                <w:b/>
              </w:rPr>
            </w:pPr>
            <w:r>
              <w:t>-Advocates &amp; Philanthropy</w:t>
            </w:r>
          </w:p>
        </w:tc>
        <w:tc>
          <w:tcPr>
            <w:tcW w:w="1861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Default="00FD576A" w:rsidP="0081126F">
            <w:pPr>
              <w:pStyle w:val="NoSpacing"/>
              <w:rPr>
                <w:b/>
              </w:rPr>
            </w:pPr>
            <w:r w:rsidRPr="00F652B6">
              <w:rPr>
                <w:b/>
                <w:color w:val="FF0000"/>
              </w:rPr>
              <w:t xml:space="preserve">Debrief </w:t>
            </w:r>
            <w:r>
              <w:rPr>
                <w:b/>
              </w:rPr>
              <w:t>Health</w:t>
            </w:r>
            <w:r w:rsidRPr="00F652B6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</w:t>
            </w:r>
          </w:p>
          <w:p w:rsidR="00FD576A" w:rsidRPr="00F652B6" w:rsidRDefault="00FD576A" w:rsidP="0081126F">
            <w:pPr>
              <w:pStyle w:val="NoSpacing"/>
              <w:rPr>
                <w:b/>
              </w:rPr>
            </w:pPr>
          </w:p>
          <w:p w:rsidR="00FD576A" w:rsidRPr="00F652B6" w:rsidRDefault="00FD576A" w:rsidP="00EC7D5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Housing </w:t>
            </w:r>
            <w:r w:rsidRPr="00F652B6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</w:t>
            </w:r>
          </w:p>
          <w:p w:rsidR="00FD576A" w:rsidRDefault="00FD576A" w:rsidP="00EC7D5F">
            <w:pPr>
              <w:pStyle w:val="NoSpacing"/>
            </w:pPr>
            <w:r>
              <w:t>-Housing Authority</w:t>
            </w:r>
          </w:p>
          <w:p w:rsidR="00FD576A" w:rsidRDefault="00FD576A" w:rsidP="00EC7D5F">
            <w:pPr>
              <w:pStyle w:val="NoSpacing"/>
            </w:pPr>
            <w:r>
              <w:t>-Community Partners/ Providers</w:t>
            </w:r>
          </w:p>
          <w:p w:rsidR="00FD576A" w:rsidRDefault="00FD576A" w:rsidP="00EC7D5F">
            <w:pPr>
              <w:pStyle w:val="NoSpacing"/>
            </w:pPr>
            <w:r>
              <w:t xml:space="preserve">-Hubs </w:t>
            </w:r>
            <w:bookmarkStart w:id="0" w:name="_GoBack"/>
            <w:bookmarkEnd w:id="0"/>
          </w:p>
          <w:p w:rsidR="00FD576A" w:rsidRPr="00F652B6" w:rsidRDefault="00FD576A" w:rsidP="00EC7D5F">
            <w:pPr>
              <w:pStyle w:val="NoSpacing"/>
              <w:rPr>
                <w:b/>
              </w:rPr>
            </w:pPr>
            <w:r>
              <w:t>-Advocates &amp; Philanthropy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FD576A" w:rsidRPr="001C6A89" w:rsidRDefault="00FD576A" w:rsidP="00FD576A">
            <w:pPr>
              <w:pStyle w:val="NoSpacing"/>
              <w:shd w:val="clear" w:color="auto" w:fill="BFBFBF" w:themeFill="background1" w:themeFillShade="BF"/>
              <w:ind w:left="80" w:right="-90"/>
              <w:rPr>
                <w:rStyle w:val="SubtleEmphasis"/>
                <w:i w:val="0"/>
                <w:color w:val="000000" w:themeColor="text1"/>
              </w:rPr>
            </w:pPr>
            <w:r w:rsidRPr="001C6A89">
              <w:rPr>
                <w:rStyle w:val="SubtleEmphasis"/>
                <w:color w:val="000000" w:themeColor="text1"/>
              </w:rPr>
              <w:t xml:space="preserve">Ongoing Summer: </w:t>
            </w:r>
            <w:r w:rsidRPr="001C6A89">
              <w:rPr>
                <w:rStyle w:val="SubtleEmphasis"/>
                <w:i w:val="0"/>
                <w:color w:val="000000" w:themeColor="text1"/>
              </w:rPr>
              <w:t>Community Engagement</w:t>
            </w:r>
          </w:p>
          <w:p w:rsidR="00FD576A" w:rsidRPr="001C6A89" w:rsidRDefault="00FD576A" w:rsidP="00FD576A">
            <w:pPr>
              <w:pStyle w:val="NoSpacing"/>
              <w:shd w:val="clear" w:color="auto" w:fill="BFBFBF" w:themeFill="background1" w:themeFillShade="BF"/>
              <w:ind w:left="80" w:right="90"/>
              <w:rPr>
                <w:rStyle w:val="SubtleEmphasis"/>
                <w:i w:val="0"/>
                <w:color w:val="000000" w:themeColor="text1"/>
              </w:rPr>
            </w:pPr>
            <w:r w:rsidRPr="001C6A89">
              <w:rPr>
                <w:rStyle w:val="SubtleEmphasis"/>
                <w:i w:val="0"/>
                <w:color w:val="000000" w:themeColor="text1"/>
              </w:rPr>
              <w:t>-parents</w:t>
            </w:r>
          </w:p>
          <w:p w:rsidR="00FD576A" w:rsidRPr="001C6A89" w:rsidRDefault="00FD576A" w:rsidP="004F622C">
            <w:pPr>
              <w:pStyle w:val="NoSpacing"/>
              <w:shd w:val="clear" w:color="auto" w:fill="BFBFBF" w:themeFill="background1" w:themeFillShade="BF"/>
              <w:ind w:left="80" w:right="-205"/>
              <w:rPr>
                <w:rStyle w:val="SubtleEmphasis"/>
                <w:i w:val="0"/>
                <w:color w:val="000000" w:themeColor="text1"/>
              </w:rPr>
            </w:pPr>
            <w:r w:rsidRPr="001C6A89">
              <w:rPr>
                <w:rStyle w:val="SubtleEmphasis"/>
                <w:i w:val="0"/>
                <w:color w:val="000000" w:themeColor="text1"/>
              </w:rPr>
              <w:t>-provider</w:t>
            </w:r>
          </w:p>
          <w:p w:rsidR="00FD576A" w:rsidRPr="001C6A89" w:rsidRDefault="00FD576A" w:rsidP="004F622C">
            <w:pPr>
              <w:pStyle w:val="NoSpacing"/>
              <w:shd w:val="clear" w:color="auto" w:fill="BFBFBF" w:themeFill="background1" w:themeFillShade="BF"/>
              <w:ind w:left="80"/>
              <w:rPr>
                <w:rStyle w:val="SubtleEmphasis"/>
                <w:i w:val="0"/>
                <w:color w:val="000000" w:themeColor="text1"/>
              </w:rPr>
            </w:pPr>
            <w:r w:rsidRPr="001C6A89">
              <w:rPr>
                <w:rStyle w:val="SubtleEmphasis"/>
                <w:i w:val="0"/>
                <w:color w:val="000000" w:themeColor="text1"/>
              </w:rPr>
              <w:t>-CBOs</w:t>
            </w:r>
          </w:p>
          <w:p w:rsidR="00FD576A" w:rsidRDefault="00FD576A" w:rsidP="004F622C">
            <w:pPr>
              <w:pStyle w:val="NoSpacing"/>
              <w:shd w:val="clear" w:color="auto" w:fill="BFBFBF" w:themeFill="background1" w:themeFillShade="BF"/>
              <w:ind w:left="80"/>
              <w:rPr>
                <w:color w:val="000000" w:themeColor="text1"/>
              </w:rPr>
            </w:pPr>
            <w:r w:rsidRPr="001C6A89">
              <w:rPr>
                <w:color w:val="000000" w:themeColor="text1"/>
              </w:rPr>
              <w:t>-business leaders</w:t>
            </w:r>
            <w:r>
              <w:rPr>
                <w:color w:val="000000" w:themeColor="text1"/>
              </w:rPr>
              <w:t xml:space="preserve"> (interviews)</w:t>
            </w:r>
          </w:p>
          <w:p w:rsidR="00FD576A" w:rsidRDefault="00FD576A" w:rsidP="004F622C">
            <w:pPr>
              <w:pStyle w:val="NoSpacing"/>
              <w:shd w:val="clear" w:color="auto" w:fill="BFBFBF" w:themeFill="background1" w:themeFillShade="BF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-community colleges</w:t>
            </w:r>
          </w:p>
          <w:p w:rsidR="00FD576A" w:rsidRPr="00FD576A" w:rsidRDefault="00FD576A" w:rsidP="00FD576A">
            <w:pPr>
              <w:pStyle w:val="NoSpacing"/>
              <w:shd w:val="clear" w:color="auto" w:fill="BFBFBF" w:themeFill="background1" w:themeFillShade="BF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</w:p>
          <w:p w:rsidR="00FD576A" w:rsidRPr="00F675CE" w:rsidRDefault="00FD576A" w:rsidP="00FD576A">
            <w:pPr>
              <w:pStyle w:val="NoSpacing"/>
              <w:shd w:val="clear" w:color="auto" w:fill="BFBFBF" w:themeFill="background1" w:themeFillShade="BF"/>
              <w:ind w:left="80" w:right="90"/>
            </w:pPr>
          </w:p>
        </w:tc>
        <w:tc>
          <w:tcPr>
            <w:tcW w:w="1517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Default="00FD576A" w:rsidP="00776AD4">
            <w:pPr>
              <w:pStyle w:val="NoSpacing"/>
            </w:pPr>
            <w:r>
              <w:t>Revisit Goals and Legislative Strategies with Agency Directors</w:t>
            </w:r>
          </w:p>
          <w:p w:rsidR="00FD576A" w:rsidRDefault="00FD576A" w:rsidP="00776AD4">
            <w:pPr>
              <w:pStyle w:val="NoSpacing"/>
            </w:pPr>
          </w:p>
          <w:p w:rsidR="00FD576A" w:rsidRDefault="00FD576A" w:rsidP="00776AD4">
            <w:pPr>
              <w:pStyle w:val="NoSpacing"/>
            </w:pPr>
            <w:r>
              <w:t>Debrief Summer Engagement Sessions</w:t>
            </w:r>
          </w:p>
          <w:p w:rsidR="00FD576A" w:rsidRDefault="00FD576A" w:rsidP="00776AD4">
            <w:pPr>
              <w:pStyle w:val="NoSpacing"/>
            </w:pPr>
          </w:p>
          <w:p w:rsidR="00FD576A" w:rsidRPr="00F675CE" w:rsidRDefault="00FD576A" w:rsidP="00776AD4">
            <w:pPr>
              <w:pStyle w:val="NoSpacing"/>
            </w:pPr>
            <w:r>
              <w:t xml:space="preserve">Strategic Planning Work Session 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FD576A" w:rsidRPr="006B7F7C" w:rsidRDefault="00FD576A" w:rsidP="00FD576A">
            <w:pPr>
              <w:pStyle w:val="NoSpacing"/>
              <w:ind w:left="71"/>
            </w:pPr>
            <w:r w:rsidRPr="00073BD4">
              <w:rPr>
                <w:b/>
              </w:rPr>
              <w:t>Early Learning Council Retreat:</w:t>
            </w:r>
            <w:r>
              <w:t xml:space="preserve"> Review Draft Strategic Plan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right w:val="double" w:sz="4" w:space="0" w:color="ED7D31" w:themeColor="accent2"/>
            </w:tcBorders>
            <w:shd w:val="clear" w:color="auto" w:fill="D2DEEF"/>
          </w:tcPr>
          <w:p w:rsidR="00FD576A" w:rsidRPr="006B7F7C" w:rsidRDefault="00FD576A" w:rsidP="00776AD4">
            <w:pPr>
              <w:pStyle w:val="NoSpacing"/>
              <w:ind w:left="80"/>
            </w:pPr>
            <w:r>
              <w:t xml:space="preserve">Review </w:t>
            </w:r>
            <w:r w:rsidRPr="00FD576A">
              <w:t>Draft</w:t>
            </w:r>
            <w:r>
              <w:t xml:space="preserve"> </w:t>
            </w:r>
            <w:r w:rsidRPr="00FD576A">
              <w:rPr>
                <w:b/>
                <w:color w:val="FF0000"/>
              </w:rPr>
              <w:t>OR</w:t>
            </w:r>
            <w:r w:rsidRPr="00FD576A">
              <w:rPr>
                <w:color w:val="FF0000"/>
              </w:rPr>
              <w:t xml:space="preserve"> </w:t>
            </w:r>
            <w:r w:rsidRPr="00FD576A">
              <w:t>Adopt</w:t>
            </w:r>
            <w:r>
              <w:t xml:space="preserve"> ELC Strategic Plan (?)</w:t>
            </w:r>
          </w:p>
        </w:tc>
        <w:tc>
          <w:tcPr>
            <w:tcW w:w="1440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D9D9D9" w:themeFill="background1" w:themeFillShade="D9"/>
          </w:tcPr>
          <w:p w:rsidR="00FD576A" w:rsidRDefault="00FD576A" w:rsidP="00776AD4">
            <w:pPr>
              <w:pStyle w:val="NoSpacing"/>
              <w:ind w:left="80"/>
            </w:pPr>
            <w:r>
              <w:t xml:space="preserve">Adopt ELC Strategic Plan </w:t>
            </w:r>
          </w:p>
        </w:tc>
      </w:tr>
      <w:tr w:rsidR="00FD576A" w:rsidRPr="00F675CE" w:rsidTr="00FD576A">
        <w:trPr>
          <w:trHeight w:val="1872"/>
        </w:trPr>
        <w:tc>
          <w:tcPr>
            <w:tcW w:w="1849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1751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1642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2080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1970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F652B6" w:rsidRDefault="00FD576A" w:rsidP="00EC7D5F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1970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F652B6" w:rsidRDefault="00FD576A" w:rsidP="00EC7D5F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1861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1861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1C6A89" w:rsidRDefault="00FD576A" w:rsidP="00EC7D5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FBFBF" w:themeFill="background1" w:themeFillShade="BF"/>
          </w:tcPr>
          <w:p w:rsidR="00FD576A" w:rsidRPr="001C6A89" w:rsidRDefault="00FD576A" w:rsidP="00EC7D5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17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144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</w:tcPr>
          <w:p w:rsidR="00FD576A" w:rsidRPr="00F675CE" w:rsidRDefault="00FD576A" w:rsidP="00EC7D5F">
            <w:pPr>
              <w:pStyle w:val="NoSpacing"/>
              <w:ind w:left="101" w:right="-205"/>
            </w:pPr>
          </w:p>
        </w:tc>
        <w:tc>
          <w:tcPr>
            <w:tcW w:w="1440" w:type="dxa"/>
            <w:tcBorders>
              <w:left w:val="single" w:sz="8" w:space="0" w:color="FFFFFF"/>
              <w:bottom w:val="single" w:sz="4" w:space="0" w:color="auto"/>
              <w:right w:val="double" w:sz="4" w:space="0" w:color="ED7D31" w:themeColor="accent2"/>
            </w:tcBorders>
            <w:shd w:val="clear" w:color="auto" w:fill="D2DEEF"/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1440" w:type="dxa"/>
            <w:vMerge/>
            <w:tcBorders>
              <w:left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auto" w:fill="D9D9D9" w:themeFill="background1" w:themeFillShade="D9"/>
          </w:tcPr>
          <w:p w:rsidR="00FD576A" w:rsidRPr="00F675CE" w:rsidRDefault="00FD576A" w:rsidP="00EC7D5F">
            <w:pPr>
              <w:pStyle w:val="NoSpacing"/>
            </w:pPr>
          </w:p>
        </w:tc>
      </w:tr>
      <w:tr w:rsidR="00FD576A" w:rsidRPr="00F675CE" w:rsidTr="00FD576A">
        <w:trPr>
          <w:trHeight w:val="1638"/>
        </w:trPr>
        <w:tc>
          <w:tcPr>
            <w:tcW w:w="184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716042" w:rsidRDefault="00FD576A" w:rsidP="00EC7D5F">
            <w:pPr>
              <w:pStyle w:val="NoSpacing"/>
              <w:rPr>
                <w:b/>
              </w:rPr>
            </w:pPr>
            <w:r w:rsidRPr="00716042">
              <w:rPr>
                <w:b/>
              </w:rPr>
              <w:t>Outside Engagements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716042" w:rsidRDefault="00FD576A" w:rsidP="004F622C">
            <w:pPr>
              <w:pStyle w:val="NoSpacing"/>
              <w:rPr>
                <w:i/>
              </w:rPr>
            </w:pPr>
            <w:r w:rsidRPr="00716042">
              <w:rPr>
                <w:b/>
              </w:rPr>
              <w:t>February 7</w:t>
            </w:r>
            <w:r w:rsidRPr="00716042">
              <w:rPr>
                <w:b/>
                <w:vertAlign w:val="superscript"/>
              </w:rPr>
              <w:t>th</w:t>
            </w:r>
            <w:r>
              <w:t xml:space="preserve"> Hub Collaborative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Default="00FD576A" w:rsidP="00EC7D5F">
            <w:pPr>
              <w:pStyle w:val="NoSpacing"/>
            </w:pPr>
            <w:r>
              <w:rPr>
                <w:b/>
              </w:rPr>
              <w:t xml:space="preserve">March </w:t>
            </w:r>
          </w:p>
          <w:p w:rsidR="00FD576A" w:rsidRPr="004F622C" w:rsidRDefault="00FD576A" w:rsidP="00EC7D5F">
            <w:pPr>
              <w:pStyle w:val="NoSpacing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Default="00FD576A" w:rsidP="00EC7D5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 w:rsidR="00FD576A" w:rsidRPr="002F64AD" w:rsidRDefault="00FD576A" w:rsidP="002F64AD">
            <w:pPr>
              <w:pStyle w:val="NoSpacing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Default="00FD576A" w:rsidP="00EC7D5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May </w:t>
            </w:r>
          </w:p>
          <w:p w:rsidR="00FD576A" w:rsidRDefault="00FD576A" w:rsidP="00EC7D5F">
            <w:pPr>
              <w:pStyle w:val="NoSpacing"/>
            </w:pPr>
          </w:p>
          <w:p w:rsidR="00FD576A" w:rsidRPr="004F622C" w:rsidRDefault="00FD576A" w:rsidP="00EC7D5F">
            <w:pPr>
              <w:pStyle w:val="NoSpacing"/>
            </w:pPr>
            <w:r w:rsidRPr="00FD576A">
              <w:rPr>
                <w:u w:val="single"/>
              </w:rPr>
              <w:t>May 4</w:t>
            </w:r>
            <w:r w:rsidRPr="00FD576A">
              <w:rPr>
                <w:u w:val="single"/>
                <w:vertAlign w:val="superscript"/>
              </w:rPr>
              <w:t>th</w:t>
            </w:r>
            <w:r>
              <w:t xml:space="preserve"> – Head Start Conference: Parent Session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1C6A89" w:rsidRDefault="00FD576A" w:rsidP="00EC7D5F">
            <w:pPr>
              <w:pStyle w:val="NoSpacing"/>
              <w:ind w:right="-205"/>
              <w:rPr>
                <w:rStyle w:val="SubtleEmphasis"/>
                <w:b/>
                <w:i w:val="0"/>
                <w:color w:val="000000" w:themeColor="text1"/>
              </w:rPr>
            </w:pPr>
            <w:r>
              <w:rPr>
                <w:rStyle w:val="SubtleEmphasis"/>
                <w:b/>
                <w:i w:val="0"/>
                <w:color w:val="000000" w:themeColor="text1"/>
              </w:rPr>
              <w:t>Summer</w:t>
            </w: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</w:p>
          <w:p w:rsidR="00FD576A" w:rsidRDefault="00FD576A" w:rsidP="00FD576A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  <w:r w:rsidRPr="00FD576A">
              <w:rPr>
                <w:rStyle w:val="SubtleEmphasis"/>
                <w:i w:val="0"/>
                <w:color w:val="000000" w:themeColor="text1"/>
                <w:u w:val="single"/>
              </w:rPr>
              <w:t>June 4</w:t>
            </w:r>
            <w:r w:rsidRPr="00FD576A">
              <w:rPr>
                <w:rStyle w:val="SubtleEmphasis"/>
                <w:i w:val="0"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Style w:val="SubtleEmphasis"/>
                <w:i w:val="0"/>
                <w:color w:val="000000" w:themeColor="text1"/>
              </w:rPr>
              <w:t xml:space="preserve"> – Government to Government Tribal Leaders Meeting</w:t>
            </w:r>
          </w:p>
          <w:p w:rsidR="00FD576A" w:rsidRDefault="00FD576A" w:rsidP="00FD576A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  <w:p w:rsidR="00FD576A" w:rsidRPr="00FD576A" w:rsidRDefault="00FD576A" w:rsidP="00FD576A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  <w:u w:val="single"/>
              </w:rPr>
              <w:t>June 25</w:t>
            </w:r>
            <w:r w:rsidRPr="00FD576A">
              <w:rPr>
                <w:rStyle w:val="SubtleEmphasis"/>
                <w:i w:val="0"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Style w:val="SubtleEmphasis"/>
                <w:i w:val="0"/>
                <w:color w:val="000000" w:themeColor="text1"/>
                <w:u w:val="single"/>
              </w:rPr>
              <w:t xml:space="preserve"> (10am-12pm)</w:t>
            </w:r>
            <w:r>
              <w:rPr>
                <w:rStyle w:val="SubtleEmphasis"/>
                <w:i w:val="0"/>
                <w:color w:val="000000" w:themeColor="text1"/>
              </w:rPr>
              <w:t xml:space="preserve"> – *Online* Early Care &amp; Education Stakeholder Engagement </w:t>
            </w: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</w:p>
          <w:p w:rsidR="00FD576A" w:rsidRP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  <w:u w:val="single"/>
              </w:rPr>
              <w:t>August 10</w:t>
            </w:r>
            <w:r w:rsidRPr="00FD576A">
              <w:rPr>
                <w:rStyle w:val="SubtleEmphasis"/>
                <w:i w:val="0"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Style w:val="SubtleEmphasis"/>
                <w:i w:val="0"/>
                <w:color w:val="000000" w:themeColor="text1"/>
                <w:u w:val="single"/>
              </w:rPr>
              <w:t xml:space="preserve"> (12pm-2pm)</w:t>
            </w:r>
            <w:r>
              <w:rPr>
                <w:rStyle w:val="SubtleEmphasis"/>
                <w:i w:val="0"/>
                <w:color w:val="000000" w:themeColor="text1"/>
              </w:rPr>
              <w:t xml:space="preserve"> - *Online* Additional Stakeholder Engagement </w:t>
            </w: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  <w:r w:rsidRPr="00FD576A">
              <w:rPr>
                <w:rStyle w:val="SubtleEmphasis"/>
                <w:i w:val="0"/>
                <w:color w:val="000000" w:themeColor="text1"/>
                <w:u w:val="single"/>
              </w:rPr>
              <w:t>August 14-15</w:t>
            </w:r>
            <w:r>
              <w:rPr>
                <w:rStyle w:val="SubtleEmphasis"/>
                <w:i w:val="0"/>
                <w:color w:val="000000" w:themeColor="text1"/>
              </w:rPr>
              <w:t xml:space="preserve"> – </w:t>
            </w:r>
            <w:r w:rsidRPr="001C6A89">
              <w:rPr>
                <w:rStyle w:val="SubtleEmphasis"/>
                <w:i w:val="0"/>
                <w:color w:val="000000" w:themeColor="text1"/>
              </w:rPr>
              <w:t xml:space="preserve">Summer Hub Collaborative </w:t>
            </w: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b/>
                <w:i w:val="0"/>
                <w:color w:val="000000" w:themeColor="text1"/>
              </w:rPr>
            </w:pPr>
            <w:r>
              <w:rPr>
                <w:rStyle w:val="SubtleEmphasis"/>
                <w:b/>
                <w:i w:val="0"/>
                <w:color w:val="000000" w:themeColor="text1"/>
              </w:rPr>
              <w:t>Ongoing</w:t>
            </w: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Governor’s Children’s Cabinet;</w:t>
            </w: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 xml:space="preserve">ELC Committees </w:t>
            </w: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b/>
                <w:i w:val="0"/>
                <w:color w:val="000000" w:themeColor="text1"/>
              </w:rPr>
            </w:pPr>
            <w:r>
              <w:rPr>
                <w:rStyle w:val="SubtleEmphasis"/>
                <w:b/>
                <w:i w:val="0"/>
                <w:color w:val="000000" w:themeColor="text1"/>
              </w:rPr>
              <w:t>June 1 – August 8</w:t>
            </w: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 xml:space="preserve">Hub Governance Council Engagement </w:t>
            </w:r>
          </w:p>
          <w:p w:rsidR="00FD576A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</w:p>
          <w:p w:rsidR="00FD576A" w:rsidRPr="00FD576A" w:rsidRDefault="00FD576A" w:rsidP="00EC7D5F">
            <w:pPr>
              <w:pStyle w:val="NoSpacing"/>
              <w:ind w:right="-205"/>
              <w:rPr>
                <w:rStyle w:val="SubtleEmphasis"/>
                <w:b/>
                <w:i w:val="0"/>
                <w:color w:val="000000" w:themeColor="text1"/>
              </w:rPr>
            </w:pPr>
            <w:r w:rsidRPr="00FD576A">
              <w:rPr>
                <w:rStyle w:val="SubtleEmphasis"/>
                <w:b/>
                <w:i w:val="0"/>
                <w:color w:val="000000" w:themeColor="text1"/>
              </w:rPr>
              <w:t>May 15 – September 15</w:t>
            </w:r>
          </w:p>
          <w:p w:rsidR="00FD576A" w:rsidRPr="001C6A89" w:rsidRDefault="00FD576A" w:rsidP="00EC7D5F">
            <w:pPr>
              <w:pStyle w:val="NoSpacing"/>
              <w:ind w:right="-205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Parent, Provider, Provider Support Engagement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FD576A" w:rsidRPr="00F675CE" w:rsidRDefault="00FD576A" w:rsidP="00EC7D5F">
            <w:pPr>
              <w:pStyle w:val="NoSpacing"/>
              <w:ind w:left="101" w:right="-20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FD576A" w:rsidRPr="00F675CE" w:rsidRDefault="00FD576A" w:rsidP="00EC7D5F">
            <w:pPr>
              <w:pStyle w:val="NoSpacing"/>
            </w:pPr>
          </w:p>
        </w:tc>
        <w:tc>
          <w:tcPr>
            <w:tcW w:w="1440" w:type="dxa"/>
            <w:tcBorders>
              <w:top w:val="double" w:sz="4" w:space="0" w:color="ED7D31" w:themeColor="accent2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FD576A" w:rsidRPr="00F675CE" w:rsidRDefault="00FD576A" w:rsidP="00EC7D5F">
            <w:pPr>
              <w:pStyle w:val="NoSpacing"/>
            </w:pPr>
          </w:p>
        </w:tc>
      </w:tr>
    </w:tbl>
    <w:p w:rsidR="00434447" w:rsidRPr="00434447" w:rsidRDefault="00434447" w:rsidP="00FB339F">
      <w:pPr>
        <w:pStyle w:val="Heading1"/>
        <w:rPr>
          <w:i/>
        </w:rPr>
      </w:pPr>
    </w:p>
    <w:sectPr w:rsidR="00434447" w:rsidRPr="00434447" w:rsidSect="00AD3526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B8" w:rsidRDefault="001A38B8" w:rsidP="005A315A">
      <w:pPr>
        <w:spacing w:after="0" w:line="240" w:lineRule="auto"/>
      </w:pPr>
      <w:r>
        <w:separator/>
      </w:r>
    </w:p>
  </w:endnote>
  <w:endnote w:type="continuationSeparator" w:id="0">
    <w:p w:rsidR="001A38B8" w:rsidRDefault="001A38B8" w:rsidP="005A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B8" w:rsidRDefault="001A38B8" w:rsidP="005A315A">
      <w:pPr>
        <w:spacing w:after="0" w:line="240" w:lineRule="auto"/>
      </w:pPr>
      <w:r>
        <w:separator/>
      </w:r>
    </w:p>
  </w:footnote>
  <w:footnote w:type="continuationSeparator" w:id="0">
    <w:p w:rsidR="001A38B8" w:rsidRDefault="001A38B8" w:rsidP="005A3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C"/>
    <w:rsid w:val="00021FC6"/>
    <w:rsid w:val="00073BD4"/>
    <w:rsid w:val="000A324F"/>
    <w:rsid w:val="000A6E9E"/>
    <w:rsid w:val="000B189B"/>
    <w:rsid w:val="000C7B38"/>
    <w:rsid w:val="000F5FF4"/>
    <w:rsid w:val="00142515"/>
    <w:rsid w:val="00175F67"/>
    <w:rsid w:val="001A38B8"/>
    <w:rsid w:val="001C6A89"/>
    <w:rsid w:val="002F5FB4"/>
    <w:rsid w:val="002F64AD"/>
    <w:rsid w:val="003D6DA3"/>
    <w:rsid w:val="00434447"/>
    <w:rsid w:val="004F622C"/>
    <w:rsid w:val="005A315A"/>
    <w:rsid w:val="00693F14"/>
    <w:rsid w:val="006B7F7C"/>
    <w:rsid w:val="00716042"/>
    <w:rsid w:val="00776AD4"/>
    <w:rsid w:val="007D5DA0"/>
    <w:rsid w:val="0081126F"/>
    <w:rsid w:val="008C425E"/>
    <w:rsid w:val="008E7E6C"/>
    <w:rsid w:val="009720D3"/>
    <w:rsid w:val="00992256"/>
    <w:rsid w:val="009A6DB1"/>
    <w:rsid w:val="00A075C6"/>
    <w:rsid w:val="00A84B6C"/>
    <w:rsid w:val="00AD3526"/>
    <w:rsid w:val="00C55EDA"/>
    <w:rsid w:val="00C906FD"/>
    <w:rsid w:val="00C9185A"/>
    <w:rsid w:val="00CB23E2"/>
    <w:rsid w:val="00CD1319"/>
    <w:rsid w:val="00E2605C"/>
    <w:rsid w:val="00EC7D5F"/>
    <w:rsid w:val="00F652B6"/>
    <w:rsid w:val="00F675CE"/>
    <w:rsid w:val="00FB339F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5C4D"/>
  <w15:chartTrackingRefBased/>
  <w15:docId w15:val="{176415FB-95F5-415E-841C-DEA0C7C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F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4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52B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5A"/>
  </w:style>
  <w:style w:type="paragraph" w:styleId="Footer">
    <w:name w:val="footer"/>
    <w:basedOn w:val="Normal"/>
    <w:link w:val="FooterChar"/>
    <w:uiPriority w:val="99"/>
    <w:unhideWhenUsed/>
    <w:rsid w:val="005A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5A"/>
  </w:style>
  <w:style w:type="paragraph" w:styleId="BalloonText">
    <w:name w:val="Balloon Text"/>
    <w:basedOn w:val="Normal"/>
    <w:link w:val="BalloonTextChar"/>
    <w:uiPriority w:val="99"/>
    <w:semiHidden/>
    <w:unhideWhenUsed/>
    <w:rsid w:val="0071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CHATTERJEE Alyssa - ELD</dc:creator>
  <cp:keywords/>
  <dc:description/>
  <cp:lastModifiedBy>CHATTERJEE Alyssa - ELD</cp:lastModifiedBy>
  <cp:revision>2</cp:revision>
  <cp:lastPrinted>2018-02-20T18:11:00Z</cp:lastPrinted>
  <dcterms:created xsi:type="dcterms:W3CDTF">2018-05-08T21:16:00Z</dcterms:created>
  <dcterms:modified xsi:type="dcterms:W3CDTF">2018-05-08T21:16:00Z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1700983961</vt:i4>
  </property>
</Properties>
</file>