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B0" w:rsidRDefault="009D497F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Center </w:t>
      </w:r>
      <w:r w:rsidR="009A19A2">
        <w:rPr>
          <w:rFonts w:asciiTheme="minorHAnsi" w:hAnsiTheme="minorHAnsi"/>
          <w:sz w:val="20"/>
          <w:szCs w:val="20"/>
        </w:rPr>
        <w:t>Staff Qualifications</w:t>
      </w:r>
      <w:r w:rsidR="00996C4D">
        <w:rPr>
          <w:rFonts w:asciiTheme="minorHAnsi" w:hAnsiTheme="minorHAnsi"/>
          <w:sz w:val="20"/>
          <w:szCs w:val="20"/>
        </w:rPr>
        <w:tab/>
      </w:r>
      <w:r w:rsidR="00996C4D">
        <w:rPr>
          <w:rFonts w:asciiTheme="minorHAnsi" w:hAnsiTheme="minorHAnsi"/>
          <w:sz w:val="20"/>
          <w:szCs w:val="20"/>
        </w:rPr>
        <w:tab/>
      </w:r>
      <w:r w:rsidR="00996C4D">
        <w:rPr>
          <w:rFonts w:asciiTheme="minorHAnsi" w:hAnsiTheme="minorHAnsi"/>
          <w:sz w:val="20"/>
          <w:szCs w:val="20"/>
        </w:rPr>
        <w:tab/>
      </w:r>
      <w:r w:rsidR="00996C4D">
        <w:rPr>
          <w:rFonts w:asciiTheme="minorHAnsi" w:hAnsiTheme="minorHAnsi"/>
          <w:sz w:val="20"/>
          <w:szCs w:val="20"/>
        </w:rPr>
        <w:tab/>
      </w:r>
      <w:r w:rsidR="00996C4D">
        <w:rPr>
          <w:rFonts w:asciiTheme="minorHAnsi" w:hAnsiTheme="minorHAnsi"/>
          <w:sz w:val="20"/>
          <w:szCs w:val="20"/>
        </w:rPr>
        <w:tab/>
      </w:r>
      <w:r w:rsidR="00996C4D">
        <w:rPr>
          <w:rFonts w:asciiTheme="minorHAnsi" w:hAnsiTheme="minorHAnsi"/>
          <w:sz w:val="20"/>
          <w:szCs w:val="20"/>
        </w:rPr>
        <w:tab/>
      </w:r>
      <w:r w:rsidR="00996C4D">
        <w:rPr>
          <w:rFonts w:asciiTheme="minorHAnsi" w:hAnsiTheme="minorHAnsi"/>
          <w:sz w:val="20"/>
          <w:szCs w:val="20"/>
        </w:rPr>
        <w:tab/>
      </w:r>
      <w:r w:rsidR="00996C4D">
        <w:rPr>
          <w:rFonts w:asciiTheme="minorHAnsi" w:hAnsiTheme="minorHAnsi"/>
          <w:sz w:val="20"/>
          <w:szCs w:val="20"/>
        </w:rPr>
        <w:tab/>
      </w:r>
      <w:r w:rsidR="00996C4D">
        <w:rPr>
          <w:rFonts w:asciiTheme="minorHAnsi" w:hAnsiTheme="minorHAnsi"/>
          <w:sz w:val="20"/>
          <w:szCs w:val="20"/>
        </w:rPr>
        <w:tab/>
      </w:r>
      <w:r w:rsidR="00996C4D">
        <w:rPr>
          <w:rFonts w:asciiTheme="minorHAnsi" w:hAnsiTheme="minorHAnsi"/>
          <w:sz w:val="20"/>
          <w:szCs w:val="20"/>
        </w:rPr>
        <w:tab/>
      </w:r>
      <w:r w:rsidR="00996C4D">
        <w:rPr>
          <w:rFonts w:asciiTheme="minorHAnsi" w:hAnsiTheme="minorHAnsi"/>
          <w:sz w:val="20"/>
          <w:szCs w:val="20"/>
        </w:rPr>
        <w:tab/>
      </w:r>
      <w:r w:rsidR="00996C4D">
        <w:rPr>
          <w:rFonts w:asciiTheme="minorHAnsi" w:hAnsiTheme="minorHAnsi"/>
          <w:sz w:val="20"/>
          <w:szCs w:val="20"/>
        </w:rPr>
        <w:tab/>
      </w:r>
      <w:r w:rsidR="00996C4D">
        <w:rPr>
          <w:rFonts w:asciiTheme="minorHAnsi" w:hAnsiTheme="minorHAnsi"/>
          <w:sz w:val="20"/>
          <w:szCs w:val="20"/>
        </w:rPr>
        <w:tab/>
      </w:r>
      <w:r w:rsidR="00996C4D">
        <w:rPr>
          <w:rFonts w:asciiTheme="minorHAnsi" w:hAnsiTheme="minorHAnsi"/>
          <w:sz w:val="20"/>
          <w:szCs w:val="20"/>
        </w:rPr>
        <w:tab/>
      </w:r>
      <w:r w:rsidR="00996C4D">
        <w:rPr>
          <w:rFonts w:asciiTheme="minorHAnsi" w:hAnsiTheme="minorHAnsi"/>
          <w:sz w:val="20"/>
          <w:szCs w:val="20"/>
        </w:rPr>
        <w:tab/>
        <w:t>7-1</w:t>
      </w:r>
      <w:r w:rsidR="007D11E6">
        <w:rPr>
          <w:rFonts w:asciiTheme="minorHAnsi" w:hAnsiTheme="minorHAnsi"/>
          <w:sz w:val="20"/>
          <w:szCs w:val="20"/>
        </w:rPr>
        <w:t>7</w:t>
      </w:r>
      <w:r w:rsidR="00996C4D">
        <w:rPr>
          <w:rFonts w:asciiTheme="minorHAnsi" w:hAnsiTheme="minorHAnsi"/>
          <w:sz w:val="20"/>
          <w:szCs w:val="20"/>
        </w:rPr>
        <w:t>-17/phb</w:t>
      </w:r>
    </w:p>
    <w:p w:rsidR="009D497F" w:rsidRPr="000A27E1" w:rsidRDefault="000416CE">
      <w:pPr>
        <w:rPr>
          <w:rFonts w:asciiTheme="minorHAnsi" w:hAnsiTheme="minorHAnsi"/>
        </w:rPr>
      </w:pPr>
      <w:r w:rsidRPr="000A27E1">
        <w:rPr>
          <w:rFonts w:asciiTheme="minorHAnsi" w:hAnsiTheme="minorHAnsi"/>
        </w:rPr>
        <w:t>Director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1170"/>
        <w:gridCol w:w="2070"/>
        <w:gridCol w:w="3150"/>
        <w:gridCol w:w="2790"/>
        <w:gridCol w:w="720"/>
        <w:gridCol w:w="3780"/>
      </w:tblGrid>
      <w:tr w:rsidR="009F36F8" w:rsidRPr="00996C4D" w:rsidTr="00CC7071">
        <w:tc>
          <w:tcPr>
            <w:tcW w:w="1170" w:type="dxa"/>
          </w:tcPr>
          <w:p w:rsidR="009D497F" w:rsidRPr="00996C4D" w:rsidRDefault="000416CE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996C4D">
              <w:rPr>
                <w:rFonts w:asciiTheme="minorHAnsi" w:hAnsiTheme="minorHAnsi"/>
                <w:sz w:val="18"/>
                <w:szCs w:val="18"/>
              </w:rPr>
              <w:t>Current Rules</w:t>
            </w:r>
          </w:p>
        </w:tc>
        <w:tc>
          <w:tcPr>
            <w:tcW w:w="1170" w:type="dxa"/>
          </w:tcPr>
          <w:p w:rsidR="009D497F" w:rsidRPr="00996C4D" w:rsidRDefault="009D497F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996C4D">
              <w:rPr>
                <w:rFonts w:asciiTheme="minorHAnsi" w:hAnsiTheme="minorHAnsi"/>
                <w:sz w:val="18"/>
                <w:szCs w:val="18"/>
              </w:rPr>
              <w:t xml:space="preserve">21 years old; </w:t>
            </w:r>
            <w:r w:rsidRPr="00996C4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AND</w:t>
            </w:r>
          </w:p>
        </w:tc>
        <w:tc>
          <w:tcPr>
            <w:tcW w:w="2070" w:type="dxa"/>
          </w:tcPr>
          <w:p w:rsidR="009D497F" w:rsidRPr="00996C4D" w:rsidRDefault="006D4EE0" w:rsidP="00CC707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(b) </w:t>
            </w:r>
            <w:r w:rsidR="009D497F" w:rsidRPr="00996C4D">
              <w:rPr>
                <w:rFonts w:asciiTheme="minorHAnsi" w:hAnsiTheme="minorHAnsi"/>
                <w:sz w:val="18"/>
                <w:szCs w:val="18"/>
              </w:rPr>
              <w:t xml:space="preserve">At least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r w:rsidR="009D497F" w:rsidRPr="00996C4D">
              <w:rPr>
                <w:rFonts w:asciiTheme="minorHAnsi" w:hAnsiTheme="minorHAnsi"/>
                <w:sz w:val="18"/>
                <w:szCs w:val="18"/>
              </w:rPr>
              <w:t xml:space="preserve"> year of t</w:t>
            </w:r>
            <w:r w:rsidR="00CC7071">
              <w:rPr>
                <w:rFonts w:asciiTheme="minorHAnsi" w:hAnsiTheme="minorHAnsi"/>
                <w:sz w:val="18"/>
                <w:szCs w:val="18"/>
              </w:rPr>
              <w:t>raining</w:t>
            </w:r>
            <w:r w:rsidR="009D497F" w:rsidRPr="00996C4D">
              <w:rPr>
                <w:rFonts w:asciiTheme="minorHAnsi" w:hAnsiTheme="minorHAnsi"/>
                <w:sz w:val="18"/>
                <w:szCs w:val="18"/>
              </w:rPr>
              <w:t xml:space="preserve"> and/or experience in m</w:t>
            </w:r>
            <w:r>
              <w:rPr>
                <w:rFonts w:asciiTheme="minorHAnsi" w:hAnsiTheme="minorHAnsi"/>
                <w:sz w:val="18"/>
                <w:szCs w:val="18"/>
              </w:rPr>
              <w:t>gmt</w:t>
            </w:r>
            <w:r w:rsidR="009D497F" w:rsidRPr="00996C4D">
              <w:rPr>
                <w:rFonts w:asciiTheme="minorHAnsi" w:hAnsiTheme="minorHAnsi"/>
                <w:sz w:val="18"/>
                <w:szCs w:val="18"/>
              </w:rPr>
              <w:t xml:space="preserve"> and supervision of adults; </w:t>
            </w:r>
            <w:r w:rsidR="000416CE" w:rsidRPr="00996C4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AND</w:t>
            </w:r>
          </w:p>
        </w:tc>
        <w:tc>
          <w:tcPr>
            <w:tcW w:w="3150" w:type="dxa"/>
          </w:tcPr>
          <w:p w:rsidR="009D497F" w:rsidRPr="00996C4D" w:rsidRDefault="006D4EE0" w:rsidP="006D4EE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(c) </w:t>
            </w:r>
            <w:r w:rsidR="009D497F" w:rsidRPr="00996C4D">
              <w:rPr>
                <w:rFonts w:asciiTheme="minorHAnsi" w:hAnsiTheme="minorHAnsi"/>
                <w:sz w:val="18"/>
                <w:szCs w:val="18"/>
              </w:rPr>
              <w:t>Have knowledge of child development for the primary ages served in the center, as evidenced by a combination of professional references, education, experience or t</w:t>
            </w:r>
            <w:r>
              <w:rPr>
                <w:rFonts w:asciiTheme="minorHAnsi" w:hAnsiTheme="minorHAnsi"/>
                <w:sz w:val="18"/>
                <w:szCs w:val="18"/>
              </w:rPr>
              <w:t>ng</w:t>
            </w:r>
            <w:r w:rsidR="000416CE" w:rsidRPr="00996C4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:rsidR="009D497F" w:rsidRPr="00996C4D" w:rsidRDefault="000416CE" w:rsidP="000416CE">
            <w:pPr>
              <w:rPr>
                <w:rFonts w:asciiTheme="minorHAnsi" w:hAnsiTheme="minorHAnsi"/>
                <w:sz w:val="18"/>
                <w:szCs w:val="18"/>
              </w:rPr>
            </w:pPr>
            <w:r w:rsidRPr="00996C4D">
              <w:rPr>
                <w:rFonts w:asciiTheme="minorHAnsi" w:hAnsiTheme="minorHAnsi"/>
                <w:sz w:val="18"/>
                <w:szCs w:val="18"/>
              </w:rPr>
              <w:t>If either is missing, OCC can approve a plan to show how the individual will obtain the missing qualification.</w:t>
            </w:r>
          </w:p>
        </w:tc>
        <w:tc>
          <w:tcPr>
            <w:tcW w:w="720" w:type="dxa"/>
          </w:tcPr>
          <w:p w:rsidR="009D497F" w:rsidRPr="00996C4D" w:rsidRDefault="000416CE" w:rsidP="00EE6FE1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96C4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</w:t>
            </w:r>
          </w:p>
        </w:tc>
        <w:tc>
          <w:tcPr>
            <w:tcW w:w="3780" w:type="dxa"/>
          </w:tcPr>
          <w:p w:rsidR="009D497F" w:rsidRPr="00996C4D" w:rsidRDefault="000416CE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996C4D">
              <w:rPr>
                <w:rFonts w:asciiTheme="minorHAnsi" w:hAnsiTheme="minorHAnsi"/>
                <w:sz w:val="18"/>
                <w:szCs w:val="18"/>
              </w:rPr>
              <w:t>Documentation of Step 9 or higher in the Oregon Registry.</w:t>
            </w:r>
          </w:p>
        </w:tc>
      </w:tr>
      <w:tr w:rsidR="000334A5" w:rsidRPr="00996C4D" w:rsidTr="00CC7071">
        <w:tc>
          <w:tcPr>
            <w:tcW w:w="1170" w:type="dxa"/>
          </w:tcPr>
          <w:p w:rsidR="000334A5" w:rsidRPr="00996C4D" w:rsidRDefault="000334A5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996C4D">
              <w:rPr>
                <w:rFonts w:asciiTheme="minorHAnsi" w:hAnsiTheme="minorHAnsi"/>
                <w:sz w:val="18"/>
                <w:szCs w:val="18"/>
              </w:rPr>
              <w:t>CCEC comments from 6-7-17 meeting.</w:t>
            </w:r>
          </w:p>
        </w:tc>
        <w:tc>
          <w:tcPr>
            <w:tcW w:w="1170" w:type="dxa"/>
          </w:tcPr>
          <w:p w:rsidR="000334A5" w:rsidRPr="00996C4D" w:rsidRDefault="000334A5" w:rsidP="00EE6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070" w:type="dxa"/>
          </w:tcPr>
          <w:p w:rsidR="000334A5" w:rsidRPr="00996C4D" w:rsidRDefault="000334A5" w:rsidP="00EE6FE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50" w:type="dxa"/>
          </w:tcPr>
          <w:p w:rsidR="000334A5" w:rsidRPr="00996C4D" w:rsidRDefault="000334A5" w:rsidP="00EE6FE1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90" w:type="dxa"/>
          </w:tcPr>
          <w:p w:rsidR="000334A5" w:rsidRPr="00996C4D" w:rsidRDefault="000334A5" w:rsidP="006D4EE0">
            <w:pPr>
              <w:rPr>
                <w:rFonts w:asciiTheme="minorHAnsi" w:hAnsiTheme="minorHAnsi"/>
                <w:sz w:val="18"/>
                <w:szCs w:val="18"/>
              </w:rPr>
            </w:pPr>
            <w:r w:rsidRPr="00996C4D">
              <w:rPr>
                <w:rFonts w:asciiTheme="minorHAnsi" w:hAnsiTheme="minorHAnsi" w:cs="Arial"/>
                <w:color w:val="000000"/>
                <w:sz w:val="18"/>
                <w:szCs w:val="18"/>
              </w:rPr>
              <w:t>What needs to be in a plan?  </w:t>
            </w:r>
            <w:r w:rsidR="006D4EE0">
              <w:rPr>
                <w:rFonts w:asciiTheme="minorHAnsi" w:hAnsiTheme="minorHAnsi" w:cs="Arial"/>
                <w:color w:val="000000"/>
                <w:sz w:val="18"/>
                <w:szCs w:val="18"/>
              </w:rPr>
              <w:t>Maybe</w:t>
            </w:r>
            <w:r w:rsidRPr="00996C4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we don’t allow a plan (have b &amp; c) and they would have to ask for an exception. If no plan, would that hurt rural areas?</w:t>
            </w:r>
          </w:p>
        </w:tc>
        <w:tc>
          <w:tcPr>
            <w:tcW w:w="720" w:type="dxa"/>
          </w:tcPr>
          <w:p w:rsidR="000334A5" w:rsidRPr="00996C4D" w:rsidRDefault="000334A5" w:rsidP="00EE6FE1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96C4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Take away the </w:t>
            </w:r>
            <w:r w:rsidRPr="00996C4D">
              <w:rPr>
                <w:rFonts w:asciiTheme="minorHAnsi" w:hAnsiTheme="minorHAnsi" w:cs="Arial"/>
                <w:b/>
                <w:color w:val="000000"/>
                <w:sz w:val="18"/>
                <w:szCs w:val="18"/>
                <w:u w:val="single"/>
              </w:rPr>
              <w:t>OR</w:t>
            </w:r>
            <w:r w:rsidRPr="00996C4D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780" w:type="dxa"/>
          </w:tcPr>
          <w:p w:rsidR="000334A5" w:rsidRPr="00996C4D" w:rsidRDefault="000334A5" w:rsidP="003D4CE5">
            <w:pP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996C4D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Is there a step level that a director should be? Require a 9 or an exception to approve a plan to get to </w:t>
            </w:r>
            <w:r w:rsidR="003D4CE5">
              <w:rPr>
                <w:rFonts w:asciiTheme="minorHAnsi" w:hAnsiTheme="minorHAnsi" w:cs="Arial"/>
                <w:color w:val="000000"/>
                <w:sz w:val="18"/>
                <w:szCs w:val="18"/>
              </w:rPr>
              <w:t>S</w:t>
            </w:r>
            <w:r w:rsidRPr="00996C4D">
              <w:rPr>
                <w:rFonts w:asciiTheme="minorHAnsi" w:hAnsiTheme="minorHAnsi" w:cs="Arial"/>
                <w:color w:val="000000"/>
                <w:sz w:val="18"/>
                <w:szCs w:val="18"/>
              </w:rPr>
              <w:t>tep 9 within a certain amount of time? Don’t agree with all of CFOC standards about experience in each group. Give a timeline to phase in current directors.</w:t>
            </w:r>
          </w:p>
        </w:tc>
      </w:tr>
      <w:tr w:rsidR="006D4EE0" w:rsidRPr="00996C4D" w:rsidTr="00CC7071">
        <w:tc>
          <w:tcPr>
            <w:tcW w:w="1170" w:type="dxa"/>
          </w:tcPr>
          <w:p w:rsidR="006D4EE0" w:rsidRPr="00996C4D" w:rsidRDefault="006D4EE0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996C4D">
              <w:rPr>
                <w:rFonts w:asciiTheme="minorHAnsi" w:hAnsiTheme="minorHAnsi"/>
                <w:sz w:val="18"/>
                <w:szCs w:val="18"/>
              </w:rPr>
              <w:t>Proposed Rules</w:t>
            </w:r>
          </w:p>
        </w:tc>
        <w:tc>
          <w:tcPr>
            <w:tcW w:w="1170" w:type="dxa"/>
          </w:tcPr>
          <w:p w:rsidR="006D4EE0" w:rsidRPr="00996C4D" w:rsidRDefault="006D4EE0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996C4D">
              <w:rPr>
                <w:rFonts w:asciiTheme="minorHAnsi" w:hAnsiTheme="minorHAnsi"/>
                <w:sz w:val="18"/>
                <w:szCs w:val="18"/>
              </w:rPr>
              <w:t xml:space="preserve">21 years old; </w:t>
            </w:r>
            <w:r w:rsidRPr="00996C4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AND</w:t>
            </w:r>
          </w:p>
        </w:tc>
        <w:tc>
          <w:tcPr>
            <w:tcW w:w="2070" w:type="dxa"/>
          </w:tcPr>
          <w:p w:rsidR="006D4EE0" w:rsidRPr="00996C4D" w:rsidRDefault="006D4EE0" w:rsidP="00CC7071">
            <w:pPr>
              <w:rPr>
                <w:rFonts w:asciiTheme="minorHAnsi" w:hAnsiTheme="minorHAnsi"/>
                <w:sz w:val="18"/>
                <w:szCs w:val="18"/>
              </w:rPr>
            </w:pPr>
            <w:r w:rsidRPr="00996C4D">
              <w:rPr>
                <w:rFonts w:asciiTheme="minorHAnsi" w:hAnsiTheme="minorHAnsi"/>
                <w:sz w:val="18"/>
                <w:szCs w:val="18"/>
              </w:rPr>
              <w:t xml:space="preserve">At least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r w:rsidRPr="00996C4D">
              <w:rPr>
                <w:rFonts w:asciiTheme="minorHAnsi" w:hAnsiTheme="minorHAnsi"/>
                <w:sz w:val="18"/>
                <w:szCs w:val="18"/>
              </w:rPr>
              <w:t xml:space="preserve"> year of t</w:t>
            </w:r>
            <w:r w:rsidR="00CC7071">
              <w:rPr>
                <w:rFonts w:asciiTheme="minorHAnsi" w:hAnsiTheme="minorHAnsi"/>
                <w:sz w:val="18"/>
                <w:szCs w:val="18"/>
              </w:rPr>
              <w:t>raining</w:t>
            </w:r>
            <w:r w:rsidRPr="00996C4D">
              <w:rPr>
                <w:rFonts w:asciiTheme="minorHAnsi" w:hAnsiTheme="minorHAnsi"/>
                <w:sz w:val="18"/>
                <w:szCs w:val="18"/>
              </w:rPr>
              <w:t xml:space="preserve"> and/or experience in m</w:t>
            </w:r>
            <w:r>
              <w:rPr>
                <w:rFonts w:asciiTheme="minorHAnsi" w:hAnsiTheme="minorHAnsi"/>
                <w:sz w:val="18"/>
                <w:szCs w:val="18"/>
              </w:rPr>
              <w:t>gmt</w:t>
            </w:r>
            <w:r w:rsidRPr="00996C4D">
              <w:rPr>
                <w:rFonts w:asciiTheme="minorHAnsi" w:hAnsiTheme="minorHAnsi"/>
                <w:sz w:val="18"/>
                <w:szCs w:val="18"/>
              </w:rPr>
              <w:t xml:space="preserve"> and supervision of adults; </w:t>
            </w:r>
            <w:r w:rsidRPr="00996C4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AND</w:t>
            </w:r>
          </w:p>
        </w:tc>
        <w:tc>
          <w:tcPr>
            <w:tcW w:w="3150" w:type="dxa"/>
          </w:tcPr>
          <w:p w:rsidR="006D4EE0" w:rsidRPr="00996C4D" w:rsidRDefault="006D4EE0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996C4D">
              <w:rPr>
                <w:rFonts w:asciiTheme="minorHAnsi" w:hAnsiTheme="minorHAnsi"/>
                <w:sz w:val="18"/>
                <w:szCs w:val="18"/>
              </w:rPr>
              <w:t>Have knowledge of child development for the primary ages served in the center, as evidenced by a combination of professional references, education, experience or t</w:t>
            </w:r>
            <w:r>
              <w:rPr>
                <w:rFonts w:asciiTheme="minorHAnsi" w:hAnsiTheme="minorHAnsi"/>
                <w:sz w:val="18"/>
                <w:szCs w:val="18"/>
              </w:rPr>
              <w:t>ng</w:t>
            </w:r>
            <w:r w:rsidRPr="00996C4D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:rsidR="006D4EE0" w:rsidRPr="00996C4D" w:rsidRDefault="006D4EE0" w:rsidP="000416C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6D4EE0" w:rsidRPr="00996C4D" w:rsidRDefault="006D4EE0" w:rsidP="00EE6FE1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96C4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AND</w:t>
            </w:r>
          </w:p>
        </w:tc>
        <w:tc>
          <w:tcPr>
            <w:tcW w:w="3780" w:type="dxa"/>
          </w:tcPr>
          <w:p w:rsidR="006D4EE0" w:rsidRPr="00996C4D" w:rsidRDefault="006D4EE0" w:rsidP="00950CD4">
            <w:pPr>
              <w:rPr>
                <w:rFonts w:asciiTheme="minorHAnsi" w:hAnsiTheme="minorHAnsi"/>
                <w:sz w:val="18"/>
                <w:szCs w:val="18"/>
              </w:rPr>
            </w:pPr>
            <w:r w:rsidRPr="00996C4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Increase two Step levels in the Oregon Registry every two years until at least a Step </w:t>
            </w:r>
            <w:r w:rsidR="00950CD4">
              <w:rPr>
                <w:rFonts w:ascii="Calibri" w:hAnsi="Calibri"/>
                <w:sz w:val="18"/>
                <w:szCs w:val="18"/>
                <w:shd w:val="clear" w:color="auto" w:fill="FFFFFF"/>
              </w:rPr>
              <w:t>9</w:t>
            </w:r>
            <w:r w:rsidRPr="00996C4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is attained.</w:t>
            </w:r>
          </w:p>
        </w:tc>
      </w:tr>
      <w:tr w:rsidR="000416CE" w:rsidRPr="00996C4D" w:rsidTr="00085228">
        <w:tc>
          <w:tcPr>
            <w:tcW w:w="14850" w:type="dxa"/>
            <w:gridSpan w:val="7"/>
          </w:tcPr>
          <w:p w:rsidR="000416CE" w:rsidRPr="00996C4D" w:rsidRDefault="000416CE" w:rsidP="000416CE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996C4D">
              <w:rPr>
                <w:rFonts w:asciiTheme="minorHAnsi" w:hAnsiTheme="minorHAnsi"/>
                <w:b/>
                <w:i/>
                <w:sz w:val="18"/>
                <w:szCs w:val="18"/>
              </w:rPr>
              <w:t>Caring For Our Children Standards</w:t>
            </w:r>
            <w:r w:rsidR="00084C13" w:rsidRPr="00996C4D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[Items in underlined-bold are currently required in rule.]</w:t>
            </w:r>
          </w:p>
          <w:p w:rsidR="000416CE" w:rsidRPr="00996C4D" w:rsidRDefault="000416CE" w:rsidP="000416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96C4D">
              <w:rPr>
                <w:rFonts w:asciiTheme="minorHAnsi" w:hAnsiTheme="minorHAnsi"/>
                <w:sz w:val="18"/>
                <w:szCs w:val="18"/>
              </w:rPr>
              <w:t xml:space="preserve">Bachelor degree with 9 credits in administration, leadership, or management, and 24 in early </w:t>
            </w:r>
            <w:proofErr w:type="gramStart"/>
            <w:r w:rsidRPr="00996C4D">
              <w:rPr>
                <w:rFonts w:asciiTheme="minorHAnsi" w:hAnsiTheme="minorHAnsi"/>
                <w:sz w:val="18"/>
                <w:szCs w:val="18"/>
              </w:rPr>
              <w:t>childhood</w:t>
            </w:r>
            <w:proofErr w:type="gramEnd"/>
            <w:r w:rsidRPr="00996C4D">
              <w:rPr>
                <w:rFonts w:asciiTheme="minorHAnsi" w:hAnsiTheme="minorHAnsi"/>
                <w:sz w:val="18"/>
                <w:szCs w:val="18"/>
              </w:rPr>
              <w:t>, child development, elementary education, etc…;</w:t>
            </w:r>
          </w:p>
          <w:p w:rsidR="000416CE" w:rsidRPr="00996C4D" w:rsidRDefault="000416CE" w:rsidP="000416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996C4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First aid/CPR;</w:t>
            </w:r>
          </w:p>
          <w:p w:rsidR="000416CE" w:rsidRPr="00996C4D" w:rsidRDefault="000416CE" w:rsidP="000416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96C4D">
              <w:rPr>
                <w:rFonts w:asciiTheme="minorHAnsi" w:hAnsiTheme="minorHAnsi"/>
                <w:sz w:val="18"/>
                <w:szCs w:val="18"/>
              </w:rPr>
              <w:t>Knowledge of health and safety resources to education, health, and mental health;</w:t>
            </w:r>
          </w:p>
          <w:p w:rsidR="000416CE" w:rsidRPr="00996C4D" w:rsidRDefault="000416CE" w:rsidP="000416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96C4D">
              <w:rPr>
                <w:rFonts w:asciiTheme="minorHAnsi" w:hAnsiTheme="minorHAnsi"/>
                <w:sz w:val="18"/>
                <w:szCs w:val="18"/>
              </w:rPr>
              <w:t>Knowledge of community resources;</w:t>
            </w:r>
          </w:p>
          <w:p w:rsidR="000416CE" w:rsidRPr="00996C4D" w:rsidRDefault="000416CE" w:rsidP="000416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996C4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Administrative and management skills in facility operations</w:t>
            </w:r>
            <w:r w:rsidRPr="00996C4D">
              <w:rPr>
                <w:rFonts w:asciiTheme="minorHAnsi" w:hAnsiTheme="minorHAnsi"/>
                <w:sz w:val="18"/>
                <w:szCs w:val="18"/>
                <w:u w:val="single"/>
              </w:rPr>
              <w:t>;</w:t>
            </w:r>
          </w:p>
          <w:p w:rsidR="000416CE" w:rsidRPr="00996C4D" w:rsidRDefault="000416CE" w:rsidP="000416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96C4D">
              <w:rPr>
                <w:rFonts w:asciiTheme="minorHAnsi" w:hAnsiTheme="minorHAnsi"/>
                <w:sz w:val="18"/>
                <w:szCs w:val="18"/>
              </w:rPr>
              <w:t>Capability in curriculum design and implementation, ensuring that an effective curriculum is in place;</w:t>
            </w:r>
          </w:p>
          <w:p w:rsidR="000416CE" w:rsidRPr="00996C4D" w:rsidRDefault="000416CE" w:rsidP="000416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96C4D">
              <w:rPr>
                <w:rFonts w:asciiTheme="minorHAnsi" w:hAnsiTheme="minorHAnsi"/>
                <w:sz w:val="18"/>
                <w:szCs w:val="18"/>
              </w:rPr>
              <w:t>Oral and written communications skills;</w:t>
            </w:r>
          </w:p>
          <w:p w:rsidR="000416CE" w:rsidRPr="00996C4D" w:rsidRDefault="000416CE" w:rsidP="000416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96C4D">
              <w:rPr>
                <w:rFonts w:asciiTheme="minorHAnsi" w:hAnsiTheme="minorHAnsi"/>
                <w:sz w:val="18"/>
                <w:szCs w:val="18"/>
              </w:rPr>
              <w:t>Certification of satisfactory completion of instruction in medication administration;</w:t>
            </w:r>
          </w:p>
          <w:p w:rsidR="000416CE" w:rsidRPr="00996C4D" w:rsidRDefault="000416CE" w:rsidP="000416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96C4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Demonstrated life experience skills in working with children in more than one setting;</w:t>
            </w:r>
          </w:p>
          <w:p w:rsidR="000416CE" w:rsidRPr="00996C4D" w:rsidRDefault="000416CE" w:rsidP="000416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996C4D">
              <w:rPr>
                <w:rFonts w:asciiTheme="minorHAnsi" w:hAnsiTheme="minorHAnsi"/>
                <w:sz w:val="18"/>
                <w:szCs w:val="18"/>
              </w:rPr>
              <w:t>Interpersonal skills;</w:t>
            </w:r>
          </w:p>
          <w:p w:rsidR="000416CE" w:rsidRPr="00996C4D" w:rsidRDefault="000416CE" w:rsidP="000416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96C4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Clean background screening.</w:t>
            </w:r>
          </w:p>
        </w:tc>
      </w:tr>
    </w:tbl>
    <w:p w:rsidR="009D497F" w:rsidRPr="00996C4D" w:rsidRDefault="009D497F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9"/>
        <w:gridCol w:w="111"/>
        <w:gridCol w:w="1260"/>
        <w:gridCol w:w="1620"/>
        <w:gridCol w:w="540"/>
        <w:gridCol w:w="2520"/>
        <w:gridCol w:w="1080"/>
        <w:gridCol w:w="2070"/>
        <w:gridCol w:w="180"/>
        <w:gridCol w:w="1170"/>
        <w:gridCol w:w="3240"/>
      </w:tblGrid>
      <w:tr w:rsidR="00613158" w:rsidRPr="008B3196" w:rsidTr="00613158">
        <w:tc>
          <w:tcPr>
            <w:tcW w:w="1170" w:type="dxa"/>
            <w:gridSpan w:val="2"/>
          </w:tcPr>
          <w:p w:rsidR="007312EA" w:rsidRDefault="007312EA">
            <w:pPr>
              <w:rPr>
                <w:rFonts w:asciiTheme="minorHAnsi" w:hAnsiTheme="minorHAnsi"/>
                <w:sz w:val="18"/>
                <w:szCs w:val="18"/>
              </w:rPr>
            </w:pPr>
            <w:r w:rsidRPr="008B3196">
              <w:rPr>
                <w:rFonts w:asciiTheme="minorHAnsi" w:hAnsiTheme="minorHAnsi"/>
                <w:sz w:val="18"/>
                <w:szCs w:val="18"/>
              </w:rPr>
              <w:t>Washington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7312EA" w:rsidRPr="008B3196" w:rsidRDefault="007312EA" w:rsidP="00EE6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 years old.</w:t>
            </w:r>
          </w:p>
        </w:tc>
        <w:tc>
          <w:tcPr>
            <w:tcW w:w="1260" w:type="dxa"/>
          </w:tcPr>
          <w:p w:rsidR="007312EA" w:rsidRPr="008B3196" w:rsidRDefault="007312EA" w:rsidP="006D4EE0">
            <w:pPr>
              <w:rPr>
                <w:rFonts w:asciiTheme="minorHAnsi" w:hAnsiTheme="minorHAnsi"/>
                <w:sz w:val="18"/>
                <w:szCs w:val="18"/>
              </w:rPr>
            </w:pPr>
            <w:r w:rsidRPr="008B3196">
              <w:rPr>
                <w:rFonts w:asciiTheme="minorHAnsi" w:hAnsiTheme="minorHAnsi" w:cs="Arial"/>
                <w:sz w:val="18"/>
                <w:szCs w:val="18"/>
              </w:rPr>
              <w:t>Have at least two years’ experience working with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children</w:t>
            </w:r>
            <w:r w:rsidRPr="008B3196">
              <w:rPr>
                <w:rFonts w:asciiTheme="minorHAnsi" w:hAnsiTheme="minorHAnsi" w:cs="Arial"/>
                <w:sz w:val="18"/>
                <w:szCs w:val="18"/>
              </w:rPr>
              <w:t xml:space="preserve">; </w:t>
            </w:r>
            <w:r w:rsidRPr="008B3196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AND</w:t>
            </w:r>
          </w:p>
        </w:tc>
        <w:tc>
          <w:tcPr>
            <w:tcW w:w="2160" w:type="dxa"/>
            <w:gridSpan w:val="2"/>
          </w:tcPr>
          <w:p w:rsidR="007312EA" w:rsidRPr="008B3196" w:rsidRDefault="007312EA" w:rsidP="00037CE7">
            <w:pPr>
              <w:rPr>
                <w:rFonts w:asciiTheme="minorHAnsi" w:hAnsiTheme="minorHAnsi"/>
                <w:sz w:val="18"/>
                <w:szCs w:val="18"/>
              </w:rPr>
            </w:pPr>
            <w:r w:rsidRPr="008B3196">
              <w:rPr>
                <w:rFonts w:asciiTheme="minorHAnsi" w:hAnsiTheme="minorHAnsi" w:cs="Arial"/>
                <w:sz w:val="18"/>
                <w:szCs w:val="18"/>
              </w:rPr>
              <w:t xml:space="preserve">Knowledge of child development as evidenced by professional reference, education, experience, and on-the-job performance; </w:t>
            </w:r>
            <w:r w:rsidRPr="008B3196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AND</w:t>
            </w:r>
          </w:p>
        </w:tc>
        <w:tc>
          <w:tcPr>
            <w:tcW w:w="5670" w:type="dxa"/>
            <w:gridSpan w:val="3"/>
          </w:tcPr>
          <w:p w:rsidR="007312EA" w:rsidRDefault="007312EA" w:rsidP="008512B3">
            <w:pPr>
              <w:rPr>
                <w:rFonts w:asciiTheme="minorHAnsi" w:hAnsiTheme="minorHAnsi"/>
                <w:sz w:val="18"/>
                <w:szCs w:val="18"/>
              </w:rPr>
            </w:pPr>
            <w:r w:rsidRPr="008B3196">
              <w:rPr>
                <w:rFonts w:asciiTheme="minorHAnsi" w:hAnsiTheme="minorHAnsi"/>
                <w:sz w:val="18"/>
                <w:szCs w:val="18"/>
              </w:rPr>
              <w:t xml:space="preserve">Complete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one of the following </w:t>
            </w:r>
            <w:r w:rsidRPr="008B3196">
              <w:rPr>
                <w:rFonts w:asciiTheme="minorHAnsi" w:hAnsiTheme="minorHAnsi"/>
                <w:sz w:val="18"/>
                <w:szCs w:val="18"/>
              </w:rPr>
              <w:t xml:space="preserve">STARS training within six months. </w:t>
            </w:r>
          </w:p>
          <w:p w:rsidR="007312EA" w:rsidRPr="008B3196" w:rsidRDefault="007312EA" w:rsidP="008512B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196">
              <w:rPr>
                <w:rFonts w:asciiTheme="minorHAnsi" w:hAnsiTheme="minorHAnsi" w:cs="Arial"/>
                <w:sz w:val="18"/>
                <w:szCs w:val="18"/>
              </w:rPr>
              <w:t xml:space="preserve">(1) Basic training approved by STARS; </w:t>
            </w:r>
            <w:r>
              <w:rPr>
                <w:rFonts w:asciiTheme="minorHAnsi" w:hAnsiTheme="minorHAnsi" w:cs="Arial"/>
                <w:sz w:val="18"/>
                <w:szCs w:val="18"/>
              </w:rPr>
              <w:t>or</w:t>
            </w:r>
          </w:p>
          <w:p w:rsidR="007312EA" w:rsidRPr="008B3196" w:rsidRDefault="007312EA" w:rsidP="008512B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196">
              <w:rPr>
                <w:rFonts w:asciiTheme="minorHAnsi" w:hAnsiTheme="minorHAnsi" w:cs="Arial"/>
                <w:sz w:val="18"/>
                <w:szCs w:val="18"/>
              </w:rPr>
              <w:t xml:space="preserve">(2) Current CDA or equivalent credential, or twelve or more college credits in early childhood education or child </w:t>
            </w: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8B3196">
              <w:rPr>
                <w:rFonts w:asciiTheme="minorHAnsi" w:hAnsiTheme="minorHAnsi" w:cs="Arial"/>
                <w:sz w:val="18"/>
                <w:szCs w:val="18"/>
              </w:rPr>
              <w:t xml:space="preserve">evelopment; or </w:t>
            </w:r>
          </w:p>
          <w:p w:rsidR="007312EA" w:rsidRPr="008B3196" w:rsidRDefault="007312EA" w:rsidP="0061315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(3) AA </w:t>
            </w:r>
            <w:r w:rsidRPr="008B3196">
              <w:rPr>
                <w:rFonts w:asciiTheme="minorHAnsi" w:hAnsiTheme="minorHAnsi" w:cs="Arial"/>
                <w:sz w:val="18"/>
                <w:szCs w:val="18"/>
              </w:rPr>
              <w:t xml:space="preserve">or higher college degree in early childhood education or child development. </w:t>
            </w:r>
            <w:r w:rsidRPr="008B319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AND</w:t>
            </w:r>
          </w:p>
        </w:tc>
        <w:tc>
          <w:tcPr>
            <w:tcW w:w="1350" w:type="dxa"/>
            <w:gridSpan w:val="2"/>
          </w:tcPr>
          <w:p w:rsidR="007312EA" w:rsidRPr="008B3196" w:rsidRDefault="007312EA">
            <w:pPr>
              <w:rPr>
                <w:rFonts w:asciiTheme="minorHAnsi" w:hAnsiTheme="minorHAnsi"/>
                <w:sz w:val="18"/>
                <w:szCs w:val="18"/>
              </w:rPr>
            </w:pPr>
            <w:r w:rsidRPr="008B3196">
              <w:rPr>
                <w:rFonts w:asciiTheme="minorHAnsi" w:hAnsiTheme="minorHAnsi" w:cs="Arial"/>
                <w:sz w:val="18"/>
                <w:szCs w:val="18"/>
              </w:rPr>
              <w:t xml:space="preserve">Have written proof of education for:  A current CDA; </w:t>
            </w:r>
            <w:r w:rsidRPr="008B3196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OR</w:t>
            </w:r>
          </w:p>
        </w:tc>
        <w:tc>
          <w:tcPr>
            <w:tcW w:w="3240" w:type="dxa"/>
          </w:tcPr>
          <w:p w:rsidR="007312EA" w:rsidRPr="008B3196" w:rsidRDefault="007312EA">
            <w:pPr>
              <w:rPr>
                <w:rFonts w:asciiTheme="minorHAnsi" w:hAnsiTheme="minorHAnsi"/>
                <w:sz w:val="18"/>
                <w:szCs w:val="18"/>
              </w:rPr>
            </w:pPr>
            <w:r w:rsidRPr="008B3196">
              <w:rPr>
                <w:rFonts w:asciiTheme="minorHAnsi" w:hAnsiTheme="minorHAnsi"/>
                <w:sz w:val="18"/>
                <w:szCs w:val="18"/>
              </w:rPr>
              <w:t>The following number of college quarter credits in early childhood education:</w:t>
            </w:r>
          </w:p>
          <w:p w:rsidR="007312EA" w:rsidRPr="008B3196" w:rsidRDefault="007312EA" w:rsidP="00037C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(a) </w:t>
            </w:r>
            <w:r w:rsidRPr="008B3196">
              <w:rPr>
                <w:rFonts w:asciiTheme="minorHAnsi" w:hAnsiTheme="minorHAnsi"/>
                <w:sz w:val="18"/>
                <w:szCs w:val="18"/>
              </w:rPr>
              <w:t>45 if licensed for 25 or more children;</w:t>
            </w:r>
          </w:p>
          <w:p w:rsidR="007312EA" w:rsidRPr="008B3196" w:rsidRDefault="007312EA" w:rsidP="00037CE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(b) </w:t>
            </w:r>
            <w:r w:rsidRPr="008B3196">
              <w:rPr>
                <w:rFonts w:asciiTheme="minorHAnsi" w:hAnsiTheme="minorHAnsi"/>
                <w:sz w:val="18"/>
                <w:szCs w:val="18"/>
              </w:rPr>
              <w:t>25 if licensed for 13-24 children;</w:t>
            </w:r>
          </w:p>
          <w:p w:rsidR="007312EA" w:rsidRPr="008B3196" w:rsidRDefault="007312EA" w:rsidP="0061315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(c) </w:t>
            </w:r>
            <w:r w:rsidRPr="008B3196">
              <w:rPr>
                <w:rFonts w:asciiTheme="minorHAnsi" w:hAnsiTheme="minorHAnsi"/>
                <w:sz w:val="18"/>
                <w:szCs w:val="18"/>
              </w:rPr>
              <w:t>10 if licensed for 12 or less children.</w:t>
            </w:r>
          </w:p>
        </w:tc>
      </w:tr>
      <w:tr w:rsidR="007312EA" w:rsidRPr="008B3196" w:rsidTr="00613158">
        <w:tc>
          <w:tcPr>
            <w:tcW w:w="1170" w:type="dxa"/>
            <w:gridSpan w:val="2"/>
          </w:tcPr>
          <w:p w:rsidR="007312EA" w:rsidRDefault="007312EA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8B3196">
              <w:rPr>
                <w:rFonts w:asciiTheme="minorHAnsi" w:hAnsiTheme="minorHAnsi"/>
                <w:sz w:val="18"/>
                <w:szCs w:val="18"/>
              </w:rPr>
              <w:t>Indiana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7312EA" w:rsidRPr="008B3196" w:rsidRDefault="007312EA" w:rsidP="00EE6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 years old.</w:t>
            </w:r>
          </w:p>
        </w:tc>
        <w:tc>
          <w:tcPr>
            <w:tcW w:w="2880" w:type="dxa"/>
            <w:gridSpan w:val="2"/>
          </w:tcPr>
          <w:p w:rsidR="007312EA" w:rsidRPr="008B3196" w:rsidRDefault="007312EA" w:rsidP="00996C4D">
            <w:pPr>
              <w:rPr>
                <w:rFonts w:asciiTheme="minorHAnsi" w:hAnsiTheme="minorHAnsi"/>
                <w:sz w:val="18"/>
                <w:szCs w:val="18"/>
              </w:rPr>
            </w:pPr>
            <w:r w:rsidRPr="008B3196">
              <w:rPr>
                <w:rFonts w:asciiTheme="minorHAnsi" w:hAnsiTheme="minorHAnsi"/>
                <w:sz w:val="18"/>
                <w:szCs w:val="18"/>
              </w:rPr>
              <w:t xml:space="preserve">A BA or BS degree in early childhood education or elementary education with a kindergarten endorsement and grades of C or better; </w:t>
            </w:r>
            <w:r w:rsidRPr="008B319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</w:t>
            </w:r>
          </w:p>
        </w:tc>
        <w:tc>
          <w:tcPr>
            <w:tcW w:w="4140" w:type="dxa"/>
            <w:gridSpan w:val="3"/>
          </w:tcPr>
          <w:p w:rsidR="007312EA" w:rsidRPr="008B3196" w:rsidRDefault="007312EA" w:rsidP="009F36F8">
            <w:pPr>
              <w:rPr>
                <w:rFonts w:asciiTheme="minorHAnsi" w:hAnsiTheme="minorHAnsi"/>
                <w:sz w:val="18"/>
                <w:szCs w:val="18"/>
              </w:rPr>
            </w:pPr>
            <w:r w:rsidRPr="008B3196">
              <w:rPr>
                <w:rFonts w:asciiTheme="minorHAnsi" w:hAnsiTheme="minorHAnsi"/>
                <w:sz w:val="18"/>
                <w:szCs w:val="18"/>
              </w:rPr>
              <w:t xml:space="preserve">Any BA or BS degree that </w:t>
            </w:r>
            <w:r>
              <w:rPr>
                <w:rFonts w:asciiTheme="minorHAnsi" w:hAnsiTheme="minorHAnsi"/>
                <w:sz w:val="18"/>
                <w:szCs w:val="18"/>
              </w:rPr>
              <w:t>has</w:t>
            </w:r>
            <w:r w:rsidRPr="008B3196">
              <w:rPr>
                <w:rFonts w:asciiTheme="minorHAnsi" w:hAnsiTheme="minorHAnsi"/>
                <w:sz w:val="18"/>
                <w:szCs w:val="18"/>
              </w:rPr>
              <w:t xml:space="preserve"> one of the following: </w:t>
            </w:r>
          </w:p>
          <w:p w:rsidR="007312EA" w:rsidRPr="008B3196" w:rsidRDefault="007312EA" w:rsidP="00D7463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196">
              <w:rPr>
                <w:rFonts w:asciiTheme="minorHAnsi" w:hAnsiTheme="minorHAnsi"/>
                <w:sz w:val="18"/>
                <w:szCs w:val="18"/>
              </w:rPr>
              <w:t xml:space="preserve">(A) </w:t>
            </w: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Pr="008B3196">
              <w:rPr>
                <w:rFonts w:asciiTheme="minorHAnsi" w:hAnsiTheme="minorHAnsi"/>
                <w:sz w:val="18"/>
                <w:szCs w:val="18"/>
              </w:rPr>
              <w:t xml:space="preserve"> credit hours in college courses with content relating to the needs, skills, development, or teaching methods of children </w:t>
            </w: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8B3196">
              <w:rPr>
                <w:rFonts w:asciiTheme="minorHAnsi" w:hAnsiTheme="minorHAnsi"/>
                <w:sz w:val="18"/>
                <w:szCs w:val="18"/>
              </w:rPr>
              <w:t xml:space="preserve"> years of age or younger and grades of C or better; or (B) A CDA; </w:t>
            </w:r>
            <w:r w:rsidRPr="008B3196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</w:t>
            </w:r>
          </w:p>
        </w:tc>
        <w:tc>
          <w:tcPr>
            <w:tcW w:w="3420" w:type="dxa"/>
            <w:gridSpan w:val="3"/>
          </w:tcPr>
          <w:p w:rsidR="007312EA" w:rsidRPr="008B3196" w:rsidRDefault="007312EA" w:rsidP="00D74638">
            <w:pPr>
              <w:rPr>
                <w:rFonts w:asciiTheme="minorHAnsi" w:hAnsiTheme="minorHAnsi"/>
                <w:sz w:val="18"/>
                <w:szCs w:val="18"/>
              </w:rPr>
            </w:pPr>
            <w:r w:rsidRPr="008B3196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8B3196">
              <w:rPr>
                <w:rFonts w:asciiTheme="minorHAnsi" w:hAnsiTheme="minorHAnsi"/>
                <w:sz w:val="18"/>
                <w:szCs w:val="18"/>
              </w:rPr>
              <w:t xml:space="preserve"> associate’s degree in early childhood education with a grade of C or better and 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 </w:t>
            </w:r>
            <w:r w:rsidR="00853343">
              <w:rPr>
                <w:rFonts w:asciiTheme="minorHAnsi" w:hAnsiTheme="minorHAnsi"/>
                <w:sz w:val="18"/>
                <w:szCs w:val="18"/>
              </w:rPr>
              <w:t>least</w:t>
            </w:r>
            <w:r w:rsidR="00853343" w:rsidRPr="008B3196">
              <w:rPr>
                <w:rFonts w:asciiTheme="minorHAnsi" w:hAnsiTheme="minorHAnsi"/>
                <w:sz w:val="18"/>
                <w:szCs w:val="18"/>
              </w:rPr>
              <w:t xml:space="preserve"> three years</w:t>
            </w:r>
            <w:r w:rsidRPr="008B3196">
              <w:rPr>
                <w:rFonts w:asciiTheme="minorHAnsi" w:hAnsiTheme="minorHAnsi"/>
                <w:sz w:val="18"/>
                <w:szCs w:val="18"/>
              </w:rPr>
              <w:t xml:space="preserve"> of experience in an early childhood program. </w:t>
            </w:r>
          </w:p>
        </w:tc>
        <w:tc>
          <w:tcPr>
            <w:tcW w:w="3240" w:type="dxa"/>
          </w:tcPr>
          <w:p w:rsidR="007312EA" w:rsidRPr="008B3196" w:rsidRDefault="007312EA" w:rsidP="00D74638">
            <w:pPr>
              <w:rPr>
                <w:rFonts w:asciiTheme="minorHAnsi" w:hAnsiTheme="minorHAnsi"/>
                <w:sz w:val="18"/>
                <w:szCs w:val="18"/>
              </w:rPr>
            </w:pPr>
            <w:r w:rsidRPr="008B3196">
              <w:rPr>
                <w:rFonts w:asciiTheme="minorHAnsi" w:hAnsiTheme="minorHAnsi"/>
                <w:sz w:val="18"/>
                <w:szCs w:val="18"/>
              </w:rPr>
              <w:t xml:space="preserve">All directors who were employed as a director prior to December 1, 1985, are exempt from the specific educational requirements for this position provided that his or her position continues as a director at that child care center. </w:t>
            </w:r>
          </w:p>
        </w:tc>
      </w:tr>
      <w:tr w:rsidR="00261222" w:rsidRPr="008B3196" w:rsidTr="00613158">
        <w:tc>
          <w:tcPr>
            <w:tcW w:w="1059" w:type="dxa"/>
          </w:tcPr>
          <w:p w:rsidR="00261222" w:rsidRDefault="00261222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8B3196">
              <w:rPr>
                <w:rFonts w:asciiTheme="minorHAnsi" w:hAnsiTheme="minorHAnsi"/>
                <w:sz w:val="18"/>
                <w:szCs w:val="18"/>
              </w:rPr>
              <w:t>New York</w:t>
            </w:r>
            <w:r w:rsidR="007312EA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7312EA" w:rsidRPr="008B3196" w:rsidRDefault="007312EA" w:rsidP="00EE6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 years old.</w:t>
            </w:r>
          </w:p>
        </w:tc>
        <w:tc>
          <w:tcPr>
            <w:tcW w:w="2991" w:type="dxa"/>
            <w:gridSpan w:val="3"/>
          </w:tcPr>
          <w:p w:rsidR="00261222" w:rsidRPr="008B3196" w:rsidRDefault="00261222" w:rsidP="00996C4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196">
              <w:rPr>
                <w:rFonts w:asciiTheme="minorHAnsi" w:hAnsiTheme="minorHAnsi" w:cs="Arial"/>
                <w:sz w:val="18"/>
                <w:szCs w:val="18"/>
              </w:rPr>
              <w:t>One year full-time teaching experience in a child day care center, family or group family day care home or other early childhood program AND one year of experience supervising staff in a child care program or a related field of work; and one of the following:</w:t>
            </w:r>
          </w:p>
        </w:tc>
        <w:tc>
          <w:tcPr>
            <w:tcW w:w="3060" w:type="dxa"/>
            <w:gridSpan w:val="2"/>
          </w:tcPr>
          <w:p w:rsidR="00261222" w:rsidRPr="008B3196" w:rsidRDefault="00261222" w:rsidP="00B550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196">
              <w:rPr>
                <w:rFonts w:asciiTheme="minorHAnsi" w:hAnsiTheme="minorHAnsi" w:cs="Arial"/>
                <w:sz w:val="18"/>
                <w:szCs w:val="18"/>
              </w:rPr>
              <w:t xml:space="preserve">(a) Bachelor's degree including, or in addition to, 12 credits in Early Childhood, Child Development or related field; or </w:t>
            </w:r>
          </w:p>
          <w:p w:rsidR="00261222" w:rsidRPr="008B3196" w:rsidRDefault="00261222" w:rsidP="00261222">
            <w:pPr>
              <w:rPr>
                <w:rFonts w:asciiTheme="minorHAnsi" w:hAnsiTheme="minorHAnsi"/>
                <w:sz w:val="18"/>
                <w:szCs w:val="18"/>
              </w:rPr>
            </w:pPr>
            <w:r w:rsidRPr="008B3196">
              <w:rPr>
                <w:rFonts w:asciiTheme="minorHAnsi" w:hAnsiTheme="minorHAnsi" w:cs="Arial"/>
                <w:sz w:val="18"/>
                <w:szCs w:val="18"/>
              </w:rPr>
              <w:t xml:space="preserve">(b) New York State Children's Program Administrator Credential; </w:t>
            </w:r>
            <w:r w:rsidRPr="008B3196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OR</w:t>
            </w:r>
          </w:p>
        </w:tc>
        <w:tc>
          <w:tcPr>
            <w:tcW w:w="3330" w:type="dxa"/>
            <w:gridSpan w:val="3"/>
          </w:tcPr>
          <w:p w:rsidR="00261222" w:rsidRPr="008B3196" w:rsidRDefault="00261222" w:rsidP="00B550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196">
              <w:rPr>
                <w:rFonts w:asciiTheme="minorHAnsi" w:hAnsiTheme="minorHAnsi" w:cs="Arial"/>
                <w:sz w:val="18"/>
                <w:szCs w:val="18"/>
              </w:rPr>
              <w:t xml:space="preserve">Two years full-time teaching </w:t>
            </w:r>
          </w:p>
          <w:p w:rsidR="00261222" w:rsidRPr="008B3196" w:rsidRDefault="00261222" w:rsidP="00B550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196">
              <w:rPr>
                <w:rFonts w:asciiTheme="minorHAnsi" w:hAnsiTheme="minorHAnsi" w:cs="Arial"/>
                <w:sz w:val="18"/>
                <w:szCs w:val="18"/>
              </w:rPr>
              <w:t>experience in a child day care center, family or group family day care home, or other early childhood program AND two years of experience supervising</w:t>
            </w:r>
          </w:p>
          <w:p w:rsidR="00261222" w:rsidRPr="008B3196" w:rsidRDefault="00261222" w:rsidP="0026122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196">
              <w:rPr>
                <w:rFonts w:asciiTheme="minorHAnsi" w:hAnsiTheme="minorHAnsi" w:cs="Arial"/>
                <w:sz w:val="18"/>
                <w:szCs w:val="18"/>
              </w:rPr>
              <w:t>staff in a child care program or related field of work; and one of the following:</w:t>
            </w:r>
          </w:p>
        </w:tc>
        <w:tc>
          <w:tcPr>
            <w:tcW w:w="4410" w:type="dxa"/>
            <w:gridSpan w:val="2"/>
          </w:tcPr>
          <w:p w:rsidR="00261222" w:rsidRPr="008B3196" w:rsidRDefault="00261222" w:rsidP="00B5507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196">
              <w:rPr>
                <w:rFonts w:asciiTheme="minorHAnsi" w:hAnsiTheme="minorHAnsi" w:cs="Arial"/>
                <w:sz w:val="18"/>
                <w:szCs w:val="18"/>
              </w:rPr>
              <w:t>(a) Associate's degree in Early Childhood or related field with a plan of study</w:t>
            </w:r>
            <w:r w:rsidR="00D7463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B3196">
              <w:rPr>
                <w:rFonts w:asciiTheme="minorHAnsi" w:hAnsiTheme="minorHAnsi" w:cs="Arial"/>
                <w:sz w:val="18"/>
                <w:szCs w:val="18"/>
              </w:rPr>
              <w:t>leading to a Bachelor's degree; or a New York State Program Administration credential; or</w:t>
            </w:r>
          </w:p>
          <w:p w:rsidR="00261222" w:rsidRPr="008B3196" w:rsidRDefault="00261222" w:rsidP="00D7463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196">
              <w:rPr>
                <w:rFonts w:asciiTheme="minorHAnsi" w:hAnsiTheme="minorHAnsi" w:cs="Arial"/>
                <w:sz w:val="18"/>
                <w:szCs w:val="18"/>
              </w:rPr>
              <w:t xml:space="preserve">(b) CDA credential with a plan of study leading to a Bachelor's degree; or a New York State Children's Program Administrator Credential. </w:t>
            </w:r>
          </w:p>
        </w:tc>
      </w:tr>
    </w:tbl>
    <w:p w:rsidR="00996C4D" w:rsidRDefault="00996C4D">
      <w:pPr>
        <w:rPr>
          <w:rFonts w:asciiTheme="minorHAnsi" w:hAnsiTheme="minorHAnsi"/>
          <w:sz w:val="20"/>
          <w:szCs w:val="20"/>
        </w:rPr>
      </w:pPr>
    </w:p>
    <w:p w:rsidR="003117C9" w:rsidRDefault="003117C9" w:rsidP="003117C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Center Staff Qualifications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7-1</w:t>
      </w:r>
      <w:r w:rsidR="007D11E6">
        <w:rPr>
          <w:rFonts w:asciiTheme="minorHAnsi" w:hAnsiTheme="minorHAnsi"/>
          <w:sz w:val="20"/>
          <w:szCs w:val="20"/>
        </w:rPr>
        <w:t>7</w:t>
      </w:r>
      <w:r>
        <w:rPr>
          <w:rFonts w:asciiTheme="minorHAnsi" w:hAnsiTheme="minorHAnsi"/>
          <w:sz w:val="20"/>
          <w:szCs w:val="20"/>
        </w:rPr>
        <w:t>-17/phb</w:t>
      </w:r>
    </w:p>
    <w:p w:rsidR="003117C9" w:rsidRPr="000A27E1" w:rsidRDefault="003117C9" w:rsidP="003117C9">
      <w:pPr>
        <w:rPr>
          <w:rFonts w:asciiTheme="minorHAnsi" w:hAnsiTheme="minorHAnsi"/>
        </w:rPr>
      </w:pPr>
      <w:r>
        <w:rPr>
          <w:rFonts w:asciiTheme="minorHAnsi" w:hAnsiTheme="minorHAnsi"/>
        </w:rPr>
        <w:t>Head Teacher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7"/>
        <w:gridCol w:w="1157"/>
        <w:gridCol w:w="2806"/>
        <w:gridCol w:w="2340"/>
        <w:gridCol w:w="2790"/>
        <w:gridCol w:w="2700"/>
        <w:gridCol w:w="1998"/>
      </w:tblGrid>
      <w:tr w:rsidR="003117C9" w:rsidRPr="00996C4D" w:rsidTr="003117C9">
        <w:tc>
          <w:tcPr>
            <w:tcW w:w="1167" w:type="dxa"/>
          </w:tcPr>
          <w:p w:rsidR="003117C9" w:rsidRPr="00996C4D" w:rsidRDefault="003117C9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996C4D">
              <w:rPr>
                <w:rFonts w:asciiTheme="minorHAnsi" w:hAnsiTheme="minorHAnsi"/>
                <w:sz w:val="18"/>
                <w:szCs w:val="18"/>
              </w:rPr>
              <w:t>Current Rules</w:t>
            </w:r>
          </w:p>
        </w:tc>
        <w:tc>
          <w:tcPr>
            <w:tcW w:w="1157" w:type="dxa"/>
          </w:tcPr>
          <w:p w:rsidR="003117C9" w:rsidRPr="00996C4D" w:rsidRDefault="003117C9" w:rsidP="00EE6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996C4D">
              <w:rPr>
                <w:rFonts w:asciiTheme="minorHAnsi" w:hAnsiTheme="minorHAnsi"/>
                <w:sz w:val="18"/>
                <w:szCs w:val="18"/>
              </w:rPr>
              <w:t xml:space="preserve"> years old; </w:t>
            </w:r>
            <w:r w:rsidRPr="00996C4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AND</w:t>
            </w:r>
          </w:p>
        </w:tc>
        <w:tc>
          <w:tcPr>
            <w:tcW w:w="2806" w:type="dxa"/>
          </w:tcPr>
          <w:p w:rsidR="003117C9" w:rsidRPr="003117C9" w:rsidRDefault="003117C9" w:rsidP="00EE6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(a) </w:t>
            </w:r>
            <w:r w:rsidRPr="003117C9">
              <w:rPr>
                <w:rFonts w:asciiTheme="minorHAnsi" w:eastAsiaTheme="minorHAnsi" w:hAnsiTheme="minorHAnsi"/>
                <w:sz w:val="18"/>
                <w:szCs w:val="18"/>
              </w:rPr>
              <w:t>Bachelor’s or Associate</w:t>
            </w:r>
            <w:r w:rsidR="003D4CE5">
              <w:rPr>
                <w:rFonts w:asciiTheme="minorHAnsi" w:eastAsiaTheme="minorHAnsi" w:hAnsiTheme="minorHAnsi"/>
                <w:sz w:val="18"/>
                <w:szCs w:val="18"/>
              </w:rPr>
              <w:t>’</w:t>
            </w:r>
            <w:r w:rsidRPr="003117C9">
              <w:rPr>
                <w:rFonts w:asciiTheme="minorHAnsi" w:eastAsiaTheme="minorHAnsi" w:hAnsiTheme="minorHAnsi"/>
                <w:sz w:val="18"/>
                <w:szCs w:val="18"/>
              </w:rPr>
              <w:t xml:space="preserve">s degree in early childhood education, child development, elementary education, special education and for school-age, physical education and recreation; </w:t>
            </w:r>
            <w:r w:rsidRPr="003117C9">
              <w:rPr>
                <w:rFonts w:asciiTheme="minorHAnsi" w:eastAsiaTheme="minorHAnsi" w:hAnsiTheme="minorHAnsi"/>
                <w:b/>
                <w:sz w:val="18"/>
                <w:szCs w:val="18"/>
                <w:u w:val="single"/>
              </w:rPr>
              <w:t>OR</w:t>
            </w:r>
          </w:p>
        </w:tc>
        <w:tc>
          <w:tcPr>
            <w:tcW w:w="2340" w:type="dxa"/>
          </w:tcPr>
          <w:p w:rsidR="003117C9" w:rsidRPr="003117C9" w:rsidRDefault="003117C9" w:rsidP="00EE6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(b) </w:t>
            </w:r>
            <w:r w:rsidRPr="003117C9">
              <w:rPr>
                <w:rFonts w:asciiTheme="minorHAnsi" w:eastAsiaTheme="minorHAnsi" w:hAnsiTheme="minorHAnsi"/>
                <w:sz w:val="18"/>
                <w:szCs w:val="18"/>
              </w:rPr>
              <w:t xml:space="preserve">A one year state or nationally recognized credential e.g. Child Development Associate (CDA), </w:t>
            </w:r>
            <w:r w:rsidRPr="003117C9">
              <w:rPr>
                <w:rFonts w:asciiTheme="minorHAnsi" w:eastAsiaTheme="minorHAnsi" w:hAnsiTheme="minorHAnsi"/>
                <w:b/>
                <w:sz w:val="18"/>
                <w:szCs w:val="18"/>
                <w:u w:val="single"/>
              </w:rPr>
              <w:t>OR</w:t>
            </w:r>
          </w:p>
        </w:tc>
        <w:tc>
          <w:tcPr>
            <w:tcW w:w="2790" w:type="dxa"/>
          </w:tcPr>
          <w:p w:rsidR="003117C9" w:rsidRPr="003117C9" w:rsidRDefault="003117C9" w:rsidP="00EE6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(c) </w:t>
            </w:r>
            <w:r w:rsidRPr="003117C9">
              <w:rPr>
                <w:rFonts w:asciiTheme="minorHAnsi" w:eastAsiaTheme="minorHAnsi" w:hAnsiTheme="minorHAnsi"/>
                <w:sz w:val="18"/>
                <w:szCs w:val="18"/>
              </w:rPr>
              <w:t xml:space="preserve">Completion of 20 credits (semester) or 30 credits (quarter) AND at least one year of qualifying teaching experience in a Certified Center, </w:t>
            </w:r>
            <w:r w:rsidRPr="003117C9">
              <w:rPr>
                <w:rFonts w:asciiTheme="minorHAnsi" w:eastAsiaTheme="minorHAnsi" w:hAnsiTheme="minorHAnsi"/>
                <w:b/>
                <w:sz w:val="18"/>
                <w:szCs w:val="18"/>
                <w:u w:val="single"/>
              </w:rPr>
              <w:t>OR</w:t>
            </w:r>
          </w:p>
        </w:tc>
        <w:tc>
          <w:tcPr>
            <w:tcW w:w="2700" w:type="dxa"/>
          </w:tcPr>
          <w:p w:rsidR="003117C9" w:rsidRPr="003117C9" w:rsidRDefault="003117C9" w:rsidP="00EE6FE1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(d) </w:t>
            </w:r>
            <w:r w:rsidRPr="003117C9">
              <w:rPr>
                <w:rFonts w:asciiTheme="minorHAnsi" w:hAnsiTheme="minorHAnsi"/>
                <w:sz w:val="18"/>
                <w:szCs w:val="18"/>
              </w:rPr>
              <w:t xml:space="preserve">At least two years of qualifying teaching experience with at least one year as a teacher in a certified Child Care Center or comparable group care program, </w:t>
            </w:r>
            <w:r w:rsidRPr="003117C9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</w:t>
            </w:r>
          </w:p>
        </w:tc>
        <w:tc>
          <w:tcPr>
            <w:tcW w:w="1998" w:type="dxa"/>
          </w:tcPr>
          <w:p w:rsidR="003117C9" w:rsidRPr="003117C9" w:rsidRDefault="003117C9" w:rsidP="00EE6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(e) </w:t>
            </w:r>
            <w:r w:rsidRPr="003117C9">
              <w:rPr>
                <w:rFonts w:asciiTheme="minorHAnsi" w:hAnsiTheme="minorHAnsi"/>
                <w:sz w:val="18"/>
                <w:szCs w:val="18"/>
              </w:rPr>
              <w:t>Documentation of Step 8.5 in the Oregon Registry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0334A5" w:rsidRPr="00996C4D" w:rsidTr="003117C9">
        <w:tc>
          <w:tcPr>
            <w:tcW w:w="1167" w:type="dxa"/>
          </w:tcPr>
          <w:p w:rsidR="000334A5" w:rsidRPr="00996C4D" w:rsidRDefault="000334A5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996C4D">
              <w:rPr>
                <w:rFonts w:asciiTheme="minorHAnsi" w:hAnsiTheme="minorHAnsi"/>
                <w:sz w:val="18"/>
                <w:szCs w:val="18"/>
              </w:rPr>
              <w:t>CCEC comments from 6-7-17 meeting.</w:t>
            </w:r>
          </w:p>
        </w:tc>
        <w:tc>
          <w:tcPr>
            <w:tcW w:w="1157" w:type="dxa"/>
          </w:tcPr>
          <w:p w:rsidR="000334A5" w:rsidRPr="00996C4D" w:rsidRDefault="000334A5" w:rsidP="00EE6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6" w:type="dxa"/>
          </w:tcPr>
          <w:p w:rsidR="000334A5" w:rsidRPr="00996C4D" w:rsidRDefault="000334A5" w:rsidP="00EE6FE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40" w:type="dxa"/>
          </w:tcPr>
          <w:p w:rsidR="000334A5" w:rsidRPr="00996C4D" w:rsidRDefault="000334A5" w:rsidP="00EE6FE1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90" w:type="dxa"/>
          </w:tcPr>
          <w:p w:rsidR="000334A5" w:rsidRPr="00996C4D" w:rsidRDefault="000334A5" w:rsidP="00EE6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0" w:type="dxa"/>
          </w:tcPr>
          <w:p w:rsidR="000334A5" w:rsidRPr="003117C9" w:rsidRDefault="000334A5" w:rsidP="00EE6FE1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R</w:t>
            </w:r>
            <w:r w:rsidRPr="003117C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emove the two years of qualifying teaching experience? What will this do to the </w:t>
            </w:r>
            <w:r w:rsidR="00853343" w:rsidRPr="003117C9">
              <w:rPr>
                <w:rFonts w:asciiTheme="minorHAnsi" w:hAnsiTheme="minorHAnsi" w:cs="Arial"/>
                <w:color w:val="000000"/>
                <w:sz w:val="18"/>
                <w:szCs w:val="18"/>
              </w:rPr>
              <w:t>workforce?</w:t>
            </w:r>
            <w:r w:rsidRPr="003117C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 Want experience and education. Have to be aware of the ability to fill these positions with these changes.</w:t>
            </w:r>
          </w:p>
        </w:tc>
        <w:tc>
          <w:tcPr>
            <w:tcW w:w="1998" w:type="dxa"/>
          </w:tcPr>
          <w:p w:rsidR="000334A5" w:rsidRPr="003117C9" w:rsidRDefault="009C0514" w:rsidP="003D4CE5">
            <w:pP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Must have a AND b AND c or</w:t>
            </w:r>
            <w:r w:rsidRPr="003117C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e AND d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. </w:t>
            </w:r>
            <w:r w:rsidR="000334A5">
              <w:rPr>
                <w:rFonts w:asciiTheme="minorHAnsi" w:hAnsiTheme="minorHAnsi" w:cs="Arial"/>
                <w:color w:val="000000"/>
                <w:sz w:val="18"/>
                <w:szCs w:val="18"/>
              </w:rPr>
              <w:t>Do eng</w:t>
            </w:r>
            <w:r w:rsidR="000334A5" w:rsidRPr="003117C9">
              <w:rPr>
                <w:rFonts w:asciiTheme="minorHAnsi" w:hAnsiTheme="minorHAnsi" w:cs="Arial"/>
                <w:color w:val="000000"/>
                <w:sz w:val="18"/>
                <w:szCs w:val="18"/>
              </w:rPr>
              <w:t>agement. This is a huge change and it may not work.</w:t>
            </w:r>
            <w:r w:rsidR="000334A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0334A5" w:rsidRPr="003117C9">
              <w:rPr>
                <w:rFonts w:asciiTheme="minorHAnsi" w:hAnsiTheme="minorHAnsi" w:cs="Arial"/>
                <w:color w:val="000000"/>
                <w:sz w:val="18"/>
                <w:szCs w:val="18"/>
              </w:rPr>
              <w:t>Explore if comparable group experience can come from – RF?</w:t>
            </w:r>
          </w:p>
        </w:tc>
      </w:tr>
      <w:tr w:rsidR="003D4CE5" w:rsidRPr="00996C4D" w:rsidTr="00EE6FE1">
        <w:tc>
          <w:tcPr>
            <w:tcW w:w="1167" w:type="dxa"/>
          </w:tcPr>
          <w:p w:rsidR="003D4CE5" w:rsidRPr="00996C4D" w:rsidRDefault="003D4CE5" w:rsidP="00EE6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Proposed Rules</w:t>
            </w:r>
          </w:p>
        </w:tc>
        <w:tc>
          <w:tcPr>
            <w:tcW w:w="13791" w:type="dxa"/>
            <w:gridSpan w:val="6"/>
          </w:tcPr>
          <w:p w:rsidR="003D4CE5" w:rsidRPr="003117C9" w:rsidRDefault="003D4CE5" w:rsidP="00EE6FE1">
            <w:pP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Engagement will be done with staff and providers on the relevancy of the head teacher designation. Head teacher duties could be distributed between Directors and Teachers.</w:t>
            </w:r>
          </w:p>
        </w:tc>
      </w:tr>
      <w:tr w:rsidR="003117C9" w:rsidRPr="00996C4D" w:rsidTr="003117C9">
        <w:tc>
          <w:tcPr>
            <w:tcW w:w="14958" w:type="dxa"/>
            <w:gridSpan w:val="7"/>
          </w:tcPr>
          <w:p w:rsidR="003117C9" w:rsidRPr="006931F6" w:rsidRDefault="003117C9" w:rsidP="00EE6FE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931F6">
              <w:rPr>
                <w:rFonts w:asciiTheme="minorHAnsi" w:hAnsiTheme="minorHAnsi"/>
                <w:b/>
                <w:i/>
                <w:sz w:val="18"/>
                <w:szCs w:val="18"/>
              </w:rPr>
              <w:t>Caring For Our Children Standards [Items in underlined-bold are currently required in rule.]</w:t>
            </w:r>
          </w:p>
          <w:p w:rsidR="006931F6" w:rsidRPr="006931F6" w:rsidRDefault="006931F6" w:rsidP="006931F6">
            <w:pPr>
              <w:pStyle w:val="BodyText"/>
              <w:numPr>
                <w:ilvl w:val="0"/>
                <w:numId w:val="5"/>
              </w:numPr>
              <w:tabs>
                <w:tab w:val="left" w:pos="1061"/>
              </w:tabs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931F6">
              <w:rPr>
                <w:rFonts w:asciiTheme="minorHAnsi" w:eastAsiaTheme="minorHAnsi" w:hAnsiTheme="minorHAnsi"/>
                <w:sz w:val="18"/>
                <w:szCs w:val="18"/>
              </w:rPr>
              <w:t>21 years old</w:t>
            </w:r>
          </w:p>
          <w:p w:rsidR="006931F6" w:rsidRPr="006931F6" w:rsidRDefault="006931F6" w:rsidP="006931F6">
            <w:pPr>
              <w:pStyle w:val="BodyText"/>
              <w:numPr>
                <w:ilvl w:val="0"/>
                <w:numId w:val="5"/>
              </w:numPr>
              <w:tabs>
                <w:tab w:val="left" w:pos="1061"/>
              </w:tabs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931F6">
              <w:rPr>
                <w:rFonts w:asciiTheme="minorHAnsi" w:eastAsiaTheme="minorHAnsi" w:hAnsiTheme="minorHAnsi"/>
                <w:sz w:val="18"/>
                <w:szCs w:val="18"/>
              </w:rPr>
              <w:t>Bachelor’s degree in early childhood education, school-age care, child development etc.;</w:t>
            </w:r>
          </w:p>
          <w:p w:rsidR="006931F6" w:rsidRPr="006931F6" w:rsidRDefault="006931F6" w:rsidP="006931F6">
            <w:pPr>
              <w:pStyle w:val="BodyText"/>
              <w:numPr>
                <w:ilvl w:val="0"/>
                <w:numId w:val="5"/>
              </w:numPr>
              <w:tabs>
                <w:tab w:val="left" w:pos="1061"/>
              </w:tabs>
              <w:rPr>
                <w:rFonts w:asciiTheme="minorHAnsi" w:eastAsiaTheme="minorHAnsi" w:hAnsiTheme="minorHAnsi"/>
                <w:b/>
                <w:sz w:val="18"/>
                <w:szCs w:val="18"/>
                <w:u w:val="single"/>
              </w:rPr>
            </w:pPr>
            <w:r w:rsidRPr="006931F6">
              <w:rPr>
                <w:rFonts w:asciiTheme="minorHAnsi" w:eastAsiaTheme="minorHAnsi" w:hAnsiTheme="minorHAnsi"/>
                <w:b/>
                <w:sz w:val="18"/>
                <w:szCs w:val="18"/>
                <w:u w:val="single"/>
              </w:rPr>
              <w:t>Minimum one year on-the-job training in providing a nurturing indoor and outdoor environment;</w:t>
            </w:r>
          </w:p>
          <w:p w:rsidR="006931F6" w:rsidRPr="006931F6" w:rsidRDefault="006931F6" w:rsidP="006931F6">
            <w:pPr>
              <w:pStyle w:val="BodyText"/>
              <w:numPr>
                <w:ilvl w:val="0"/>
                <w:numId w:val="5"/>
              </w:numPr>
              <w:tabs>
                <w:tab w:val="left" w:pos="1061"/>
              </w:tabs>
              <w:rPr>
                <w:rFonts w:asciiTheme="minorHAnsi" w:eastAsiaTheme="minorHAnsi" w:hAnsiTheme="minorHAnsi"/>
                <w:b/>
                <w:sz w:val="18"/>
                <w:szCs w:val="18"/>
                <w:u w:val="single"/>
              </w:rPr>
            </w:pPr>
            <w:r w:rsidRPr="006931F6">
              <w:rPr>
                <w:rFonts w:asciiTheme="minorHAnsi" w:eastAsiaTheme="minorHAnsi" w:hAnsiTheme="minorHAnsi"/>
                <w:b/>
                <w:sz w:val="18"/>
                <w:szCs w:val="18"/>
                <w:u w:val="single"/>
              </w:rPr>
              <w:t>One or more years of experience, under qualified supervision, working as a teacher serving the ages and developmental abilities of the children in care;</w:t>
            </w:r>
          </w:p>
          <w:p w:rsidR="006931F6" w:rsidRPr="006931F6" w:rsidRDefault="006931F6" w:rsidP="006931F6">
            <w:pPr>
              <w:pStyle w:val="BodyText"/>
              <w:numPr>
                <w:ilvl w:val="0"/>
                <w:numId w:val="5"/>
              </w:numPr>
              <w:tabs>
                <w:tab w:val="left" w:pos="1061"/>
              </w:tabs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6931F6">
              <w:rPr>
                <w:rFonts w:asciiTheme="minorHAnsi" w:eastAsiaTheme="minorHAnsi" w:hAnsiTheme="minorHAnsi"/>
                <w:b/>
                <w:sz w:val="18"/>
                <w:szCs w:val="18"/>
                <w:u w:val="single"/>
              </w:rPr>
              <w:t>First aid/CPR</w:t>
            </w:r>
          </w:p>
          <w:p w:rsidR="006931F6" w:rsidRPr="006931F6" w:rsidRDefault="006931F6" w:rsidP="006931F6">
            <w:pPr>
              <w:pStyle w:val="BodyText"/>
              <w:numPr>
                <w:ilvl w:val="0"/>
                <w:numId w:val="5"/>
              </w:numPr>
              <w:tabs>
                <w:tab w:val="left" w:pos="1061"/>
              </w:tabs>
              <w:rPr>
                <w:rFonts w:asciiTheme="minorHAnsi" w:eastAsiaTheme="minorHAnsi" w:hAnsiTheme="minorHAnsi"/>
                <w:sz w:val="18"/>
                <w:szCs w:val="18"/>
              </w:rPr>
            </w:pPr>
            <w:r w:rsidRPr="006931F6">
              <w:rPr>
                <w:rFonts w:asciiTheme="minorHAnsi" w:eastAsiaTheme="minorHAnsi" w:hAnsiTheme="minorHAnsi"/>
                <w:sz w:val="18"/>
                <w:szCs w:val="18"/>
              </w:rPr>
              <w:t>Thorough knowledge of child development and early childhood education;</w:t>
            </w:r>
          </w:p>
          <w:p w:rsidR="006931F6" w:rsidRPr="000334A5" w:rsidRDefault="006931F6" w:rsidP="006931F6">
            <w:pPr>
              <w:pStyle w:val="BodyText"/>
              <w:numPr>
                <w:ilvl w:val="0"/>
                <w:numId w:val="5"/>
              </w:numPr>
              <w:tabs>
                <w:tab w:val="left" w:pos="1061"/>
              </w:tabs>
              <w:rPr>
                <w:rFonts w:asciiTheme="minorHAnsi" w:eastAsiaTheme="minorHAnsi" w:hAnsiTheme="minorHAnsi"/>
                <w:sz w:val="18"/>
                <w:szCs w:val="18"/>
              </w:rPr>
            </w:pPr>
            <w:r w:rsidRPr="000334A5">
              <w:rPr>
                <w:rFonts w:asciiTheme="minorHAnsi" w:eastAsiaTheme="minorHAnsi" w:hAnsiTheme="minorHAnsi"/>
                <w:sz w:val="18"/>
                <w:szCs w:val="18"/>
              </w:rPr>
              <w:t>Ability to respond appropriately to children’s needs;</w:t>
            </w:r>
          </w:p>
          <w:p w:rsidR="006931F6" w:rsidRPr="000334A5" w:rsidRDefault="006931F6" w:rsidP="006931F6">
            <w:pPr>
              <w:pStyle w:val="BodyText"/>
              <w:numPr>
                <w:ilvl w:val="0"/>
                <w:numId w:val="5"/>
              </w:numPr>
              <w:tabs>
                <w:tab w:val="left" w:pos="1061"/>
              </w:tabs>
              <w:rPr>
                <w:rFonts w:asciiTheme="minorHAnsi" w:eastAsiaTheme="minorHAnsi" w:hAnsiTheme="minorHAnsi"/>
                <w:sz w:val="18"/>
                <w:szCs w:val="18"/>
              </w:rPr>
            </w:pPr>
            <w:r w:rsidRPr="000334A5">
              <w:rPr>
                <w:rFonts w:asciiTheme="minorHAnsi" w:eastAsiaTheme="minorHAnsi" w:hAnsiTheme="minorHAnsi"/>
                <w:sz w:val="18"/>
                <w:szCs w:val="18"/>
              </w:rPr>
              <w:t>Ability to recognize signs of illness and safety hazards;</w:t>
            </w:r>
          </w:p>
          <w:p w:rsidR="006931F6" w:rsidRPr="000334A5" w:rsidRDefault="006931F6" w:rsidP="006931F6">
            <w:pPr>
              <w:pStyle w:val="BodyText"/>
              <w:numPr>
                <w:ilvl w:val="0"/>
                <w:numId w:val="5"/>
              </w:numPr>
              <w:tabs>
                <w:tab w:val="left" w:pos="1061"/>
              </w:tabs>
              <w:rPr>
                <w:rFonts w:asciiTheme="minorHAnsi" w:hAnsiTheme="minorHAnsi"/>
                <w:sz w:val="18"/>
                <w:szCs w:val="18"/>
              </w:rPr>
            </w:pPr>
            <w:r w:rsidRPr="000334A5">
              <w:rPr>
                <w:rFonts w:asciiTheme="minorHAnsi" w:eastAsiaTheme="minorHAnsi" w:hAnsiTheme="minorHAnsi"/>
                <w:sz w:val="18"/>
                <w:szCs w:val="18"/>
              </w:rPr>
              <w:t>Oral and written communication skills;</w:t>
            </w:r>
          </w:p>
          <w:p w:rsidR="003117C9" w:rsidRPr="006931F6" w:rsidRDefault="006931F6" w:rsidP="006931F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0334A5">
              <w:rPr>
                <w:rFonts w:asciiTheme="minorHAnsi" w:hAnsiTheme="minorHAnsi"/>
                <w:sz w:val="18"/>
                <w:szCs w:val="18"/>
              </w:rPr>
              <w:t>Medication administration training.</w:t>
            </w:r>
          </w:p>
        </w:tc>
      </w:tr>
    </w:tbl>
    <w:p w:rsidR="00084C13" w:rsidRDefault="00084C13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850"/>
      </w:tblGrid>
      <w:tr w:rsidR="008B3196" w:rsidTr="00D258B5">
        <w:tc>
          <w:tcPr>
            <w:tcW w:w="14850" w:type="dxa"/>
          </w:tcPr>
          <w:p w:rsidR="008B3196" w:rsidRPr="00037CE7" w:rsidRDefault="008B3196" w:rsidP="00EE6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Washington. The staff person identified in Washington rules as “lead teacher” more closely meets our definition of “teacher”.</w:t>
            </w:r>
          </w:p>
        </w:tc>
      </w:tr>
      <w:tr w:rsidR="007312EA" w:rsidRPr="008B3196" w:rsidTr="00D258B5">
        <w:tc>
          <w:tcPr>
            <w:tcW w:w="14850" w:type="dxa"/>
          </w:tcPr>
          <w:p w:rsidR="007312EA" w:rsidRPr="002D500D" w:rsidRDefault="007312EA" w:rsidP="007312EA">
            <w:pPr>
              <w:rPr>
                <w:rFonts w:asciiTheme="minorHAnsi" w:hAnsiTheme="minorHAnsi"/>
                <w:sz w:val="18"/>
                <w:szCs w:val="18"/>
              </w:rPr>
            </w:pPr>
            <w:r w:rsidRPr="008B3196">
              <w:rPr>
                <w:rFonts w:asciiTheme="minorHAnsi" w:hAnsiTheme="minorHAnsi"/>
                <w:sz w:val="18"/>
                <w:szCs w:val="18"/>
              </w:rPr>
              <w:t>Indiana</w:t>
            </w:r>
            <w:r>
              <w:rPr>
                <w:rFonts w:asciiTheme="minorHAnsi" w:hAnsiTheme="minorHAnsi"/>
                <w:sz w:val="18"/>
                <w:szCs w:val="18"/>
              </w:rPr>
              <w:t>. The staff person identified in Indiana rules as “lead caregiver” more closely meets our definition of “teacher”.</w:t>
            </w:r>
          </w:p>
        </w:tc>
      </w:tr>
      <w:tr w:rsidR="00D258B5" w:rsidRPr="008B3196" w:rsidTr="00D258B5">
        <w:tc>
          <w:tcPr>
            <w:tcW w:w="14850" w:type="dxa"/>
          </w:tcPr>
          <w:p w:rsidR="00D258B5" w:rsidRPr="008B3196" w:rsidRDefault="00D258B5" w:rsidP="00EE6FE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196">
              <w:rPr>
                <w:rFonts w:asciiTheme="minorHAnsi" w:hAnsiTheme="minorHAnsi"/>
                <w:sz w:val="18"/>
                <w:szCs w:val="18"/>
              </w:rPr>
              <w:t>New York</w:t>
            </w:r>
            <w:r>
              <w:rPr>
                <w:rFonts w:asciiTheme="minorHAnsi" w:hAnsiTheme="minorHAnsi"/>
                <w:sz w:val="18"/>
                <w:szCs w:val="18"/>
              </w:rPr>
              <w:t>. The staff person identified in New York rules as “group teacher” more closely meets our definition of “teacher”.</w:t>
            </w:r>
          </w:p>
        </w:tc>
      </w:tr>
    </w:tbl>
    <w:p w:rsidR="00084C13" w:rsidRDefault="00084C13">
      <w:pPr>
        <w:rPr>
          <w:rFonts w:asciiTheme="minorHAnsi" w:hAnsiTheme="minorHAnsi"/>
          <w:sz w:val="20"/>
          <w:szCs w:val="20"/>
        </w:rPr>
      </w:pPr>
    </w:p>
    <w:p w:rsidR="00CC7071" w:rsidRDefault="00CC7071">
      <w:pPr>
        <w:rPr>
          <w:rFonts w:asciiTheme="minorHAnsi" w:hAnsiTheme="minorHAnsi"/>
          <w:sz w:val="20"/>
          <w:szCs w:val="20"/>
        </w:rPr>
      </w:pPr>
    </w:p>
    <w:p w:rsidR="00CC7071" w:rsidRDefault="00CC7071">
      <w:pPr>
        <w:rPr>
          <w:rFonts w:asciiTheme="minorHAnsi" w:hAnsiTheme="minorHAnsi"/>
          <w:sz w:val="20"/>
          <w:szCs w:val="20"/>
        </w:rPr>
      </w:pPr>
    </w:p>
    <w:p w:rsidR="007312EA" w:rsidRDefault="007312EA">
      <w:pPr>
        <w:rPr>
          <w:rFonts w:asciiTheme="minorHAnsi" w:hAnsiTheme="minorHAnsi"/>
          <w:sz w:val="20"/>
          <w:szCs w:val="20"/>
        </w:rPr>
      </w:pPr>
    </w:p>
    <w:p w:rsidR="007312EA" w:rsidRDefault="007312EA">
      <w:pPr>
        <w:rPr>
          <w:rFonts w:asciiTheme="minorHAnsi" w:hAnsiTheme="minorHAnsi"/>
          <w:sz w:val="20"/>
          <w:szCs w:val="20"/>
        </w:rPr>
      </w:pPr>
    </w:p>
    <w:p w:rsidR="007312EA" w:rsidRDefault="007312EA">
      <w:pPr>
        <w:rPr>
          <w:rFonts w:asciiTheme="minorHAnsi" w:hAnsiTheme="minorHAnsi"/>
          <w:sz w:val="20"/>
          <w:szCs w:val="20"/>
        </w:rPr>
      </w:pPr>
    </w:p>
    <w:p w:rsidR="007312EA" w:rsidRDefault="007312EA">
      <w:pPr>
        <w:rPr>
          <w:rFonts w:asciiTheme="minorHAnsi" w:hAnsiTheme="minorHAnsi"/>
          <w:sz w:val="20"/>
          <w:szCs w:val="20"/>
        </w:rPr>
      </w:pPr>
    </w:p>
    <w:p w:rsidR="007312EA" w:rsidRDefault="007312EA">
      <w:pPr>
        <w:rPr>
          <w:rFonts w:asciiTheme="minorHAnsi" w:hAnsiTheme="minorHAnsi"/>
          <w:sz w:val="20"/>
          <w:szCs w:val="20"/>
        </w:rPr>
      </w:pPr>
    </w:p>
    <w:p w:rsidR="007312EA" w:rsidRDefault="007312EA">
      <w:pPr>
        <w:rPr>
          <w:rFonts w:asciiTheme="minorHAnsi" w:hAnsiTheme="minorHAnsi"/>
          <w:sz w:val="20"/>
          <w:szCs w:val="20"/>
        </w:rPr>
      </w:pPr>
    </w:p>
    <w:p w:rsidR="007312EA" w:rsidRDefault="007312EA">
      <w:pPr>
        <w:rPr>
          <w:rFonts w:asciiTheme="minorHAnsi" w:hAnsiTheme="minorHAnsi"/>
          <w:sz w:val="20"/>
          <w:szCs w:val="20"/>
        </w:rPr>
      </w:pPr>
    </w:p>
    <w:p w:rsidR="007312EA" w:rsidRDefault="007312EA">
      <w:pPr>
        <w:rPr>
          <w:rFonts w:asciiTheme="minorHAnsi" w:hAnsiTheme="minorHAnsi"/>
          <w:sz w:val="20"/>
          <w:szCs w:val="20"/>
        </w:rPr>
      </w:pPr>
    </w:p>
    <w:p w:rsidR="007312EA" w:rsidRDefault="007312EA">
      <w:pPr>
        <w:rPr>
          <w:rFonts w:asciiTheme="minorHAnsi" w:hAnsiTheme="minorHAnsi"/>
          <w:sz w:val="20"/>
          <w:szCs w:val="20"/>
        </w:rPr>
      </w:pPr>
    </w:p>
    <w:p w:rsidR="007312EA" w:rsidRDefault="007312EA">
      <w:pPr>
        <w:rPr>
          <w:rFonts w:asciiTheme="minorHAnsi" w:hAnsiTheme="minorHAnsi"/>
          <w:sz w:val="20"/>
          <w:szCs w:val="20"/>
        </w:rPr>
      </w:pPr>
    </w:p>
    <w:p w:rsidR="00CC7071" w:rsidRDefault="00CC7071">
      <w:pPr>
        <w:rPr>
          <w:rFonts w:asciiTheme="minorHAnsi" w:hAnsiTheme="minorHAnsi"/>
          <w:sz w:val="20"/>
          <w:szCs w:val="20"/>
        </w:rPr>
      </w:pPr>
    </w:p>
    <w:p w:rsidR="00D258B5" w:rsidRDefault="00D258B5">
      <w:pPr>
        <w:rPr>
          <w:rFonts w:asciiTheme="minorHAnsi" w:hAnsiTheme="minorHAnsi"/>
          <w:sz w:val="20"/>
          <w:szCs w:val="20"/>
        </w:rPr>
      </w:pPr>
    </w:p>
    <w:p w:rsidR="00D258B5" w:rsidRDefault="00D258B5">
      <w:pPr>
        <w:rPr>
          <w:rFonts w:asciiTheme="minorHAnsi" w:hAnsiTheme="minorHAnsi"/>
          <w:sz w:val="20"/>
          <w:szCs w:val="20"/>
        </w:rPr>
      </w:pPr>
    </w:p>
    <w:p w:rsidR="00CC7071" w:rsidRDefault="00CC7071">
      <w:pPr>
        <w:rPr>
          <w:rFonts w:asciiTheme="minorHAnsi" w:hAnsiTheme="minorHAnsi"/>
          <w:sz w:val="20"/>
          <w:szCs w:val="20"/>
        </w:rPr>
      </w:pPr>
    </w:p>
    <w:p w:rsidR="000334A5" w:rsidRDefault="000334A5" w:rsidP="000334A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Center Staff Qualifications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7-1</w:t>
      </w:r>
      <w:r w:rsidR="007D11E6">
        <w:rPr>
          <w:rFonts w:asciiTheme="minorHAnsi" w:hAnsiTheme="minorHAnsi"/>
          <w:sz w:val="20"/>
          <w:szCs w:val="20"/>
        </w:rPr>
        <w:t>7</w:t>
      </w:r>
      <w:r>
        <w:rPr>
          <w:rFonts w:asciiTheme="minorHAnsi" w:hAnsiTheme="minorHAnsi"/>
          <w:sz w:val="20"/>
          <w:szCs w:val="20"/>
        </w:rPr>
        <w:t>-17/phb</w:t>
      </w:r>
    </w:p>
    <w:p w:rsidR="000334A5" w:rsidRPr="000A27E1" w:rsidRDefault="000334A5" w:rsidP="000334A5">
      <w:pPr>
        <w:rPr>
          <w:rFonts w:asciiTheme="minorHAnsi" w:hAnsiTheme="minorHAnsi"/>
        </w:rPr>
      </w:pPr>
      <w:r>
        <w:rPr>
          <w:rFonts w:asciiTheme="minorHAnsi" w:hAnsiTheme="minorHAnsi"/>
        </w:rPr>
        <w:t>Teacher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7"/>
        <w:gridCol w:w="1157"/>
        <w:gridCol w:w="2806"/>
        <w:gridCol w:w="1980"/>
        <w:gridCol w:w="2970"/>
        <w:gridCol w:w="2880"/>
        <w:gridCol w:w="1998"/>
      </w:tblGrid>
      <w:tr w:rsidR="000334A5" w:rsidRPr="00996C4D" w:rsidTr="009C0514">
        <w:tc>
          <w:tcPr>
            <w:tcW w:w="1167" w:type="dxa"/>
          </w:tcPr>
          <w:p w:rsidR="000334A5" w:rsidRPr="00996C4D" w:rsidRDefault="000334A5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996C4D">
              <w:rPr>
                <w:rFonts w:asciiTheme="minorHAnsi" w:hAnsiTheme="minorHAnsi"/>
                <w:sz w:val="18"/>
                <w:szCs w:val="18"/>
              </w:rPr>
              <w:t>Current Rules</w:t>
            </w:r>
          </w:p>
        </w:tc>
        <w:tc>
          <w:tcPr>
            <w:tcW w:w="1157" w:type="dxa"/>
          </w:tcPr>
          <w:p w:rsidR="000334A5" w:rsidRPr="00996C4D" w:rsidRDefault="000334A5" w:rsidP="00EE6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996C4D">
              <w:rPr>
                <w:rFonts w:asciiTheme="minorHAnsi" w:hAnsiTheme="minorHAnsi"/>
                <w:sz w:val="18"/>
                <w:szCs w:val="18"/>
              </w:rPr>
              <w:t xml:space="preserve"> years old; </w:t>
            </w:r>
            <w:r w:rsidRPr="00996C4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AND</w:t>
            </w:r>
          </w:p>
        </w:tc>
        <w:tc>
          <w:tcPr>
            <w:tcW w:w="2806" w:type="dxa"/>
          </w:tcPr>
          <w:p w:rsidR="000334A5" w:rsidRPr="000334A5" w:rsidRDefault="000334A5" w:rsidP="003B1928">
            <w:pPr>
              <w:rPr>
                <w:rFonts w:asciiTheme="minorHAnsi" w:hAnsiTheme="minorHAnsi"/>
                <w:sz w:val="18"/>
                <w:szCs w:val="18"/>
              </w:rPr>
            </w:pPr>
            <w:r w:rsidRPr="000334A5">
              <w:rPr>
                <w:rFonts w:asciiTheme="minorHAnsi" w:eastAsiaTheme="minorHAnsi" w:hAnsiTheme="minorHAnsi"/>
                <w:sz w:val="18"/>
                <w:szCs w:val="18"/>
              </w:rPr>
              <w:t>(a) Completion of 20 credits (semester) or 30 credits (quarter)</w:t>
            </w:r>
            <w:r w:rsidR="003B1928">
              <w:rPr>
                <w:rFonts w:asciiTheme="minorHAnsi" w:eastAsiaTheme="minorHAnsi" w:hAnsiTheme="minorHAnsi"/>
                <w:sz w:val="18"/>
                <w:szCs w:val="18"/>
              </w:rPr>
              <w:t xml:space="preserve"> of training in a college or university </w:t>
            </w:r>
            <w:r w:rsidR="003B1928" w:rsidRPr="003B1928">
              <w:rPr>
                <w:rFonts w:asciiTheme="minorHAnsi" w:eastAsiaTheme="minorHAnsi" w:hAnsiTheme="minorHAnsi"/>
                <w:i/>
                <w:sz w:val="18"/>
                <w:szCs w:val="18"/>
              </w:rPr>
              <w:t>[in specific areas of study, see Table 2]</w:t>
            </w:r>
            <w:r w:rsidRPr="000334A5">
              <w:rPr>
                <w:rFonts w:asciiTheme="minorHAnsi" w:eastAsiaTheme="minorHAnsi" w:hAnsiTheme="minorHAnsi"/>
                <w:sz w:val="18"/>
                <w:szCs w:val="18"/>
              </w:rPr>
              <w:t xml:space="preserve">, </w:t>
            </w:r>
            <w:r w:rsidRPr="000334A5">
              <w:rPr>
                <w:rFonts w:asciiTheme="minorHAnsi" w:eastAsiaTheme="minorHAnsi" w:hAnsiTheme="minorHAnsi"/>
                <w:b/>
                <w:sz w:val="18"/>
                <w:szCs w:val="18"/>
                <w:u w:val="single"/>
              </w:rPr>
              <w:t>OR</w:t>
            </w:r>
          </w:p>
        </w:tc>
        <w:tc>
          <w:tcPr>
            <w:tcW w:w="1980" w:type="dxa"/>
          </w:tcPr>
          <w:p w:rsidR="000334A5" w:rsidRPr="003117C9" w:rsidRDefault="000334A5" w:rsidP="000334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(b) </w:t>
            </w:r>
            <w:r w:rsidRPr="003117C9">
              <w:rPr>
                <w:rFonts w:asciiTheme="minorHAnsi" w:eastAsiaTheme="minorHAnsi" w:hAnsiTheme="minorHAnsi"/>
                <w:sz w:val="18"/>
                <w:szCs w:val="18"/>
              </w:rPr>
              <w:t xml:space="preserve">A one year state or nationally recognized credential, </w:t>
            </w:r>
            <w:r w:rsidRPr="003117C9">
              <w:rPr>
                <w:rFonts w:asciiTheme="minorHAnsi" w:eastAsiaTheme="minorHAnsi" w:hAnsiTheme="minorHAnsi"/>
                <w:b/>
                <w:sz w:val="18"/>
                <w:szCs w:val="18"/>
                <w:u w:val="single"/>
              </w:rPr>
              <w:t>OR</w:t>
            </w:r>
          </w:p>
        </w:tc>
        <w:tc>
          <w:tcPr>
            <w:tcW w:w="2970" w:type="dxa"/>
          </w:tcPr>
          <w:p w:rsidR="000334A5" w:rsidRPr="000334A5" w:rsidRDefault="000334A5" w:rsidP="003D4CE5">
            <w:pPr>
              <w:rPr>
                <w:rFonts w:asciiTheme="minorHAnsi" w:hAnsiTheme="minorHAnsi"/>
                <w:sz w:val="18"/>
                <w:szCs w:val="18"/>
              </w:rPr>
            </w:pPr>
            <w:r w:rsidRPr="000334A5">
              <w:rPr>
                <w:rFonts w:asciiTheme="minorHAnsi" w:eastAsiaTheme="minorHAnsi" w:hAnsiTheme="minorHAnsi"/>
                <w:sz w:val="18"/>
                <w:szCs w:val="18"/>
              </w:rPr>
              <w:t xml:space="preserve">(c) </w:t>
            </w:r>
            <w:r w:rsidR="003D4CE5" w:rsidRPr="000334A5">
              <w:rPr>
                <w:rFonts w:asciiTheme="minorHAnsi" w:eastAsiaTheme="minorHAnsi" w:hAnsiTheme="minorHAnsi"/>
                <w:sz w:val="18"/>
                <w:szCs w:val="18"/>
              </w:rPr>
              <w:t>Completion of 10 credits (semester) or 15 credits (quarter) of training at a college or university AND at least six months of qualifying teaching experience</w:t>
            </w:r>
            <w:r w:rsidR="003D4CE5" w:rsidRPr="000334A5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3D4CE5" w:rsidRPr="000334A5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</w:t>
            </w:r>
          </w:p>
        </w:tc>
        <w:tc>
          <w:tcPr>
            <w:tcW w:w="2880" w:type="dxa"/>
          </w:tcPr>
          <w:p w:rsidR="000334A5" w:rsidRPr="000334A5" w:rsidRDefault="000334A5" w:rsidP="003D4CE5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0334A5">
              <w:rPr>
                <w:rFonts w:asciiTheme="minorHAnsi" w:hAnsiTheme="minorHAnsi"/>
                <w:sz w:val="18"/>
                <w:szCs w:val="18"/>
              </w:rPr>
              <w:t xml:space="preserve">(d) </w:t>
            </w:r>
            <w:r w:rsidR="003D4CE5" w:rsidRPr="000334A5">
              <w:rPr>
                <w:rFonts w:asciiTheme="minorHAnsi" w:eastAsiaTheme="minorHAnsi" w:hAnsiTheme="minorHAnsi"/>
                <w:sz w:val="18"/>
                <w:szCs w:val="18"/>
              </w:rPr>
              <w:t xml:space="preserve">At least one year of qualifying teaching experience in a Certified Child Care Center or comparable group care program, </w:t>
            </w:r>
            <w:r w:rsidR="003D4CE5" w:rsidRPr="000334A5">
              <w:rPr>
                <w:rFonts w:asciiTheme="minorHAnsi" w:eastAsiaTheme="minorHAnsi" w:hAnsiTheme="minorHAnsi"/>
                <w:b/>
                <w:sz w:val="18"/>
                <w:szCs w:val="18"/>
                <w:u w:val="single"/>
              </w:rPr>
              <w:t>OR</w:t>
            </w:r>
          </w:p>
        </w:tc>
        <w:tc>
          <w:tcPr>
            <w:tcW w:w="1998" w:type="dxa"/>
          </w:tcPr>
          <w:p w:rsidR="000334A5" w:rsidRPr="003117C9" w:rsidRDefault="000334A5" w:rsidP="000334A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(e) Documentation of Step 8</w:t>
            </w:r>
            <w:r w:rsidRPr="003117C9">
              <w:rPr>
                <w:rFonts w:asciiTheme="minorHAnsi" w:hAnsiTheme="minorHAnsi"/>
                <w:sz w:val="18"/>
                <w:szCs w:val="18"/>
              </w:rPr>
              <w:t xml:space="preserve"> in the Oregon Registry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0334A5" w:rsidRPr="00996C4D" w:rsidTr="009C0514">
        <w:tc>
          <w:tcPr>
            <w:tcW w:w="1167" w:type="dxa"/>
          </w:tcPr>
          <w:p w:rsidR="000334A5" w:rsidRPr="00996C4D" w:rsidRDefault="000334A5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996C4D">
              <w:rPr>
                <w:rFonts w:asciiTheme="minorHAnsi" w:hAnsiTheme="minorHAnsi"/>
                <w:sz w:val="18"/>
                <w:szCs w:val="18"/>
              </w:rPr>
              <w:t>CCEC comments from 6-7-17 meeting.</w:t>
            </w:r>
          </w:p>
        </w:tc>
        <w:tc>
          <w:tcPr>
            <w:tcW w:w="1157" w:type="dxa"/>
          </w:tcPr>
          <w:p w:rsidR="000334A5" w:rsidRPr="00996C4D" w:rsidRDefault="000334A5" w:rsidP="00EE6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06" w:type="dxa"/>
          </w:tcPr>
          <w:p w:rsidR="000334A5" w:rsidRPr="00996C4D" w:rsidRDefault="000334A5" w:rsidP="00EE6FE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0" w:type="dxa"/>
          </w:tcPr>
          <w:p w:rsidR="000334A5" w:rsidRPr="00996C4D" w:rsidRDefault="000334A5" w:rsidP="00EE6FE1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70" w:type="dxa"/>
          </w:tcPr>
          <w:p w:rsidR="000334A5" w:rsidRPr="00996C4D" w:rsidRDefault="003B1928" w:rsidP="00EE6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R</w:t>
            </w:r>
            <w:r w:rsidRPr="003117C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emove the 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one</w:t>
            </w:r>
            <w:r w:rsidRPr="003117C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year of qualifying teaching experience? What will this do to the </w:t>
            </w:r>
            <w:r w:rsidR="00853343" w:rsidRPr="003117C9">
              <w:rPr>
                <w:rFonts w:asciiTheme="minorHAnsi" w:hAnsiTheme="minorHAnsi" w:cs="Arial"/>
                <w:color w:val="000000"/>
                <w:sz w:val="18"/>
                <w:szCs w:val="18"/>
              </w:rPr>
              <w:t>workforce?</w:t>
            </w:r>
            <w:r w:rsidRPr="003117C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 Want experience and education. Have to be aware of the ability to fill these positions with these changes.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Take out one of the other four.</w:t>
            </w:r>
          </w:p>
        </w:tc>
        <w:tc>
          <w:tcPr>
            <w:tcW w:w="2880" w:type="dxa"/>
          </w:tcPr>
          <w:p w:rsidR="000334A5" w:rsidRPr="003117C9" w:rsidRDefault="000334A5" w:rsidP="003B1928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998" w:type="dxa"/>
          </w:tcPr>
          <w:p w:rsidR="000334A5" w:rsidRPr="003117C9" w:rsidRDefault="003D4CE5" w:rsidP="009C0514">
            <w:pP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Must have a</w:t>
            </w:r>
            <w:r w:rsidR="009C051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AND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b</w:t>
            </w:r>
            <w:r w:rsidR="009C0514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AND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c or</w:t>
            </w:r>
            <w:r w:rsidR="000334A5" w:rsidRPr="003117C9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e AND d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. </w:t>
            </w:r>
            <w:r w:rsidR="000334A5">
              <w:rPr>
                <w:rFonts w:asciiTheme="minorHAnsi" w:hAnsiTheme="minorHAnsi" w:cs="Arial"/>
                <w:color w:val="000000"/>
                <w:sz w:val="18"/>
                <w:szCs w:val="18"/>
              </w:rPr>
              <w:t>Do eng</w:t>
            </w:r>
            <w:r w:rsidR="000334A5" w:rsidRPr="003117C9">
              <w:rPr>
                <w:rFonts w:asciiTheme="minorHAnsi" w:hAnsiTheme="minorHAnsi" w:cs="Arial"/>
                <w:color w:val="000000"/>
                <w:sz w:val="18"/>
                <w:szCs w:val="18"/>
              </w:rPr>
              <w:t>agement. This is a huge change and it may not work.</w:t>
            </w:r>
            <w:r w:rsidR="000334A5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0334A5" w:rsidRPr="003117C9">
              <w:rPr>
                <w:rFonts w:asciiTheme="minorHAnsi" w:hAnsiTheme="minorHAnsi" w:cs="Arial"/>
                <w:color w:val="000000"/>
                <w:sz w:val="18"/>
                <w:szCs w:val="18"/>
              </w:rPr>
              <w:t>Explore if comparable group experience can come from – RF?</w:t>
            </w:r>
            <w:r w:rsidR="003B1928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E6FE1" w:rsidRPr="00996C4D" w:rsidTr="009C0514">
        <w:tc>
          <w:tcPr>
            <w:tcW w:w="1167" w:type="dxa"/>
          </w:tcPr>
          <w:p w:rsidR="00EE6FE1" w:rsidRPr="00996C4D" w:rsidRDefault="00EE6FE1" w:rsidP="00EE6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Proposed Rules</w:t>
            </w:r>
          </w:p>
        </w:tc>
        <w:tc>
          <w:tcPr>
            <w:tcW w:w="1157" w:type="dxa"/>
          </w:tcPr>
          <w:p w:rsidR="00EE6FE1" w:rsidRPr="00996C4D" w:rsidRDefault="00EE6FE1" w:rsidP="00EE6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996C4D">
              <w:rPr>
                <w:rFonts w:asciiTheme="minorHAnsi" w:hAnsiTheme="minorHAnsi"/>
                <w:sz w:val="18"/>
                <w:szCs w:val="18"/>
              </w:rPr>
              <w:t xml:space="preserve"> years old; </w:t>
            </w:r>
            <w:r w:rsidRPr="00996C4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AND</w:t>
            </w:r>
          </w:p>
        </w:tc>
        <w:tc>
          <w:tcPr>
            <w:tcW w:w="2806" w:type="dxa"/>
          </w:tcPr>
          <w:p w:rsidR="00EE6FE1" w:rsidRPr="00996C4D" w:rsidRDefault="00EE6FE1" w:rsidP="00EE6FE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80" w:type="dxa"/>
          </w:tcPr>
          <w:p w:rsidR="00EE6FE1" w:rsidRPr="00996C4D" w:rsidRDefault="00EE6FE1" w:rsidP="00EE6FE1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(a) A state or nationally recognized credential, </w:t>
            </w:r>
            <w:r w:rsidRPr="009C0514">
              <w:rPr>
                <w:rFonts w:ascii="Calibri" w:hAnsi="Calibri"/>
                <w:b/>
                <w:sz w:val="18"/>
                <w:szCs w:val="18"/>
                <w:u w:val="single"/>
                <w:shd w:val="clear" w:color="auto" w:fill="FFFFFF"/>
              </w:rPr>
              <w:t>OR</w:t>
            </w:r>
          </w:p>
        </w:tc>
        <w:tc>
          <w:tcPr>
            <w:tcW w:w="2970" w:type="dxa"/>
          </w:tcPr>
          <w:p w:rsidR="00EE6FE1" w:rsidRPr="00996C4D" w:rsidRDefault="00EE6FE1" w:rsidP="00EE6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(b) Step 4 and at least one year of qualifying teaching experience in a Certified Child Care Center or comparable group care program, </w:t>
            </w:r>
            <w:r w:rsidRPr="009C0514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</w:t>
            </w:r>
          </w:p>
        </w:tc>
        <w:tc>
          <w:tcPr>
            <w:tcW w:w="2880" w:type="dxa"/>
          </w:tcPr>
          <w:p w:rsidR="00EE6FE1" w:rsidRPr="009C0514" w:rsidRDefault="00EE6FE1" w:rsidP="00EE6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(c) Completion of 10 credits (semester) or 15 credits (quarter) of training at a college or university AND at least six months of qualifying teaching experience, </w:t>
            </w:r>
            <w:r w:rsidRPr="00EE6FE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</w:t>
            </w:r>
          </w:p>
        </w:tc>
        <w:tc>
          <w:tcPr>
            <w:tcW w:w="1998" w:type="dxa"/>
          </w:tcPr>
          <w:p w:rsidR="00EE6FE1" w:rsidRPr="003117C9" w:rsidRDefault="00EE6FE1" w:rsidP="00EE6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(d) Documentation of Step 7</w:t>
            </w:r>
            <w:r w:rsidRPr="003117C9">
              <w:rPr>
                <w:rFonts w:asciiTheme="minorHAnsi" w:hAnsiTheme="minorHAnsi"/>
                <w:sz w:val="18"/>
                <w:szCs w:val="18"/>
              </w:rPr>
              <w:t xml:space="preserve"> in the Oregon Registry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  <w:tr w:rsidR="000334A5" w:rsidRPr="00996C4D" w:rsidTr="00EE6FE1">
        <w:tc>
          <w:tcPr>
            <w:tcW w:w="14958" w:type="dxa"/>
            <w:gridSpan w:val="7"/>
          </w:tcPr>
          <w:p w:rsidR="000334A5" w:rsidRPr="000334A5" w:rsidRDefault="000334A5" w:rsidP="00EE6FE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0334A5">
              <w:rPr>
                <w:rFonts w:asciiTheme="minorHAnsi" w:hAnsiTheme="minorHAnsi"/>
                <w:b/>
                <w:i/>
                <w:sz w:val="18"/>
                <w:szCs w:val="18"/>
              </w:rPr>
              <w:t>Caring For Our Children Standards [Items in underlined-bold are currently required in rule.]</w:t>
            </w:r>
          </w:p>
          <w:p w:rsidR="000334A5" w:rsidRPr="000334A5" w:rsidRDefault="000334A5" w:rsidP="000334A5">
            <w:pPr>
              <w:pStyle w:val="BodyText"/>
              <w:numPr>
                <w:ilvl w:val="0"/>
                <w:numId w:val="8"/>
              </w:numPr>
              <w:tabs>
                <w:tab w:val="left" w:pos="1061"/>
              </w:tabs>
              <w:rPr>
                <w:rFonts w:asciiTheme="minorHAnsi" w:eastAsiaTheme="minorHAnsi" w:hAnsiTheme="minorHAnsi"/>
                <w:sz w:val="18"/>
                <w:szCs w:val="18"/>
              </w:rPr>
            </w:pPr>
            <w:r w:rsidRPr="000334A5">
              <w:rPr>
                <w:rFonts w:asciiTheme="minorHAnsi" w:eastAsiaTheme="minorHAnsi" w:hAnsiTheme="minorHAnsi"/>
                <w:sz w:val="18"/>
                <w:szCs w:val="18"/>
              </w:rPr>
              <w:t>21 years old</w:t>
            </w:r>
          </w:p>
          <w:p w:rsidR="000334A5" w:rsidRPr="000334A5" w:rsidRDefault="000334A5" w:rsidP="000334A5">
            <w:pPr>
              <w:pStyle w:val="BodyText"/>
              <w:numPr>
                <w:ilvl w:val="0"/>
                <w:numId w:val="8"/>
              </w:numPr>
              <w:tabs>
                <w:tab w:val="left" w:pos="1061"/>
              </w:tabs>
              <w:rPr>
                <w:rFonts w:asciiTheme="minorHAnsi" w:eastAsiaTheme="minorHAnsi" w:hAnsiTheme="minorHAnsi"/>
                <w:sz w:val="18"/>
                <w:szCs w:val="18"/>
              </w:rPr>
            </w:pPr>
            <w:r w:rsidRPr="000334A5">
              <w:rPr>
                <w:rFonts w:asciiTheme="minorHAnsi" w:eastAsiaTheme="minorHAnsi" w:hAnsiTheme="minorHAnsi"/>
                <w:sz w:val="18"/>
                <w:szCs w:val="18"/>
              </w:rPr>
              <w:t>Bachelor’s degree in early childhood education, school-age care, child development etc…;</w:t>
            </w:r>
          </w:p>
          <w:p w:rsidR="000334A5" w:rsidRPr="000334A5" w:rsidRDefault="000334A5" w:rsidP="000334A5">
            <w:pPr>
              <w:pStyle w:val="BodyText"/>
              <w:numPr>
                <w:ilvl w:val="0"/>
                <w:numId w:val="8"/>
              </w:numPr>
              <w:tabs>
                <w:tab w:val="left" w:pos="1061"/>
              </w:tabs>
              <w:rPr>
                <w:rFonts w:asciiTheme="minorHAnsi" w:eastAsiaTheme="minorHAnsi" w:hAnsiTheme="minorHAnsi"/>
                <w:b/>
                <w:sz w:val="18"/>
                <w:szCs w:val="18"/>
                <w:u w:val="single"/>
              </w:rPr>
            </w:pPr>
            <w:r w:rsidRPr="000334A5">
              <w:rPr>
                <w:rFonts w:asciiTheme="minorHAnsi" w:eastAsiaTheme="minorHAnsi" w:hAnsiTheme="minorHAnsi"/>
                <w:b/>
                <w:sz w:val="18"/>
                <w:szCs w:val="18"/>
                <w:u w:val="single"/>
              </w:rPr>
              <w:t>Minimum one year on-the-job training in providing a nurturing indoor and outdoor environment;</w:t>
            </w:r>
          </w:p>
          <w:p w:rsidR="000334A5" w:rsidRPr="000334A5" w:rsidRDefault="000334A5" w:rsidP="000334A5">
            <w:pPr>
              <w:pStyle w:val="BodyText"/>
              <w:numPr>
                <w:ilvl w:val="0"/>
                <w:numId w:val="8"/>
              </w:numPr>
              <w:tabs>
                <w:tab w:val="left" w:pos="1061"/>
              </w:tabs>
              <w:rPr>
                <w:rFonts w:asciiTheme="minorHAnsi" w:eastAsiaTheme="minorHAnsi" w:hAnsiTheme="minorHAnsi"/>
                <w:b/>
                <w:sz w:val="18"/>
                <w:szCs w:val="18"/>
                <w:u w:val="single"/>
              </w:rPr>
            </w:pPr>
            <w:r w:rsidRPr="000334A5">
              <w:rPr>
                <w:rFonts w:asciiTheme="minorHAnsi" w:eastAsiaTheme="minorHAnsi" w:hAnsiTheme="minorHAnsi"/>
                <w:b/>
                <w:sz w:val="18"/>
                <w:szCs w:val="18"/>
                <w:u w:val="single"/>
              </w:rPr>
              <w:t>One or more years of experience, under qualified supervision, working as a teacher serving the ages and developmental abilities of the children in care;</w:t>
            </w:r>
          </w:p>
          <w:p w:rsidR="000334A5" w:rsidRPr="000334A5" w:rsidRDefault="000334A5" w:rsidP="000334A5">
            <w:pPr>
              <w:pStyle w:val="BodyText"/>
              <w:numPr>
                <w:ilvl w:val="0"/>
                <w:numId w:val="8"/>
              </w:numPr>
              <w:tabs>
                <w:tab w:val="left" w:pos="1061"/>
              </w:tabs>
              <w:rPr>
                <w:rFonts w:asciiTheme="minorHAnsi" w:eastAsiaTheme="minorHAnsi" w:hAnsiTheme="minorHAnsi"/>
                <w:b/>
                <w:sz w:val="18"/>
                <w:szCs w:val="18"/>
                <w:u w:val="single"/>
              </w:rPr>
            </w:pPr>
            <w:r w:rsidRPr="000334A5">
              <w:rPr>
                <w:rFonts w:asciiTheme="minorHAnsi" w:eastAsiaTheme="minorHAnsi" w:hAnsiTheme="minorHAnsi"/>
                <w:b/>
                <w:sz w:val="18"/>
                <w:szCs w:val="18"/>
                <w:u w:val="single"/>
              </w:rPr>
              <w:t>First aid/CPR</w:t>
            </w:r>
          </w:p>
          <w:p w:rsidR="000334A5" w:rsidRPr="000334A5" w:rsidRDefault="000334A5" w:rsidP="000334A5">
            <w:pPr>
              <w:pStyle w:val="BodyText"/>
              <w:numPr>
                <w:ilvl w:val="0"/>
                <w:numId w:val="8"/>
              </w:numPr>
              <w:tabs>
                <w:tab w:val="left" w:pos="1061"/>
              </w:tabs>
              <w:rPr>
                <w:rFonts w:asciiTheme="minorHAnsi" w:eastAsiaTheme="minorHAnsi" w:hAnsiTheme="minorHAnsi"/>
                <w:sz w:val="18"/>
                <w:szCs w:val="18"/>
              </w:rPr>
            </w:pPr>
            <w:r w:rsidRPr="000334A5">
              <w:rPr>
                <w:rFonts w:asciiTheme="minorHAnsi" w:eastAsiaTheme="minorHAnsi" w:hAnsiTheme="minorHAnsi"/>
                <w:sz w:val="18"/>
                <w:szCs w:val="18"/>
              </w:rPr>
              <w:t>Thorough knowledge of child development and early childhood education;</w:t>
            </w:r>
          </w:p>
          <w:p w:rsidR="000334A5" w:rsidRPr="000334A5" w:rsidRDefault="000334A5" w:rsidP="000334A5">
            <w:pPr>
              <w:pStyle w:val="BodyText"/>
              <w:numPr>
                <w:ilvl w:val="0"/>
                <w:numId w:val="8"/>
              </w:numPr>
              <w:tabs>
                <w:tab w:val="left" w:pos="1061"/>
              </w:tabs>
              <w:rPr>
                <w:rFonts w:asciiTheme="minorHAnsi" w:eastAsiaTheme="minorHAnsi" w:hAnsiTheme="minorHAnsi"/>
                <w:sz w:val="18"/>
                <w:szCs w:val="18"/>
              </w:rPr>
            </w:pPr>
            <w:r w:rsidRPr="000334A5">
              <w:rPr>
                <w:rFonts w:asciiTheme="minorHAnsi" w:eastAsiaTheme="minorHAnsi" w:hAnsiTheme="minorHAnsi"/>
                <w:sz w:val="18"/>
                <w:szCs w:val="18"/>
              </w:rPr>
              <w:t>Ability to respond appropriately to children’s needs;</w:t>
            </w:r>
          </w:p>
          <w:p w:rsidR="000334A5" w:rsidRPr="000334A5" w:rsidRDefault="000334A5" w:rsidP="000334A5">
            <w:pPr>
              <w:pStyle w:val="BodyText"/>
              <w:numPr>
                <w:ilvl w:val="0"/>
                <w:numId w:val="8"/>
              </w:numPr>
              <w:tabs>
                <w:tab w:val="left" w:pos="1061"/>
              </w:tabs>
              <w:rPr>
                <w:rFonts w:asciiTheme="minorHAnsi" w:eastAsiaTheme="minorHAnsi" w:hAnsiTheme="minorHAnsi"/>
                <w:sz w:val="18"/>
                <w:szCs w:val="18"/>
              </w:rPr>
            </w:pPr>
            <w:r w:rsidRPr="000334A5">
              <w:rPr>
                <w:rFonts w:asciiTheme="minorHAnsi" w:eastAsiaTheme="minorHAnsi" w:hAnsiTheme="minorHAnsi"/>
                <w:sz w:val="18"/>
                <w:szCs w:val="18"/>
              </w:rPr>
              <w:t>Ability to recognize signs of illness and safety hazards;</w:t>
            </w:r>
          </w:p>
          <w:p w:rsidR="000334A5" w:rsidRPr="000334A5" w:rsidRDefault="000334A5" w:rsidP="000334A5">
            <w:pPr>
              <w:pStyle w:val="BodyText"/>
              <w:numPr>
                <w:ilvl w:val="0"/>
                <w:numId w:val="8"/>
              </w:numPr>
              <w:tabs>
                <w:tab w:val="left" w:pos="1061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0334A5">
              <w:rPr>
                <w:rFonts w:asciiTheme="minorHAnsi" w:eastAsiaTheme="minorHAnsi" w:hAnsiTheme="minorHAnsi"/>
                <w:sz w:val="18"/>
                <w:szCs w:val="18"/>
              </w:rPr>
              <w:t>Oral and written communication skills;</w:t>
            </w:r>
          </w:p>
          <w:p w:rsidR="000334A5" w:rsidRPr="000334A5" w:rsidRDefault="000334A5" w:rsidP="000334A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0334A5">
              <w:rPr>
                <w:rFonts w:asciiTheme="minorHAnsi" w:hAnsiTheme="minorHAnsi"/>
                <w:sz w:val="18"/>
                <w:szCs w:val="18"/>
              </w:rPr>
              <w:t>Medication administration training.</w:t>
            </w:r>
          </w:p>
        </w:tc>
      </w:tr>
    </w:tbl>
    <w:p w:rsidR="000334A5" w:rsidRDefault="000334A5" w:rsidP="000334A5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9"/>
        <w:gridCol w:w="1281"/>
        <w:gridCol w:w="1080"/>
        <w:gridCol w:w="540"/>
        <w:gridCol w:w="270"/>
        <w:gridCol w:w="1170"/>
        <w:gridCol w:w="450"/>
        <w:gridCol w:w="1260"/>
        <w:gridCol w:w="810"/>
        <w:gridCol w:w="2070"/>
        <w:gridCol w:w="4860"/>
      </w:tblGrid>
      <w:tr w:rsidR="00613158" w:rsidTr="00D258B5">
        <w:tc>
          <w:tcPr>
            <w:tcW w:w="3960" w:type="dxa"/>
            <w:gridSpan w:val="4"/>
          </w:tcPr>
          <w:p w:rsidR="00613158" w:rsidRPr="008B3196" w:rsidRDefault="00613158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8B3196">
              <w:rPr>
                <w:rFonts w:asciiTheme="minorHAnsi" w:hAnsiTheme="minorHAnsi"/>
                <w:sz w:val="18"/>
                <w:szCs w:val="18"/>
              </w:rPr>
              <w:t>Washington</w:t>
            </w:r>
            <w:r>
              <w:rPr>
                <w:rFonts w:asciiTheme="minorHAnsi" w:hAnsiTheme="minorHAnsi"/>
                <w:sz w:val="18"/>
                <w:szCs w:val="18"/>
              </w:rPr>
              <w:t>. 18 years old.</w:t>
            </w:r>
          </w:p>
          <w:p w:rsidR="00613158" w:rsidRPr="000A27E1" w:rsidRDefault="00613158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8B3196">
              <w:rPr>
                <w:rFonts w:asciiTheme="minorHAnsi" w:hAnsiTheme="minorHAnsi"/>
                <w:sz w:val="18"/>
                <w:szCs w:val="18"/>
              </w:rPr>
              <w:t>The lead teacher is a child staff person who is in charge of a child or group of children and implements the activity program.</w:t>
            </w:r>
          </w:p>
        </w:tc>
        <w:tc>
          <w:tcPr>
            <w:tcW w:w="1440" w:type="dxa"/>
            <w:gridSpan w:val="2"/>
          </w:tcPr>
          <w:p w:rsidR="00613158" w:rsidRPr="008B3196" w:rsidRDefault="00613158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8B3196">
              <w:rPr>
                <w:rFonts w:asciiTheme="minorHAnsi" w:hAnsiTheme="minorHAnsi"/>
                <w:sz w:val="18"/>
                <w:szCs w:val="18"/>
              </w:rPr>
              <w:t>Have completed a high school education or the equivalent;</w:t>
            </w:r>
            <w:r w:rsidRPr="008B319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8B3196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AND</w:t>
            </w:r>
          </w:p>
        </w:tc>
        <w:tc>
          <w:tcPr>
            <w:tcW w:w="1710" w:type="dxa"/>
            <w:gridSpan w:val="2"/>
          </w:tcPr>
          <w:p w:rsidR="00613158" w:rsidRPr="008B3196" w:rsidRDefault="00613158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8B3196">
              <w:rPr>
                <w:rFonts w:asciiTheme="minorHAnsi" w:hAnsiTheme="minorHAnsi" w:cs="Arial"/>
                <w:sz w:val="18"/>
                <w:szCs w:val="18"/>
              </w:rPr>
              <w:t xml:space="preserve">Have documented child development education or work experience; </w:t>
            </w:r>
            <w:r w:rsidRPr="008B3196"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 xml:space="preserve">OR </w:t>
            </w:r>
          </w:p>
        </w:tc>
        <w:tc>
          <w:tcPr>
            <w:tcW w:w="7740" w:type="dxa"/>
            <w:gridSpan w:val="3"/>
          </w:tcPr>
          <w:p w:rsidR="00613158" w:rsidRDefault="00613158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8B3196">
              <w:rPr>
                <w:rFonts w:asciiTheme="minorHAnsi" w:hAnsiTheme="minorHAnsi"/>
                <w:sz w:val="18"/>
                <w:szCs w:val="18"/>
              </w:rPr>
              <w:t xml:space="preserve">Complete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one of the following </w:t>
            </w:r>
            <w:r w:rsidRPr="008B3196">
              <w:rPr>
                <w:rFonts w:asciiTheme="minorHAnsi" w:hAnsiTheme="minorHAnsi"/>
                <w:sz w:val="18"/>
                <w:szCs w:val="18"/>
              </w:rPr>
              <w:t xml:space="preserve">STARS training within six months of becoming a </w:t>
            </w:r>
            <w:r>
              <w:rPr>
                <w:rFonts w:asciiTheme="minorHAnsi" w:hAnsiTheme="minorHAnsi"/>
                <w:sz w:val="18"/>
                <w:szCs w:val="18"/>
              </w:rPr>
              <w:t>lead teacher</w:t>
            </w:r>
            <w:r w:rsidRPr="008B3196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  <w:p w:rsidR="00613158" w:rsidRPr="008B3196" w:rsidRDefault="00613158" w:rsidP="00EE6FE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196">
              <w:rPr>
                <w:rFonts w:asciiTheme="minorHAnsi" w:hAnsiTheme="minorHAnsi" w:cs="Arial"/>
                <w:sz w:val="18"/>
                <w:szCs w:val="18"/>
              </w:rPr>
              <w:t xml:space="preserve">(1) Basic training approved by STARS; </w:t>
            </w:r>
            <w:r>
              <w:rPr>
                <w:rFonts w:asciiTheme="minorHAnsi" w:hAnsiTheme="minorHAnsi" w:cs="Arial"/>
                <w:sz w:val="18"/>
                <w:szCs w:val="18"/>
              </w:rPr>
              <w:t>or</w:t>
            </w:r>
          </w:p>
          <w:p w:rsidR="00613158" w:rsidRPr="008B3196" w:rsidRDefault="00613158" w:rsidP="00EE6FE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B3196">
              <w:rPr>
                <w:rFonts w:asciiTheme="minorHAnsi" w:hAnsiTheme="minorHAnsi" w:cs="Arial"/>
                <w:sz w:val="18"/>
                <w:szCs w:val="18"/>
              </w:rPr>
              <w:t xml:space="preserve">(2) Current CDA or equivalent credential, or twelve or more college credits in early childhood education or child </w:t>
            </w: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8B3196">
              <w:rPr>
                <w:rFonts w:asciiTheme="minorHAnsi" w:hAnsiTheme="minorHAnsi" w:cs="Arial"/>
                <w:sz w:val="18"/>
                <w:szCs w:val="18"/>
              </w:rPr>
              <w:t xml:space="preserve">evelopment; or </w:t>
            </w:r>
          </w:p>
          <w:p w:rsidR="00613158" w:rsidRPr="008B3196" w:rsidRDefault="00613158" w:rsidP="00EE6FE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(3) Associate of arts (AA) </w:t>
            </w:r>
            <w:r w:rsidRPr="008B3196">
              <w:rPr>
                <w:rFonts w:asciiTheme="minorHAnsi" w:hAnsiTheme="minorHAnsi" w:cs="Arial"/>
                <w:sz w:val="18"/>
                <w:szCs w:val="18"/>
              </w:rPr>
              <w:t>or higher college degree in early childhood education or child development.</w:t>
            </w:r>
          </w:p>
        </w:tc>
      </w:tr>
      <w:tr w:rsidR="00613158" w:rsidRPr="008B3196" w:rsidTr="00D258B5">
        <w:tc>
          <w:tcPr>
            <w:tcW w:w="2340" w:type="dxa"/>
            <w:gridSpan w:val="2"/>
          </w:tcPr>
          <w:p w:rsidR="00613158" w:rsidRDefault="00613158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8B3196">
              <w:rPr>
                <w:rFonts w:asciiTheme="minorHAnsi" w:hAnsiTheme="minorHAnsi"/>
                <w:sz w:val="18"/>
                <w:szCs w:val="18"/>
              </w:rPr>
              <w:t>Indiana</w:t>
            </w:r>
            <w:r>
              <w:rPr>
                <w:rFonts w:asciiTheme="minorHAnsi" w:hAnsiTheme="minorHAnsi"/>
                <w:sz w:val="18"/>
                <w:szCs w:val="18"/>
              </w:rPr>
              <w:t>. 18 years old.</w:t>
            </w:r>
          </w:p>
          <w:p w:rsidR="00613158" w:rsidRPr="008B3196" w:rsidRDefault="00613158" w:rsidP="00EE6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The lead caregiver is responsible for managing and planning for one group of children. </w:t>
            </w:r>
          </w:p>
        </w:tc>
        <w:tc>
          <w:tcPr>
            <w:tcW w:w="1080" w:type="dxa"/>
          </w:tcPr>
          <w:p w:rsidR="00613158" w:rsidRPr="002D500D" w:rsidRDefault="00613158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2D500D">
              <w:rPr>
                <w:rFonts w:asciiTheme="minorHAnsi" w:hAnsiTheme="minorHAnsi"/>
                <w:sz w:val="18"/>
                <w:szCs w:val="18"/>
              </w:rPr>
              <w:t xml:space="preserve">A current CDA credential; </w:t>
            </w:r>
            <w:r w:rsidRPr="002D500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</w:t>
            </w:r>
          </w:p>
        </w:tc>
        <w:tc>
          <w:tcPr>
            <w:tcW w:w="2430" w:type="dxa"/>
            <w:gridSpan w:val="4"/>
          </w:tcPr>
          <w:p w:rsidR="00613158" w:rsidRPr="002D500D" w:rsidRDefault="00613158" w:rsidP="0061315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D500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t>BA or BS</w:t>
            </w:r>
            <w:r w:rsidRPr="002D500D">
              <w:rPr>
                <w:rFonts w:asciiTheme="minorHAnsi" w:hAnsiTheme="minorHAnsi"/>
                <w:sz w:val="18"/>
                <w:szCs w:val="18"/>
              </w:rPr>
              <w:t xml:space="preserve"> in early childhood education or elementary education with a kindergarten endorsement and grades of C or better from an accredited college or university; </w:t>
            </w:r>
            <w:r w:rsidRPr="002D500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OR</w:t>
            </w:r>
          </w:p>
        </w:tc>
        <w:tc>
          <w:tcPr>
            <w:tcW w:w="4140" w:type="dxa"/>
            <w:gridSpan w:val="3"/>
          </w:tcPr>
          <w:p w:rsidR="00613158" w:rsidRPr="002D500D" w:rsidRDefault="00613158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2D500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t>BA</w:t>
            </w:r>
            <w:r w:rsidRPr="002D500D">
              <w:rPr>
                <w:rFonts w:asciiTheme="minorHAnsi" w:hAnsiTheme="minorHAnsi"/>
                <w:sz w:val="18"/>
                <w:szCs w:val="18"/>
              </w:rPr>
              <w:t xml:space="preserve"> or </w:t>
            </w:r>
            <w:r>
              <w:rPr>
                <w:rFonts w:asciiTheme="minorHAnsi" w:hAnsiTheme="minorHAnsi"/>
                <w:sz w:val="18"/>
                <w:szCs w:val="18"/>
              </w:rPr>
              <w:t>BS</w:t>
            </w:r>
            <w:r w:rsidRPr="002D500D">
              <w:rPr>
                <w:rFonts w:asciiTheme="minorHAnsi" w:hAnsiTheme="minorHAnsi"/>
                <w:sz w:val="18"/>
                <w:szCs w:val="18"/>
              </w:rPr>
              <w:t xml:space="preserve"> from a college or university that includes one of the following: </w:t>
            </w:r>
          </w:p>
          <w:p w:rsidR="00613158" w:rsidRPr="002D500D" w:rsidRDefault="00613158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2D500D">
              <w:rPr>
                <w:rFonts w:asciiTheme="minorHAnsi" w:hAnsiTheme="minorHAnsi"/>
                <w:sz w:val="18"/>
                <w:szCs w:val="18"/>
              </w:rPr>
              <w:t xml:space="preserve">(A) Fifteen credit hours in college level courses with </w:t>
            </w:r>
          </w:p>
          <w:p w:rsidR="00613158" w:rsidRPr="002D500D" w:rsidRDefault="00613158" w:rsidP="00EE6FE1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2D500D">
              <w:rPr>
                <w:rFonts w:asciiTheme="minorHAnsi" w:hAnsiTheme="minorHAnsi"/>
                <w:sz w:val="18"/>
                <w:szCs w:val="18"/>
              </w:rPr>
              <w:t>document</w:t>
            </w:r>
            <w:proofErr w:type="gramEnd"/>
            <w:r w:rsidRPr="002D500D">
              <w:rPr>
                <w:rFonts w:asciiTheme="minorHAnsi" w:hAnsiTheme="minorHAnsi"/>
                <w:sz w:val="18"/>
                <w:szCs w:val="18"/>
              </w:rPr>
              <w:t xml:space="preserve"> content relating to the needs, skills, development, or teaching methods of children six years of age or younger and grades of C or better. </w:t>
            </w:r>
          </w:p>
          <w:p w:rsidR="00613158" w:rsidRPr="002D500D" w:rsidRDefault="00613158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2D500D">
              <w:rPr>
                <w:rFonts w:asciiTheme="minorHAnsi" w:hAnsiTheme="minorHAnsi"/>
                <w:sz w:val="18"/>
                <w:szCs w:val="18"/>
              </w:rPr>
              <w:t>(B) A</w:t>
            </w:r>
            <w:r>
              <w:rPr>
                <w:rFonts w:asciiTheme="minorHAnsi" w:hAnsiTheme="minorHAnsi"/>
                <w:sz w:val="18"/>
                <w:szCs w:val="18"/>
              </w:rPr>
              <w:t>n AA</w:t>
            </w:r>
            <w:r w:rsidRPr="002D500D">
              <w:rPr>
                <w:rFonts w:asciiTheme="minorHAnsi" w:hAnsiTheme="minorHAnsi"/>
                <w:sz w:val="18"/>
                <w:szCs w:val="18"/>
              </w:rPr>
              <w:t xml:space="preserve"> in early childhood education from a college or university, with a grade of C or better. </w:t>
            </w:r>
          </w:p>
        </w:tc>
        <w:tc>
          <w:tcPr>
            <w:tcW w:w="4860" w:type="dxa"/>
          </w:tcPr>
          <w:p w:rsidR="00613158" w:rsidRPr="002D500D" w:rsidRDefault="00613158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2D500D">
              <w:rPr>
                <w:rFonts w:asciiTheme="minorHAnsi" w:hAnsiTheme="minorHAnsi"/>
                <w:sz w:val="18"/>
                <w:szCs w:val="18"/>
              </w:rPr>
              <w:t xml:space="preserve">Lead caregivers that do not meet these qualifications shall: </w:t>
            </w:r>
          </w:p>
          <w:p w:rsidR="00613158" w:rsidRPr="002D500D" w:rsidRDefault="00613158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2D500D">
              <w:rPr>
                <w:rFonts w:asciiTheme="minorHAnsi" w:hAnsiTheme="minorHAnsi"/>
                <w:sz w:val="18"/>
                <w:szCs w:val="18"/>
              </w:rPr>
              <w:t>(1) have eight hours additional in-service training per year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D500D">
              <w:rPr>
                <w:rFonts w:asciiTheme="minorHAnsi" w:hAnsiTheme="minorHAnsi"/>
                <w:sz w:val="18"/>
                <w:szCs w:val="18"/>
              </w:rPr>
              <w:t xml:space="preserve">appropriate to the age group with which the caregiver is working; </w:t>
            </w:r>
          </w:p>
          <w:p w:rsidR="00613158" w:rsidRPr="002D500D" w:rsidRDefault="00613158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2D500D">
              <w:rPr>
                <w:rFonts w:asciiTheme="minorHAnsi" w:hAnsiTheme="minorHAnsi"/>
                <w:sz w:val="18"/>
                <w:szCs w:val="18"/>
              </w:rPr>
              <w:t>(2) enroll in one of the educational programs listed in subsection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D500D">
              <w:rPr>
                <w:rFonts w:asciiTheme="minorHAnsi" w:hAnsiTheme="minorHAnsi"/>
                <w:sz w:val="18"/>
                <w:szCs w:val="18"/>
              </w:rPr>
              <w:t xml:space="preserve">(a) within one year of becoming a lead caregiver; </w:t>
            </w:r>
          </w:p>
          <w:p w:rsidR="00613158" w:rsidRPr="002D500D" w:rsidRDefault="00613158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2D500D">
              <w:rPr>
                <w:rFonts w:asciiTheme="minorHAnsi" w:hAnsiTheme="minorHAnsi"/>
                <w:sz w:val="18"/>
                <w:szCs w:val="18"/>
              </w:rPr>
              <w:t xml:space="preserve">(3) </w:t>
            </w:r>
            <w:proofErr w:type="gramStart"/>
            <w:r w:rsidRPr="002D500D">
              <w:rPr>
                <w:rFonts w:asciiTheme="minorHAnsi" w:hAnsiTheme="minorHAnsi"/>
                <w:sz w:val="18"/>
                <w:szCs w:val="18"/>
              </w:rPr>
              <w:t>provide</w:t>
            </w:r>
            <w:proofErr w:type="gramEnd"/>
            <w:r w:rsidRPr="002D500D">
              <w:rPr>
                <w:rFonts w:asciiTheme="minorHAnsi" w:hAnsiTheme="minorHAnsi"/>
                <w:sz w:val="18"/>
                <w:szCs w:val="18"/>
              </w:rPr>
              <w:t xml:space="preserve"> documentation showing successful completion of at least six credit hours per year.  </w:t>
            </w:r>
          </w:p>
        </w:tc>
      </w:tr>
      <w:tr w:rsidR="00D258B5" w:rsidRPr="008B3196" w:rsidTr="00D258B5">
        <w:tc>
          <w:tcPr>
            <w:tcW w:w="1059" w:type="dxa"/>
          </w:tcPr>
          <w:p w:rsidR="00D258B5" w:rsidRDefault="00D258B5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8B3196">
              <w:rPr>
                <w:rFonts w:asciiTheme="minorHAnsi" w:hAnsiTheme="minorHAnsi"/>
                <w:sz w:val="18"/>
                <w:szCs w:val="18"/>
              </w:rPr>
              <w:t>New York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258B5" w:rsidRPr="008B3196" w:rsidRDefault="00D258B5" w:rsidP="00EE6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 years old.</w:t>
            </w:r>
          </w:p>
        </w:tc>
        <w:tc>
          <w:tcPr>
            <w:tcW w:w="3171" w:type="dxa"/>
            <w:gridSpan w:val="4"/>
          </w:tcPr>
          <w:p w:rsidR="00D258B5" w:rsidRPr="00613158" w:rsidRDefault="00D258B5" w:rsidP="0061315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613158">
              <w:rPr>
                <w:rFonts w:asciiTheme="minorHAnsi" w:hAnsiTheme="minorHAnsi" w:cs="Arial"/>
                <w:sz w:val="18"/>
                <w:szCs w:val="18"/>
              </w:rPr>
              <w:t>n Associate’s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13158">
              <w:rPr>
                <w:rFonts w:asciiTheme="minorHAnsi" w:hAnsiTheme="minorHAnsi" w:cs="Arial"/>
                <w:sz w:val="18"/>
                <w:szCs w:val="18"/>
              </w:rPr>
              <w:t xml:space="preserve">degree in Early Childhood, Child Development </w:t>
            </w:r>
          </w:p>
          <w:p w:rsidR="00D258B5" w:rsidRPr="00613158" w:rsidRDefault="00D258B5" w:rsidP="00AE61F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613158">
              <w:rPr>
                <w:rFonts w:asciiTheme="minorHAnsi" w:hAnsiTheme="minorHAnsi" w:cs="Arial"/>
                <w:sz w:val="18"/>
                <w:szCs w:val="18"/>
              </w:rPr>
              <w:t xml:space="preserve">or related field, </w:t>
            </w:r>
            <w: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OR</w:t>
            </w:r>
            <w:r w:rsidRPr="0061315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  <w:gridSpan w:val="4"/>
          </w:tcPr>
          <w:p w:rsidR="00D258B5" w:rsidRPr="00613158" w:rsidRDefault="00D258B5" w:rsidP="0061315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 CDA</w:t>
            </w:r>
            <w:r w:rsidRPr="00613158">
              <w:rPr>
                <w:rFonts w:asciiTheme="minorHAnsi" w:hAnsiTheme="minorHAnsi" w:cs="Arial"/>
                <w:sz w:val="18"/>
                <w:szCs w:val="18"/>
              </w:rPr>
              <w:t xml:space="preserve"> or other recognized credential specific to the </w:t>
            </w:r>
            <w:r>
              <w:rPr>
                <w:rFonts w:asciiTheme="minorHAnsi" w:hAnsiTheme="minorHAnsi" w:cs="Arial"/>
                <w:sz w:val="18"/>
                <w:szCs w:val="18"/>
              </w:rPr>
              <w:t>child’s</w:t>
            </w:r>
            <w:r w:rsidRPr="00613158">
              <w:rPr>
                <w:rFonts w:asciiTheme="minorHAnsi" w:hAnsiTheme="minorHAnsi" w:cs="Arial"/>
                <w:sz w:val="18"/>
                <w:szCs w:val="18"/>
              </w:rPr>
              <w:t xml:space="preserve"> developmental period, and </w:t>
            </w:r>
          </w:p>
          <w:p w:rsidR="00D258B5" w:rsidRPr="00613158" w:rsidRDefault="00D258B5" w:rsidP="00AE61F2">
            <w:pPr>
              <w:rPr>
                <w:rFonts w:asciiTheme="minorHAnsi" w:hAnsiTheme="minorHAnsi"/>
                <w:sz w:val="18"/>
                <w:szCs w:val="18"/>
              </w:rPr>
            </w:pPr>
            <w:r w:rsidRPr="00613158">
              <w:rPr>
                <w:rFonts w:asciiTheme="minorHAnsi" w:hAnsiTheme="minorHAnsi" w:cs="Arial"/>
                <w:sz w:val="18"/>
                <w:szCs w:val="18"/>
              </w:rPr>
              <w:t xml:space="preserve">one year experience related to caring for children, </w:t>
            </w:r>
            <w: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  <w:t>OR</w:t>
            </w:r>
            <w:r w:rsidRPr="0061315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6930" w:type="dxa"/>
            <w:gridSpan w:val="2"/>
          </w:tcPr>
          <w:p w:rsidR="00D258B5" w:rsidRPr="00613158" w:rsidRDefault="00D258B5" w:rsidP="0061315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Nine</w:t>
            </w:r>
            <w:r w:rsidRPr="00613158">
              <w:rPr>
                <w:rFonts w:asciiTheme="minorHAnsi" w:hAnsiTheme="minorHAnsi" w:cs="Arial"/>
                <w:sz w:val="18"/>
                <w:szCs w:val="18"/>
              </w:rPr>
              <w:t xml:space="preserve"> college credits in Early Childhood, Child Development or a related field, w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ith a plan of study leading to a CDA or </w:t>
            </w:r>
            <w:r w:rsidRPr="00613158">
              <w:rPr>
                <w:rFonts w:asciiTheme="minorHAnsi" w:hAnsiTheme="minorHAnsi" w:cs="Arial"/>
                <w:sz w:val="18"/>
                <w:szCs w:val="18"/>
              </w:rPr>
              <w:t>an Associate’s degree in Early Childhood, Child Development or related field; and two years’ experience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13158">
              <w:rPr>
                <w:rFonts w:asciiTheme="minorHAnsi" w:hAnsiTheme="minorHAnsi" w:cs="Arial"/>
                <w:sz w:val="18"/>
                <w:szCs w:val="18"/>
              </w:rPr>
              <w:t xml:space="preserve">related to caring for children. </w:t>
            </w:r>
          </w:p>
          <w:p w:rsidR="00D258B5" w:rsidRPr="008B3196" w:rsidRDefault="00D258B5" w:rsidP="00EE6FE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084C13" w:rsidRDefault="00084C13">
      <w:pPr>
        <w:rPr>
          <w:rFonts w:asciiTheme="minorHAnsi" w:hAnsiTheme="minorHAnsi"/>
          <w:sz w:val="20"/>
          <w:szCs w:val="20"/>
        </w:rPr>
      </w:pPr>
    </w:p>
    <w:p w:rsidR="009D497F" w:rsidRDefault="009D497F">
      <w:pPr>
        <w:rPr>
          <w:rFonts w:asciiTheme="minorHAnsi" w:hAnsiTheme="minorHAnsi"/>
          <w:sz w:val="20"/>
          <w:szCs w:val="20"/>
        </w:rPr>
      </w:pPr>
    </w:p>
    <w:p w:rsidR="009D497F" w:rsidRDefault="009D497F">
      <w:pPr>
        <w:rPr>
          <w:rFonts w:asciiTheme="minorHAnsi" w:hAnsiTheme="minorHAnsi"/>
          <w:sz w:val="20"/>
          <w:szCs w:val="20"/>
        </w:rPr>
      </w:pPr>
    </w:p>
    <w:p w:rsidR="009276CF" w:rsidRDefault="009276CF" w:rsidP="009276C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Center Staff Qualifications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7-1</w:t>
      </w:r>
      <w:r w:rsidR="007D11E6">
        <w:rPr>
          <w:rFonts w:asciiTheme="minorHAnsi" w:hAnsiTheme="minorHAnsi"/>
          <w:sz w:val="20"/>
          <w:szCs w:val="20"/>
        </w:rPr>
        <w:t>7</w:t>
      </w:r>
      <w:r>
        <w:rPr>
          <w:rFonts w:asciiTheme="minorHAnsi" w:hAnsiTheme="minorHAnsi"/>
          <w:sz w:val="20"/>
          <w:szCs w:val="20"/>
        </w:rPr>
        <w:t>-17/phb</w:t>
      </w:r>
    </w:p>
    <w:p w:rsidR="009276CF" w:rsidRPr="000A27E1" w:rsidRDefault="009276CF" w:rsidP="009276CF">
      <w:pPr>
        <w:rPr>
          <w:rFonts w:asciiTheme="minorHAnsi" w:hAnsiTheme="minorHAnsi"/>
        </w:rPr>
      </w:pPr>
      <w:r>
        <w:rPr>
          <w:rFonts w:asciiTheme="minorHAnsi" w:hAnsiTheme="minorHAnsi"/>
        </w:rPr>
        <w:t>Aide II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67"/>
        <w:gridCol w:w="1157"/>
        <w:gridCol w:w="6317"/>
        <w:gridCol w:w="6317"/>
      </w:tblGrid>
      <w:tr w:rsidR="002F756B" w:rsidRPr="00996C4D" w:rsidTr="002F756B">
        <w:tc>
          <w:tcPr>
            <w:tcW w:w="1167" w:type="dxa"/>
          </w:tcPr>
          <w:p w:rsidR="002F756B" w:rsidRPr="00996C4D" w:rsidRDefault="002F756B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996C4D">
              <w:rPr>
                <w:rFonts w:asciiTheme="minorHAnsi" w:hAnsiTheme="minorHAnsi"/>
                <w:sz w:val="18"/>
                <w:szCs w:val="18"/>
              </w:rPr>
              <w:t>Current Rules</w:t>
            </w:r>
          </w:p>
        </w:tc>
        <w:tc>
          <w:tcPr>
            <w:tcW w:w="1157" w:type="dxa"/>
          </w:tcPr>
          <w:p w:rsidR="002F756B" w:rsidRPr="00996C4D" w:rsidRDefault="002F756B" w:rsidP="00EE6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996C4D">
              <w:rPr>
                <w:rFonts w:asciiTheme="minorHAnsi" w:hAnsiTheme="minorHAnsi"/>
                <w:sz w:val="18"/>
                <w:szCs w:val="18"/>
              </w:rPr>
              <w:t xml:space="preserve"> years old; </w:t>
            </w:r>
            <w:r w:rsidRPr="00996C4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AND</w:t>
            </w:r>
          </w:p>
        </w:tc>
        <w:tc>
          <w:tcPr>
            <w:tcW w:w="6317" w:type="dxa"/>
          </w:tcPr>
          <w:p w:rsidR="002F756B" w:rsidRPr="003117C9" w:rsidRDefault="002F756B" w:rsidP="002F756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(a) Infant/ Toddler/ Preschool Program:  Have worked at least six months at the center where they are now employed.</w:t>
            </w:r>
          </w:p>
        </w:tc>
        <w:tc>
          <w:tcPr>
            <w:tcW w:w="6317" w:type="dxa"/>
          </w:tcPr>
          <w:p w:rsidR="002F756B" w:rsidRPr="003117C9" w:rsidRDefault="002F756B" w:rsidP="002F756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(b) School-Age Program:  Have worked at least four months in the center where they are now employed.</w:t>
            </w:r>
          </w:p>
        </w:tc>
      </w:tr>
      <w:tr w:rsidR="002F756B" w:rsidRPr="00996C4D" w:rsidTr="00EE6FE1">
        <w:tc>
          <w:tcPr>
            <w:tcW w:w="1167" w:type="dxa"/>
          </w:tcPr>
          <w:p w:rsidR="002F756B" w:rsidRPr="00996C4D" w:rsidRDefault="002F756B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996C4D">
              <w:rPr>
                <w:rFonts w:asciiTheme="minorHAnsi" w:hAnsiTheme="minorHAnsi"/>
                <w:sz w:val="18"/>
                <w:szCs w:val="18"/>
              </w:rPr>
              <w:t>CCEC comments from 6-7-17 meeting.</w:t>
            </w:r>
          </w:p>
        </w:tc>
        <w:tc>
          <w:tcPr>
            <w:tcW w:w="1157" w:type="dxa"/>
          </w:tcPr>
          <w:p w:rsidR="002F756B" w:rsidRPr="00996C4D" w:rsidRDefault="002F756B" w:rsidP="00EE6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34" w:type="dxa"/>
            <w:gridSpan w:val="2"/>
          </w:tcPr>
          <w:p w:rsidR="002F756B" w:rsidRPr="003117C9" w:rsidRDefault="002F756B" w:rsidP="00EE6FE1">
            <w:pP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 w:rsidRPr="004406BC">
              <w:rPr>
                <w:rFonts w:asciiTheme="minorHAnsi" w:hAnsiTheme="minorHAnsi" w:cs="Arial"/>
                <w:color w:val="000000"/>
                <w:sz w:val="18"/>
                <w:szCs w:val="18"/>
              </w:rPr>
              <w:t>240 hours if they had experience working somewhere else.</w:t>
            </w:r>
          </w:p>
        </w:tc>
      </w:tr>
      <w:tr w:rsidR="00853343" w:rsidRPr="00996C4D" w:rsidTr="00853343">
        <w:tc>
          <w:tcPr>
            <w:tcW w:w="1167" w:type="dxa"/>
          </w:tcPr>
          <w:p w:rsidR="00853343" w:rsidRPr="00996C4D" w:rsidRDefault="00853343" w:rsidP="00EE6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Proposed Rules</w:t>
            </w:r>
          </w:p>
        </w:tc>
        <w:tc>
          <w:tcPr>
            <w:tcW w:w="1157" w:type="dxa"/>
          </w:tcPr>
          <w:p w:rsidR="00853343" w:rsidRPr="00996C4D" w:rsidRDefault="00853343" w:rsidP="00EE6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Pr="00996C4D">
              <w:rPr>
                <w:rFonts w:asciiTheme="minorHAnsi" w:hAnsiTheme="minorHAnsi"/>
                <w:sz w:val="18"/>
                <w:szCs w:val="18"/>
              </w:rPr>
              <w:t xml:space="preserve"> years old; </w:t>
            </w:r>
            <w:r w:rsidRPr="00996C4D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AND</w:t>
            </w:r>
          </w:p>
        </w:tc>
        <w:tc>
          <w:tcPr>
            <w:tcW w:w="6317" w:type="dxa"/>
          </w:tcPr>
          <w:p w:rsidR="00853343" w:rsidRPr="004406BC" w:rsidRDefault="00853343" w:rsidP="00030806">
            <w:pPr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(a) </w:t>
            </w:r>
            <w:r w:rsidRPr="004406BC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Have on file documentation of an orientation and be familiar with the </w:t>
            </w:r>
            <w:r w:rsidR="00030806">
              <w:rPr>
                <w:rFonts w:ascii="Calibri" w:hAnsi="Calibri"/>
                <w:sz w:val="18"/>
                <w:szCs w:val="18"/>
                <w:shd w:val="clear" w:color="auto" w:fill="FFFFFF"/>
              </w:rPr>
              <w:t>center</w:t>
            </w:r>
            <w:r w:rsidRPr="004406BC">
              <w:rPr>
                <w:rFonts w:ascii="Calibri" w:hAnsi="Calibri"/>
                <w:sz w:val="18"/>
                <w:szCs w:val="18"/>
                <w:shd w:val="clear" w:color="auto" w:fill="FFFFFF"/>
              </w:rPr>
              <w:t>'s policies and procedures and these requirements (OAR 414-300-0000 through 414-300-xxxx).</w:t>
            </w:r>
          </w:p>
        </w:tc>
        <w:tc>
          <w:tcPr>
            <w:tcW w:w="6317" w:type="dxa"/>
          </w:tcPr>
          <w:p w:rsidR="00853343" w:rsidRPr="003117C9" w:rsidRDefault="00853343" w:rsidP="00EE6FE1">
            <w:pP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(b) </w:t>
            </w:r>
            <w:r w:rsidRPr="004406BC">
              <w:rPr>
                <w:rFonts w:ascii="Calibri" w:hAnsi="Calibri"/>
                <w:sz w:val="18"/>
                <w:szCs w:val="18"/>
              </w:rPr>
              <w:t xml:space="preserve">Have worked at least </w:t>
            </w:r>
            <w:r w:rsidR="00EE6FE1">
              <w:rPr>
                <w:rFonts w:ascii="Calibri" w:hAnsi="Calibri"/>
                <w:sz w:val="18"/>
                <w:szCs w:val="18"/>
              </w:rPr>
              <w:t>240 hours at any certified center.</w:t>
            </w:r>
          </w:p>
        </w:tc>
      </w:tr>
      <w:tr w:rsidR="004406BC" w:rsidRPr="00996C4D" w:rsidTr="00EE6FE1">
        <w:tc>
          <w:tcPr>
            <w:tcW w:w="14958" w:type="dxa"/>
            <w:gridSpan w:val="4"/>
          </w:tcPr>
          <w:p w:rsidR="004406BC" w:rsidRPr="004406BC" w:rsidRDefault="004406BC" w:rsidP="00EE6FE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406BC">
              <w:rPr>
                <w:rFonts w:asciiTheme="minorHAnsi" w:hAnsiTheme="minorHAnsi"/>
                <w:b/>
                <w:i/>
                <w:sz w:val="18"/>
                <w:szCs w:val="18"/>
              </w:rPr>
              <w:t>Caring For Our Children Standards [Items in underlined-bold are currently required in rule.]</w:t>
            </w:r>
          </w:p>
          <w:p w:rsidR="004406BC" w:rsidRPr="004406BC" w:rsidRDefault="004406BC" w:rsidP="004406B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</w:pPr>
            <w:r w:rsidRPr="004406BC"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  <w:t>18 years old</w:t>
            </w:r>
          </w:p>
          <w:p w:rsidR="004406BC" w:rsidRPr="004406BC" w:rsidRDefault="004406BC" w:rsidP="004406B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06BC">
              <w:rPr>
                <w:rFonts w:asciiTheme="minorHAnsi" w:hAnsiTheme="minorHAnsi"/>
                <w:color w:val="000000"/>
                <w:sz w:val="18"/>
                <w:szCs w:val="18"/>
              </w:rPr>
              <w:t>High school diploma or GED</w:t>
            </w:r>
          </w:p>
          <w:p w:rsidR="004406BC" w:rsidRPr="004406BC" w:rsidRDefault="004406BC" w:rsidP="004406B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</w:pPr>
            <w:r w:rsidRPr="004406BC"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  <w:t>Have on the job training including structured orientation</w:t>
            </w:r>
          </w:p>
          <w:p w:rsidR="004406BC" w:rsidRDefault="004406BC" w:rsidP="004406B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406BC">
              <w:rPr>
                <w:rFonts w:asciiTheme="minorHAnsi" w:hAnsiTheme="minorHAnsi"/>
                <w:color w:val="000000"/>
                <w:sz w:val="18"/>
                <w:szCs w:val="18"/>
              </w:rPr>
              <w:t>50% of all aides must have or be working on either a Child Development Associate or the equivalent</w:t>
            </w:r>
          </w:p>
          <w:p w:rsidR="004406BC" w:rsidRPr="004406BC" w:rsidRDefault="004406BC" w:rsidP="004406BC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406BC">
              <w:rPr>
                <w:rFonts w:asciiTheme="minorHAnsi" w:hAnsiTheme="minorHAnsi"/>
                <w:b/>
                <w:color w:val="000000"/>
                <w:sz w:val="18"/>
                <w:szCs w:val="18"/>
                <w:u w:val="single"/>
              </w:rPr>
              <w:t>Should work under direct supervision of a teacher.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Should never be left alone with children.</w:t>
            </w:r>
          </w:p>
        </w:tc>
      </w:tr>
    </w:tbl>
    <w:p w:rsidR="009276CF" w:rsidRDefault="009276CF" w:rsidP="009276CF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08"/>
        <w:gridCol w:w="5698"/>
        <w:gridCol w:w="6952"/>
      </w:tblGrid>
      <w:tr w:rsidR="00E132CD" w:rsidTr="00E132CD">
        <w:tc>
          <w:tcPr>
            <w:tcW w:w="2308" w:type="dxa"/>
          </w:tcPr>
          <w:p w:rsidR="00E132CD" w:rsidRPr="008B3196" w:rsidRDefault="00E132CD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8B3196">
              <w:rPr>
                <w:rFonts w:asciiTheme="minorHAnsi" w:hAnsiTheme="minorHAnsi"/>
                <w:sz w:val="18"/>
                <w:szCs w:val="18"/>
              </w:rPr>
              <w:t>Washington</w:t>
            </w:r>
            <w:r>
              <w:rPr>
                <w:rFonts w:asciiTheme="minorHAnsi" w:hAnsiTheme="minorHAnsi"/>
                <w:sz w:val="18"/>
                <w:szCs w:val="18"/>
              </w:rPr>
              <w:t>. 16 years old.</w:t>
            </w:r>
          </w:p>
          <w:p w:rsidR="00E132CD" w:rsidRPr="000A27E1" w:rsidRDefault="00E132CD" w:rsidP="00EE6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650" w:type="dxa"/>
            <w:gridSpan w:val="2"/>
          </w:tcPr>
          <w:p w:rsidR="00E132CD" w:rsidRPr="008B3196" w:rsidRDefault="00E132CD" w:rsidP="00EE6FE1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May never be left alone with children, unless they are 18 years old. Then they may be left alone with children for brief periods of time.</w:t>
            </w:r>
          </w:p>
        </w:tc>
      </w:tr>
      <w:tr w:rsidR="00E132CD" w:rsidRPr="008B3196" w:rsidTr="00853343">
        <w:tc>
          <w:tcPr>
            <w:tcW w:w="2308" w:type="dxa"/>
          </w:tcPr>
          <w:p w:rsidR="00E132CD" w:rsidRPr="008B3196" w:rsidRDefault="00E132CD" w:rsidP="00E132CD">
            <w:pPr>
              <w:rPr>
                <w:rFonts w:asciiTheme="minorHAnsi" w:hAnsiTheme="minorHAnsi"/>
                <w:sz w:val="18"/>
                <w:szCs w:val="18"/>
              </w:rPr>
            </w:pPr>
            <w:r w:rsidRPr="008B3196">
              <w:rPr>
                <w:rFonts w:asciiTheme="minorHAnsi" w:hAnsiTheme="minorHAnsi"/>
                <w:sz w:val="18"/>
                <w:szCs w:val="18"/>
              </w:rPr>
              <w:t>Indiana</w:t>
            </w:r>
            <w:r>
              <w:rPr>
                <w:rFonts w:asciiTheme="minorHAnsi" w:hAnsiTheme="minorHAnsi"/>
                <w:sz w:val="18"/>
                <w:szCs w:val="18"/>
              </w:rPr>
              <w:t>. No minimum age requirement.</w:t>
            </w:r>
          </w:p>
          <w:p w:rsidR="00E132CD" w:rsidRPr="008B3196" w:rsidRDefault="00E132CD" w:rsidP="00EE6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98" w:type="dxa"/>
          </w:tcPr>
          <w:p w:rsidR="00E132CD" w:rsidRPr="00E132CD" w:rsidRDefault="00E132CD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E132CD">
              <w:rPr>
                <w:rFonts w:asciiTheme="minorHAnsi" w:hAnsiTheme="minorHAnsi"/>
                <w:sz w:val="18"/>
                <w:szCs w:val="18"/>
              </w:rPr>
              <w:t>Support staff shall complete orientation and ongoing training to carry out their assigned responsibilities.</w:t>
            </w:r>
          </w:p>
        </w:tc>
        <w:tc>
          <w:tcPr>
            <w:tcW w:w="6952" w:type="dxa"/>
          </w:tcPr>
          <w:p w:rsidR="00E132CD" w:rsidRPr="002D500D" w:rsidRDefault="00E132CD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E132CD">
              <w:rPr>
                <w:rFonts w:asciiTheme="minorHAnsi" w:hAnsiTheme="minorHAnsi"/>
                <w:sz w:val="18"/>
                <w:szCs w:val="18"/>
              </w:rPr>
              <w:t xml:space="preserve">Support </w:t>
            </w:r>
            <w:proofErr w:type="gramStart"/>
            <w:r w:rsidRPr="00E132CD">
              <w:rPr>
                <w:rFonts w:asciiTheme="minorHAnsi" w:hAnsiTheme="minorHAnsi"/>
                <w:sz w:val="18"/>
                <w:szCs w:val="18"/>
              </w:rPr>
              <w:t>staff are</w:t>
            </w:r>
            <w:proofErr w:type="gramEnd"/>
            <w:r w:rsidRPr="00E132CD">
              <w:rPr>
                <w:rFonts w:asciiTheme="minorHAnsi" w:hAnsiTheme="minorHAnsi"/>
                <w:sz w:val="18"/>
                <w:szCs w:val="18"/>
              </w:rPr>
              <w:t xml:space="preserve"> exempt from educational requirements.</w:t>
            </w:r>
          </w:p>
        </w:tc>
      </w:tr>
      <w:tr w:rsidR="00E132CD" w:rsidRPr="008B3196" w:rsidTr="00E132CD">
        <w:tc>
          <w:tcPr>
            <w:tcW w:w="2308" w:type="dxa"/>
          </w:tcPr>
          <w:p w:rsidR="00E132CD" w:rsidRDefault="00E132CD" w:rsidP="00EE6FE1">
            <w:pPr>
              <w:rPr>
                <w:rFonts w:asciiTheme="minorHAnsi" w:hAnsiTheme="minorHAnsi"/>
                <w:sz w:val="18"/>
                <w:szCs w:val="18"/>
              </w:rPr>
            </w:pPr>
            <w:r w:rsidRPr="008B3196">
              <w:rPr>
                <w:rFonts w:asciiTheme="minorHAnsi" w:hAnsiTheme="minorHAnsi"/>
                <w:sz w:val="18"/>
                <w:szCs w:val="18"/>
              </w:rPr>
              <w:t>New York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E132CD" w:rsidRPr="008B3196" w:rsidRDefault="00E132CD" w:rsidP="00EE6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 years old.</w:t>
            </w:r>
          </w:p>
        </w:tc>
        <w:tc>
          <w:tcPr>
            <w:tcW w:w="5698" w:type="dxa"/>
          </w:tcPr>
          <w:p w:rsidR="00E132CD" w:rsidRPr="00E132CD" w:rsidRDefault="00E132CD" w:rsidP="00E132C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132CD">
              <w:rPr>
                <w:rFonts w:asciiTheme="minorHAnsi" w:hAnsiTheme="minorHAnsi" w:cs="Arial"/>
                <w:sz w:val="18"/>
                <w:szCs w:val="18"/>
              </w:rPr>
              <w:t xml:space="preserve">A High School Diploma, or its equivalent, or </w:t>
            </w:r>
          </w:p>
        </w:tc>
        <w:tc>
          <w:tcPr>
            <w:tcW w:w="6952" w:type="dxa"/>
          </w:tcPr>
          <w:p w:rsidR="00E132CD" w:rsidRPr="00E132CD" w:rsidRDefault="00E132CD" w:rsidP="00E132C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132CD">
              <w:rPr>
                <w:rFonts w:asciiTheme="minorHAnsi" w:hAnsiTheme="minorHAnsi" w:cs="Arial"/>
                <w:sz w:val="18"/>
                <w:szCs w:val="18"/>
              </w:rPr>
              <w:t xml:space="preserve">One year of experience working with children less than 13 </w:t>
            </w:r>
          </w:p>
          <w:p w:rsidR="00E132CD" w:rsidRPr="008B3196" w:rsidRDefault="00E132CD" w:rsidP="00E132CD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E132CD">
              <w:rPr>
                <w:rFonts w:asciiTheme="minorHAnsi" w:hAnsiTheme="minorHAnsi" w:cs="Arial"/>
                <w:sz w:val="18"/>
                <w:szCs w:val="18"/>
              </w:rPr>
              <w:t>years</w:t>
            </w:r>
            <w:proofErr w:type="gramEnd"/>
            <w:r w:rsidRPr="00E132CD">
              <w:rPr>
                <w:rFonts w:asciiTheme="minorHAnsi" w:hAnsiTheme="minorHAnsi" w:cs="Arial"/>
                <w:sz w:val="18"/>
                <w:szCs w:val="18"/>
              </w:rPr>
              <w:t xml:space="preserve"> of age. </w:t>
            </w:r>
          </w:p>
        </w:tc>
      </w:tr>
    </w:tbl>
    <w:p w:rsidR="009A19A2" w:rsidRDefault="009A19A2">
      <w:pPr>
        <w:rPr>
          <w:rFonts w:asciiTheme="minorHAnsi" w:hAnsiTheme="minorHAnsi"/>
          <w:sz w:val="20"/>
          <w:szCs w:val="20"/>
        </w:rPr>
      </w:pPr>
    </w:p>
    <w:p w:rsidR="00853343" w:rsidRDefault="00853343">
      <w:pPr>
        <w:rPr>
          <w:rFonts w:asciiTheme="minorHAnsi" w:hAnsiTheme="minorHAnsi"/>
          <w:sz w:val="20"/>
          <w:szCs w:val="20"/>
        </w:rPr>
      </w:pPr>
    </w:p>
    <w:p w:rsidR="00853343" w:rsidRDefault="00853343">
      <w:pPr>
        <w:rPr>
          <w:rFonts w:asciiTheme="minorHAnsi" w:hAnsiTheme="minorHAnsi"/>
          <w:sz w:val="20"/>
          <w:szCs w:val="20"/>
        </w:rPr>
      </w:pPr>
    </w:p>
    <w:p w:rsidR="00853343" w:rsidRDefault="00853343">
      <w:pPr>
        <w:rPr>
          <w:rFonts w:asciiTheme="minorHAnsi" w:hAnsiTheme="minorHAnsi"/>
          <w:sz w:val="20"/>
          <w:szCs w:val="20"/>
        </w:rPr>
      </w:pPr>
    </w:p>
    <w:p w:rsidR="00853343" w:rsidRDefault="00853343">
      <w:pPr>
        <w:rPr>
          <w:rFonts w:asciiTheme="minorHAnsi" w:hAnsiTheme="minorHAnsi"/>
          <w:sz w:val="20"/>
          <w:szCs w:val="20"/>
        </w:rPr>
      </w:pPr>
    </w:p>
    <w:p w:rsidR="00853343" w:rsidRDefault="00853343">
      <w:pPr>
        <w:rPr>
          <w:rFonts w:asciiTheme="minorHAnsi" w:hAnsiTheme="minorHAnsi"/>
          <w:sz w:val="20"/>
          <w:szCs w:val="20"/>
        </w:rPr>
      </w:pPr>
    </w:p>
    <w:p w:rsidR="00853343" w:rsidRDefault="00853343">
      <w:pPr>
        <w:rPr>
          <w:rFonts w:asciiTheme="minorHAnsi" w:hAnsiTheme="minorHAnsi"/>
          <w:sz w:val="20"/>
          <w:szCs w:val="20"/>
        </w:rPr>
      </w:pPr>
    </w:p>
    <w:p w:rsidR="00853343" w:rsidRDefault="00853343">
      <w:pPr>
        <w:rPr>
          <w:rFonts w:asciiTheme="minorHAnsi" w:hAnsiTheme="minorHAnsi"/>
          <w:sz w:val="20"/>
          <w:szCs w:val="20"/>
        </w:rPr>
      </w:pPr>
    </w:p>
    <w:p w:rsidR="00853343" w:rsidRDefault="00853343">
      <w:pPr>
        <w:rPr>
          <w:rFonts w:asciiTheme="minorHAnsi" w:hAnsiTheme="minorHAnsi"/>
          <w:sz w:val="20"/>
          <w:szCs w:val="20"/>
        </w:rPr>
      </w:pPr>
    </w:p>
    <w:p w:rsidR="00853343" w:rsidRDefault="00853343">
      <w:pPr>
        <w:rPr>
          <w:rFonts w:asciiTheme="minorHAnsi" w:hAnsiTheme="minorHAnsi"/>
          <w:sz w:val="20"/>
          <w:szCs w:val="20"/>
        </w:rPr>
      </w:pPr>
    </w:p>
    <w:p w:rsidR="00853343" w:rsidRDefault="00853343">
      <w:pPr>
        <w:rPr>
          <w:rFonts w:asciiTheme="minorHAnsi" w:hAnsiTheme="minorHAnsi"/>
          <w:sz w:val="20"/>
          <w:szCs w:val="20"/>
        </w:rPr>
      </w:pPr>
    </w:p>
    <w:p w:rsidR="00853343" w:rsidRDefault="00853343">
      <w:pPr>
        <w:rPr>
          <w:rFonts w:asciiTheme="minorHAnsi" w:hAnsiTheme="minorHAnsi"/>
          <w:sz w:val="20"/>
          <w:szCs w:val="20"/>
        </w:rPr>
      </w:pPr>
    </w:p>
    <w:p w:rsidR="00853343" w:rsidRDefault="00853343">
      <w:pPr>
        <w:rPr>
          <w:rFonts w:asciiTheme="minorHAnsi" w:hAnsiTheme="minorHAnsi"/>
          <w:sz w:val="20"/>
          <w:szCs w:val="20"/>
        </w:rPr>
      </w:pPr>
    </w:p>
    <w:p w:rsidR="00853343" w:rsidRDefault="00853343">
      <w:pPr>
        <w:rPr>
          <w:rFonts w:asciiTheme="minorHAnsi" w:hAnsiTheme="minorHAnsi"/>
          <w:sz w:val="20"/>
          <w:szCs w:val="20"/>
        </w:rPr>
      </w:pPr>
    </w:p>
    <w:p w:rsidR="00853343" w:rsidRDefault="00853343">
      <w:pPr>
        <w:rPr>
          <w:rFonts w:asciiTheme="minorHAnsi" w:hAnsiTheme="minorHAnsi"/>
          <w:sz w:val="20"/>
          <w:szCs w:val="20"/>
        </w:rPr>
      </w:pPr>
    </w:p>
    <w:p w:rsidR="00853343" w:rsidRDefault="00853343">
      <w:pPr>
        <w:rPr>
          <w:rFonts w:asciiTheme="minorHAnsi" w:hAnsiTheme="minorHAnsi"/>
          <w:sz w:val="20"/>
          <w:szCs w:val="20"/>
        </w:rPr>
      </w:pPr>
    </w:p>
    <w:p w:rsidR="00853343" w:rsidRDefault="00853343">
      <w:pPr>
        <w:rPr>
          <w:rFonts w:asciiTheme="minorHAnsi" w:hAnsiTheme="minorHAnsi"/>
          <w:sz w:val="20"/>
          <w:szCs w:val="20"/>
        </w:rPr>
      </w:pPr>
    </w:p>
    <w:p w:rsidR="00853343" w:rsidRDefault="00853343">
      <w:pPr>
        <w:rPr>
          <w:rFonts w:asciiTheme="minorHAnsi" w:hAnsiTheme="minorHAnsi"/>
          <w:sz w:val="20"/>
          <w:szCs w:val="20"/>
        </w:rPr>
      </w:pPr>
    </w:p>
    <w:p w:rsidR="00853343" w:rsidRDefault="00853343">
      <w:pPr>
        <w:rPr>
          <w:rFonts w:asciiTheme="minorHAnsi" w:hAnsiTheme="minorHAnsi"/>
          <w:sz w:val="20"/>
          <w:szCs w:val="20"/>
        </w:rPr>
      </w:pPr>
    </w:p>
    <w:p w:rsidR="00853343" w:rsidRDefault="00853343">
      <w:pPr>
        <w:rPr>
          <w:rFonts w:asciiTheme="minorHAnsi" w:hAnsiTheme="minorHAnsi"/>
          <w:sz w:val="20"/>
          <w:szCs w:val="20"/>
        </w:rPr>
      </w:pPr>
    </w:p>
    <w:p w:rsidR="00853343" w:rsidRDefault="00853343">
      <w:pPr>
        <w:rPr>
          <w:rFonts w:asciiTheme="minorHAnsi" w:hAnsiTheme="minorHAnsi"/>
          <w:sz w:val="20"/>
          <w:szCs w:val="20"/>
        </w:rPr>
      </w:pPr>
    </w:p>
    <w:p w:rsidR="00853343" w:rsidRDefault="00853343">
      <w:pPr>
        <w:rPr>
          <w:rFonts w:asciiTheme="minorHAnsi" w:hAnsiTheme="minorHAnsi"/>
          <w:sz w:val="20"/>
          <w:szCs w:val="20"/>
        </w:rPr>
      </w:pPr>
    </w:p>
    <w:p w:rsidR="00853343" w:rsidRDefault="00853343">
      <w:pPr>
        <w:rPr>
          <w:rFonts w:asciiTheme="minorHAnsi" w:hAnsiTheme="minorHAnsi"/>
          <w:sz w:val="20"/>
          <w:szCs w:val="20"/>
        </w:rPr>
      </w:pPr>
    </w:p>
    <w:p w:rsidR="00853343" w:rsidRDefault="00853343">
      <w:pPr>
        <w:rPr>
          <w:rFonts w:asciiTheme="minorHAnsi" w:hAnsiTheme="minorHAnsi"/>
          <w:sz w:val="20"/>
          <w:szCs w:val="20"/>
        </w:rPr>
      </w:pPr>
    </w:p>
    <w:p w:rsidR="00853343" w:rsidRDefault="00853343">
      <w:pPr>
        <w:rPr>
          <w:rFonts w:asciiTheme="minorHAnsi" w:hAnsiTheme="minorHAnsi"/>
          <w:sz w:val="20"/>
          <w:szCs w:val="20"/>
        </w:rPr>
      </w:pPr>
      <w:r w:rsidRPr="002441BF">
        <w:rPr>
          <w:rFonts w:asciiTheme="minorHAnsi" w:hAnsiTheme="minorHAnsi"/>
          <w:b/>
          <w:sz w:val="28"/>
          <w:szCs w:val="28"/>
          <w:u w:val="single"/>
        </w:rPr>
        <w:t>Proposed Continuum of Qualifications for Center</w:t>
      </w:r>
      <w:r w:rsidR="006933FA" w:rsidRPr="002441BF">
        <w:rPr>
          <w:rFonts w:asciiTheme="minorHAnsi" w:hAnsiTheme="minorHAnsi"/>
          <w:b/>
          <w:sz w:val="28"/>
          <w:szCs w:val="28"/>
          <w:u w:val="single"/>
        </w:rPr>
        <w:t xml:space="preserve"> Staff</w:t>
      </w:r>
      <w:r w:rsidR="007D11E6">
        <w:rPr>
          <w:rFonts w:asciiTheme="minorHAnsi" w:hAnsiTheme="minorHAnsi"/>
          <w:sz w:val="20"/>
          <w:szCs w:val="20"/>
        </w:rPr>
        <w:tab/>
      </w:r>
      <w:r w:rsidR="007D11E6">
        <w:rPr>
          <w:rFonts w:asciiTheme="minorHAnsi" w:hAnsiTheme="minorHAnsi"/>
          <w:sz w:val="20"/>
          <w:szCs w:val="20"/>
        </w:rPr>
        <w:tab/>
      </w:r>
      <w:r w:rsidR="002441BF">
        <w:rPr>
          <w:rFonts w:asciiTheme="minorHAnsi" w:hAnsiTheme="minorHAnsi"/>
          <w:sz w:val="20"/>
          <w:szCs w:val="20"/>
        </w:rPr>
        <w:tab/>
      </w:r>
      <w:r w:rsidR="007D11E6">
        <w:rPr>
          <w:rFonts w:asciiTheme="minorHAnsi" w:hAnsiTheme="minorHAnsi"/>
          <w:sz w:val="20"/>
          <w:szCs w:val="20"/>
        </w:rPr>
        <w:tab/>
      </w:r>
      <w:r w:rsidR="007D11E6">
        <w:rPr>
          <w:rFonts w:asciiTheme="minorHAnsi" w:hAnsiTheme="minorHAnsi"/>
          <w:sz w:val="20"/>
          <w:szCs w:val="20"/>
        </w:rPr>
        <w:tab/>
      </w:r>
      <w:r w:rsidR="007D11E6">
        <w:rPr>
          <w:rFonts w:asciiTheme="minorHAnsi" w:hAnsiTheme="minorHAnsi"/>
          <w:sz w:val="20"/>
          <w:szCs w:val="20"/>
        </w:rPr>
        <w:tab/>
      </w:r>
      <w:r w:rsidR="007D11E6">
        <w:rPr>
          <w:rFonts w:asciiTheme="minorHAnsi" w:hAnsiTheme="minorHAnsi"/>
          <w:sz w:val="20"/>
          <w:szCs w:val="20"/>
        </w:rPr>
        <w:tab/>
      </w:r>
      <w:r w:rsidR="007D11E6">
        <w:rPr>
          <w:rFonts w:asciiTheme="minorHAnsi" w:hAnsiTheme="minorHAnsi"/>
          <w:sz w:val="20"/>
          <w:szCs w:val="20"/>
        </w:rPr>
        <w:tab/>
      </w:r>
      <w:r w:rsidR="007D11E6">
        <w:rPr>
          <w:rFonts w:asciiTheme="minorHAnsi" w:hAnsiTheme="minorHAnsi"/>
          <w:sz w:val="20"/>
          <w:szCs w:val="20"/>
        </w:rPr>
        <w:tab/>
      </w:r>
      <w:r w:rsidR="007D11E6">
        <w:rPr>
          <w:rFonts w:asciiTheme="minorHAnsi" w:hAnsiTheme="minorHAnsi"/>
          <w:sz w:val="20"/>
          <w:szCs w:val="20"/>
        </w:rPr>
        <w:tab/>
        <w:t>7-17-17/phb</w:t>
      </w:r>
    </w:p>
    <w:p w:rsidR="00853343" w:rsidRDefault="00853343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2454"/>
        <w:gridCol w:w="2570"/>
        <w:gridCol w:w="1342"/>
        <w:gridCol w:w="1265"/>
        <w:gridCol w:w="2352"/>
        <w:gridCol w:w="2575"/>
      </w:tblGrid>
      <w:tr w:rsidR="002441BF" w:rsidTr="0008349E">
        <w:tc>
          <w:tcPr>
            <w:tcW w:w="2508" w:type="dxa"/>
          </w:tcPr>
          <w:p w:rsidR="002441BF" w:rsidRPr="00E439E7" w:rsidRDefault="002441BF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>Director</w:t>
            </w:r>
          </w:p>
        </w:tc>
        <w:tc>
          <w:tcPr>
            <w:tcW w:w="2454" w:type="dxa"/>
          </w:tcPr>
          <w:p w:rsidR="002441BF" w:rsidRPr="00E439E7" w:rsidRDefault="002441BF" w:rsidP="00EE6FE1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 xml:space="preserve">21 years old; </w:t>
            </w:r>
            <w:r w:rsidRPr="00E439E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AND</w:t>
            </w:r>
          </w:p>
        </w:tc>
        <w:tc>
          <w:tcPr>
            <w:tcW w:w="2570" w:type="dxa"/>
          </w:tcPr>
          <w:p w:rsidR="002441BF" w:rsidRPr="00E439E7" w:rsidRDefault="002441BF" w:rsidP="00EE6FE1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 xml:space="preserve">At least 1  year of training and/or experience in mgmt and supervision of adults; </w:t>
            </w:r>
            <w:r w:rsidRPr="00E439E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AND</w:t>
            </w:r>
          </w:p>
        </w:tc>
        <w:tc>
          <w:tcPr>
            <w:tcW w:w="2607" w:type="dxa"/>
            <w:gridSpan w:val="2"/>
          </w:tcPr>
          <w:p w:rsidR="002441BF" w:rsidRPr="00E439E7" w:rsidRDefault="002441BF" w:rsidP="00EE6FE1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 xml:space="preserve">Have knowledge of child development for the primary ages served in the center, as evidenced by a combination of professional references, education, experience or tng; </w:t>
            </w:r>
            <w:r w:rsidRPr="00E439E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AND</w:t>
            </w:r>
          </w:p>
        </w:tc>
        <w:tc>
          <w:tcPr>
            <w:tcW w:w="4927" w:type="dxa"/>
            <w:gridSpan w:val="2"/>
          </w:tcPr>
          <w:p w:rsidR="002441BF" w:rsidRPr="00E439E7" w:rsidRDefault="002441BF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="Calibri" w:hAnsi="Calibri"/>
                <w:sz w:val="20"/>
                <w:szCs w:val="20"/>
                <w:shd w:val="clear" w:color="auto" w:fill="FFFFFF"/>
              </w:rPr>
              <w:t>Increase two Step levels in the Oregon Registry every two years until at least a Step 9 is attained.</w:t>
            </w:r>
          </w:p>
        </w:tc>
      </w:tr>
      <w:tr w:rsidR="002441BF" w:rsidTr="002441BF">
        <w:tc>
          <w:tcPr>
            <w:tcW w:w="2508" w:type="dxa"/>
          </w:tcPr>
          <w:p w:rsidR="002441BF" w:rsidRPr="00E439E7" w:rsidRDefault="002441BF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>Head Teacher</w:t>
            </w:r>
          </w:p>
        </w:tc>
        <w:tc>
          <w:tcPr>
            <w:tcW w:w="2454" w:type="dxa"/>
          </w:tcPr>
          <w:p w:rsidR="002441BF" w:rsidRPr="00E439E7" w:rsidRDefault="002441B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104" w:type="dxa"/>
            <w:gridSpan w:val="5"/>
          </w:tcPr>
          <w:p w:rsidR="002441BF" w:rsidRPr="00E439E7" w:rsidRDefault="002441BF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>Under review. Further engagement needed.</w:t>
            </w:r>
          </w:p>
        </w:tc>
      </w:tr>
      <w:tr w:rsidR="002441BF" w:rsidTr="002441BF">
        <w:tc>
          <w:tcPr>
            <w:tcW w:w="2508" w:type="dxa"/>
          </w:tcPr>
          <w:p w:rsidR="002441BF" w:rsidRPr="00E439E7" w:rsidRDefault="002441BF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>Teacher</w:t>
            </w:r>
          </w:p>
        </w:tc>
        <w:tc>
          <w:tcPr>
            <w:tcW w:w="2454" w:type="dxa"/>
          </w:tcPr>
          <w:p w:rsidR="002441BF" w:rsidRPr="00E439E7" w:rsidRDefault="002441BF" w:rsidP="00EE6FE1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 xml:space="preserve">18 years old; </w:t>
            </w:r>
            <w:r w:rsidRPr="00E439E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AND</w:t>
            </w:r>
          </w:p>
        </w:tc>
        <w:tc>
          <w:tcPr>
            <w:tcW w:w="2570" w:type="dxa"/>
          </w:tcPr>
          <w:p w:rsidR="002441BF" w:rsidRPr="00E439E7" w:rsidRDefault="002441BF" w:rsidP="00EE6FE1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E439E7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(a) A state or nationally recognized credential, </w:t>
            </w:r>
            <w:r w:rsidRPr="00E439E7">
              <w:rPr>
                <w:rFonts w:ascii="Calibri" w:hAnsi="Calibri"/>
                <w:b/>
                <w:sz w:val="20"/>
                <w:szCs w:val="20"/>
                <w:u w:val="single"/>
                <w:shd w:val="clear" w:color="auto" w:fill="FFFFFF"/>
              </w:rPr>
              <w:t>OR</w:t>
            </w:r>
          </w:p>
        </w:tc>
        <w:tc>
          <w:tcPr>
            <w:tcW w:w="2607" w:type="dxa"/>
            <w:gridSpan w:val="2"/>
          </w:tcPr>
          <w:p w:rsidR="002441BF" w:rsidRPr="00E439E7" w:rsidRDefault="002441BF" w:rsidP="00EE6FE1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 xml:space="preserve">(b) Step 4 and at least one year of qualifying teaching experience in a Certified Child Care Center or comparable group care program, </w:t>
            </w:r>
            <w:r w:rsidRPr="00E439E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OR</w:t>
            </w:r>
          </w:p>
        </w:tc>
        <w:tc>
          <w:tcPr>
            <w:tcW w:w="2352" w:type="dxa"/>
          </w:tcPr>
          <w:p w:rsidR="002441BF" w:rsidRPr="00E439E7" w:rsidRDefault="002441BF" w:rsidP="002441B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(c) C</w:t>
            </w:r>
            <w:r w:rsidRPr="00E439E7">
              <w:rPr>
                <w:rFonts w:asciiTheme="minorHAnsi" w:hAnsiTheme="minorHAnsi"/>
                <w:sz w:val="20"/>
                <w:szCs w:val="20"/>
              </w:rPr>
              <w:t>ompletion of 10 credits (semester) or 15 credits (quarter) of training at a college or university AND at least six months of qualifying teaching experience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441B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OR</w:t>
            </w:r>
          </w:p>
        </w:tc>
        <w:tc>
          <w:tcPr>
            <w:tcW w:w="2575" w:type="dxa"/>
          </w:tcPr>
          <w:p w:rsidR="002441BF" w:rsidRPr="002441BF" w:rsidRDefault="002441BF" w:rsidP="002441BF">
            <w:pPr>
              <w:rPr>
                <w:rFonts w:asciiTheme="minorHAnsi" w:hAnsiTheme="minorHAnsi"/>
                <w:sz w:val="20"/>
                <w:szCs w:val="20"/>
              </w:rPr>
            </w:pPr>
            <w:r w:rsidRPr="002441BF">
              <w:rPr>
                <w:rFonts w:asciiTheme="minorHAnsi" w:hAnsiTheme="minorHAnsi"/>
                <w:sz w:val="20"/>
                <w:szCs w:val="20"/>
              </w:rPr>
              <w:t>(d) Documentation of Step 7 in the Oregon Registry.</w:t>
            </w:r>
          </w:p>
        </w:tc>
      </w:tr>
      <w:tr w:rsidR="002441BF" w:rsidTr="00980C94">
        <w:tc>
          <w:tcPr>
            <w:tcW w:w="2508" w:type="dxa"/>
          </w:tcPr>
          <w:p w:rsidR="002441BF" w:rsidRPr="00E439E7" w:rsidRDefault="002441BF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>Aide II</w:t>
            </w:r>
          </w:p>
        </w:tc>
        <w:tc>
          <w:tcPr>
            <w:tcW w:w="2454" w:type="dxa"/>
          </w:tcPr>
          <w:p w:rsidR="002441BF" w:rsidRPr="00E439E7" w:rsidRDefault="002441BF" w:rsidP="00EE6FE1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 xml:space="preserve">18 years old; </w:t>
            </w:r>
            <w:r w:rsidRPr="00E439E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AND</w:t>
            </w:r>
          </w:p>
        </w:tc>
        <w:tc>
          <w:tcPr>
            <w:tcW w:w="3912" w:type="dxa"/>
            <w:gridSpan w:val="2"/>
          </w:tcPr>
          <w:p w:rsidR="002441BF" w:rsidRPr="00E439E7" w:rsidRDefault="002441BF" w:rsidP="00030806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E439E7">
              <w:rPr>
                <w:rFonts w:ascii="Calibri" w:hAnsi="Calibri"/>
                <w:sz w:val="20"/>
                <w:szCs w:val="20"/>
                <w:shd w:val="clear" w:color="auto" w:fill="FFFFFF"/>
              </w:rPr>
              <w:t>(a) Have on file documentation of an orientation and be familiar with the center's policies and procedures and these requirements (OAR 414-300-0000 through 414-300-xxxx).</w:t>
            </w:r>
          </w:p>
        </w:tc>
        <w:tc>
          <w:tcPr>
            <w:tcW w:w="6192" w:type="dxa"/>
            <w:gridSpan w:val="3"/>
          </w:tcPr>
          <w:p w:rsidR="002441BF" w:rsidRPr="002441BF" w:rsidRDefault="002441BF" w:rsidP="00EE6FE1">
            <w:pP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2441BF">
              <w:rPr>
                <w:rFonts w:ascii="Calibri" w:hAnsi="Calibri"/>
                <w:sz w:val="20"/>
                <w:szCs w:val="20"/>
              </w:rPr>
              <w:t>(b) Have worked at least 240 hours at any certified center.</w:t>
            </w:r>
          </w:p>
        </w:tc>
      </w:tr>
    </w:tbl>
    <w:p w:rsidR="00853343" w:rsidRDefault="00853343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030806" w:rsidRDefault="00030806">
      <w:pPr>
        <w:rPr>
          <w:rFonts w:asciiTheme="minorHAnsi" w:hAnsiTheme="minorHAnsi"/>
          <w:sz w:val="20"/>
          <w:szCs w:val="20"/>
        </w:rPr>
      </w:pPr>
    </w:p>
    <w:p w:rsidR="00802092" w:rsidRDefault="00802092">
      <w:pPr>
        <w:rPr>
          <w:rFonts w:asciiTheme="minorHAnsi" w:hAnsiTheme="minorHAnsi"/>
          <w:sz w:val="20"/>
          <w:szCs w:val="20"/>
        </w:rPr>
      </w:pPr>
      <w:r w:rsidRPr="002441BF">
        <w:rPr>
          <w:rFonts w:asciiTheme="minorHAnsi" w:hAnsiTheme="minorHAnsi"/>
          <w:b/>
          <w:sz w:val="28"/>
          <w:szCs w:val="28"/>
          <w:u w:val="single"/>
        </w:rPr>
        <w:t>Proposed Continuum of Qualifications for all Licensed Care</w:t>
      </w:r>
      <w:r w:rsidR="006933FA" w:rsidRPr="002441BF">
        <w:rPr>
          <w:rFonts w:asciiTheme="minorHAnsi" w:hAnsiTheme="minorHAnsi"/>
          <w:b/>
          <w:sz w:val="28"/>
          <w:szCs w:val="28"/>
          <w:u w:val="single"/>
        </w:rPr>
        <w:t xml:space="preserve"> Comparable Staff</w:t>
      </w:r>
      <w:r w:rsidR="007D11E6">
        <w:rPr>
          <w:rFonts w:asciiTheme="minorHAnsi" w:hAnsiTheme="minorHAnsi"/>
          <w:sz w:val="20"/>
          <w:szCs w:val="20"/>
        </w:rPr>
        <w:tab/>
      </w:r>
      <w:r w:rsidR="007D11E6">
        <w:rPr>
          <w:rFonts w:asciiTheme="minorHAnsi" w:hAnsiTheme="minorHAnsi"/>
          <w:sz w:val="20"/>
          <w:szCs w:val="20"/>
        </w:rPr>
        <w:tab/>
      </w:r>
      <w:r w:rsidR="007D11E6">
        <w:rPr>
          <w:rFonts w:asciiTheme="minorHAnsi" w:hAnsiTheme="minorHAnsi"/>
          <w:sz w:val="20"/>
          <w:szCs w:val="20"/>
        </w:rPr>
        <w:tab/>
      </w:r>
      <w:r w:rsidR="007D11E6">
        <w:rPr>
          <w:rFonts w:asciiTheme="minorHAnsi" w:hAnsiTheme="minorHAnsi"/>
          <w:sz w:val="20"/>
          <w:szCs w:val="20"/>
        </w:rPr>
        <w:tab/>
      </w:r>
      <w:r w:rsidR="007D11E6">
        <w:rPr>
          <w:rFonts w:asciiTheme="minorHAnsi" w:hAnsiTheme="minorHAnsi"/>
          <w:sz w:val="20"/>
          <w:szCs w:val="20"/>
        </w:rPr>
        <w:tab/>
      </w:r>
      <w:r w:rsidR="007D11E6">
        <w:rPr>
          <w:rFonts w:asciiTheme="minorHAnsi" w:hAnsiTheme="minorHAnsi"/>
          <w:sz w:val="20"/>
          <w:szCs w:val="20"/>
        </w:rPr>
        <w:tab/>
        <w:t>7-17-17/phb</w:t>
      </w:r>
    </w:p>
    <w:p w:rsidR="00802092" w:rsidRDefault="00802092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1"/>
        <w:gridCol w:w="2491"/>
        <w:gridCol w:w="2560"/>
        <w:gridCol w:w="2569"/>
        <w:gridCol w:w="2600"/>
        <w:gridCol w:w="2315"/>
      </w:tblGrid>
      <w:tr w:rsidR="00BD5EB1" w:rsidRPr="00E439E7" w:rsidTr="00BD5EB1">
        <w:tc>
          <w:tcPr>
            <w:tcW w:w="2531" w:type="dxa"/>
          </w:tcPr>
          <w:p w:rsidR="00BD5EB1" w:rsidRPr="00E439E7" w:rsidRDefault="00BD5EB1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>Registered Family Provider</w:t>
            </w:r>
          </w:p>
        </w:tc>
        <w:tc>
          <w:tcPr>
            <w:tcW w:w="2491" w:type="dxa"/>
          </w:tcPr>
          <w:p w:rsidR="00BD5EB1" w:rsidRPr="00E439E7" w:rsidRDefault="00BD5EB1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>18 years old</w:t>
            </w:r>
          </w:p>
        </w:tc>
        <w:tc>
          <w:tcPr>
            <w:tcW w:w="2560" w:type="dxa"/>
          </w:tcPr>
          <w:p w:rsidR="00BD5EB1" w:rsidRPr="00E439E7" w:rsidRDefault="00BD5EB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69" w:type="dxa"/>
          </w:tcPr>
          <w:p w:rsidR="00BD5EB1" w:rsidRPr="00E439E7" w:rsidRDefault="00BD5EB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00" w:type="dxa"/>
          </w:tcPr>
          <w:p w:rsidR="00BD5EB1" w:rsidRPr="00E439E7" w:rsidRDefault="00BD5EB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5" w:type="dxa"/>
          </w:tcPr>
          <w:p w:rsidR="00BD5EB1" w:rsidRPr="00E439E7" w:rsidRDefault="00BD5EB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5EB1" w:rsidRPr="00E439E7" w:rsidTr="00BD5EB1">
        <w:tc>
          <w:tcPr>
            <w:tcW w:w="2531" w:type="dxa"/>
          </w:tcPr>
          <w:p w:rsidR="00BD5EB1" w:rsidRPr="00E439E7" w:rsidRDefault="00BD5EB1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>Certified Family Provider</w:t>
            </w:r>
          </w:p>
        </w:tc>
        <w:tc>
          <w:tcPr>
            <w:tcW w:w="2491" w:type="dxa"/>
          </w:tcPr>
          <w:p w:rsidR="00BD5EB1" w:rsidRPr="00E439E7" w:rsidRDefault="00BD5EB1" w:rsidP="006A7681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>18 years old if the facility is certified to care for 12 children. 21 years old if the facility is certified to care for more than 12 children.</w:t>
            </w:r>
          </w:p>
        </w:tc>
        <w:tc>
          <w:tcPr>
            <w:tcW w:w="2560" w:type="dxa"/>
          </w:tcPr>
          <w:p w:rsidR="00BD5EB1" w:rsidRPr="00E439E7" w:rsidRDefault="00BD5EB1" w:rsidP="00BD5EB1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(a) At least one year of qualifying teaching experience, as specified in OAR 414-350-0010(28), in the care of a group of children in an ongoing group setting such as a kindergarten, preschool, child care center, certified family child care home, registered family child care home, or Head Start program; </w:t>
            </w:r>
            <w:r w:rsidRPr="00E439E7">
              <w:rPr>
                <w:rFonts w:ascii="Calibri" w:hAnsi="Calibri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OR</w:t>
            </w:r>
          </w:p>
        </w:tc>
        <w:tc>
          <w:tcPr>
            <w:tcW w:w="2569" w:type="dxa"/>
          </w:tcPr>
          <w:p w:rsidR="00BD5EB1" w:rsidRPr="00E439E7" w:rsidRDefault="00BD5EB1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(b) Completion of 20 credits (semester system) or 30 credits (quarter system) of training in a college or university in early childhood education or child development; </w:t>
            </w:r>
            <w:r w:rsidRPr="00E439E7">
              <w:rPr>
                <w:rFonts w:ascii="Calibri" w:hAnsi="Calibri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OR</w:t>
            </w:r>
          </w:p>
        </w:tc>
        <w:tc>
          <w:tcPr>
            <w:tcW w:w="2600" w:type="dxa"/>
          </w:tcPr>
          <w:p w:rsidR="00BD5EB1" w:rsidRPr="00E439E7" w:rsidRDefault="00BD5EB1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="Calibri" w:hAnsi="Calibri"/>
                <w:sz w:val="20"/>
                <w:szCs w:val="20"/>
              </w:rPr>
              <w:t xml:space="preserve">(c) Documentation of attaining at least step eight in the Oregon Registry; </w:t>
            </w:r>
            <w:r w:rsidRPr="00E439E7">
              <w:rPr>
                <w:rFonts w:ascii="Calibri" w:hAnsi="Calibri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OR</w:t>
            </w:r>
          </w:p>
        </w:tc>
        <w:tc>
          <w:tcPr>
            <w:tcW w:w="2315" w:type="dxa"/>
          </w:tcPr>
          <w:p w:rsidR="00BD5EB1" w:rsidRPr="00E439E7" w:rsidRDefault="00BD5EB1">
            <w:pPr>
              <w:rPr>
                <w:rFonts w:ascii="Calibri" w:hAnsi="Calibri"/>
                <w:sz w:val="20"/>
                <w:szCs w:val="20"/>
              </w:rPr>
            </w:pPr>
            <w:r w:rsidRPr="00E439E7">
              <w:rPr>
                <w:rFonts w:ascii="Calibri" w:hAnsi="Calibri"/>
                <w:sz w:val="20"/>
                <w:szCs w:val="20"/>
                <w:shd w:val="clear" w:color="auto" w:fill="FFFFFF"/>
              </w:rPr>
              <w:t>(d) Prior to a home becoming certified for more than 12 children, a provider who is qualified solely through their experience in a registered family child care home must also complete one year of experience in a certified family child care home.</w:t>
            </w:r>
          </w:p>
        </w:tc>
      </w:tr>
      <w:tr w:rsidR="00BD5EB1" w:rsidRPr="00E439E7" w:rsidTr="00BD5EB1">
        <w:tc>
          <w:tcPr>
            <w:tcW w:w="2531" w:type="dxa"/>
          </w:tcPr>
          <w:p w:rsidR="00BD5EB1" w:rsidRPr="00E439E7" w:rsidRDefault="00BD5EB1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>Certified Center Director</w:t>
            </w:r>
          </w:p>
        </w:tc>
        <w:tc>
          <w:tcPr>
            <w:tcW w:w="2491" w:type="dxa"/>
          </w:tcPr>
          <w:p w:rsidR="00BD5EB1" w:rsidRPr="00E439E7" w:rsidRDefault="00BD5EB1" w:rsidP="00BD5EB1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>21 years old.</w:t>
            </w:r>
          </w:p>
        </w:tc>
        <w:tc>
          <w:tcPr>
            <w:tcW w:w="2560" w:type="dxa"/>
          </w:tcPr>
          <w:p w:rsidR="00BD5EB1" w:rsidRPr="00E439E7" w:rsidRDefault="00BD5EB1" w:rsidP="00EE6FE1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 xml:space="preserve">At least 1  year of training and/or experience in mgmt and supervision of adults; </w:t>
            </w:r>
            <w:r w:rsidRPr="00E439E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AND</w:t>
            </w:r>
          </w:p>
        </w:tc>
        <w:tc>
          <w:tcPr>
            <w:tcW w:w="2569" w:type="dxa"/>
          </w:tcPr>
          <w:p w:rsidR="00BD5EB1" w:rsidRPr="00E439E7" w:rsidRDefault="00BD5EB1" w:rsidP="00BD5EB1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 xml:space="preserve">Have knowledge of child development for the primary ages served in the center, as evidenced by a combination of professional references, education, experience or tng; </w:t>
            </w:r>
            <w:r w:rsidRPr="00E439E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AND</w:t>
            </w:r>
          </w:p>
        </w:tc>
        <w:tc>
          <w:tcPr>
            <w:tcW w:w="2600" w:type="dxa"/>
          </w:tcPr>
          <w:p w:rsidR="00BD5EB1" w:rsidRPr="00E439E7" w:rsidRDefault="00BD5EB1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="Calibri" w:hAnsi="Calibri"/>
                <w:sz w:val="20"/>
                <w:szCs w:val="20"/>
                <w:shd w:val="clear" w:color="auto" w:fill="FFFFFF"/>
              </w:rPr>
              <w:t>Increase two Step levels in the Oregon Registry every two years until at least a Step 9 is attained.</w:t>
            </w:r>
          </w:p>
        </w:tc>
        <w:tc>
          <w:tcPr>
            <w:tcW w:w="2315" w:type="dxa"/>
          </w:tcPr>
          <w:p w:rsidR="00BD5EB1" w:rsidRPr="00E439E7" w:rsidRDefault="00BD5EB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A7681" w:rsidRPr="00E439E7" w:rsidRDefault="006A7681">
      <w:pPr>
        <w:rPr>
          <w:rFonts w:asciiTheme="minorHAnsi" w:hAnsiTheme="minorHAnsi"/>
          <w:sz w:val="20"/>
          <w:szCs w:val="20"/>
        </w:rPr>
      </w:pPr>
    </w:p>
    <w:p w:rsidR="00BD5EB1" w:rsidRPr="00E439E7" w:rsidRDefault="00BD5EB1">
      <w:pPr>
        <w:rPr>
          <w:rFonts w:asciiTheme="minorHAnsi" w:hAnsiTheme="minorHAnsi"/>
          <w:sz w:val="20"/>
          <w:szCs w:val="20"/>
        </w:rPr>
      </w:pPr>
      <w:r w:rsidRPr="00E439E7">
        <w:rPr>
          <w:rFonts w:ascii="Calibri" w:hAnsi="Calibri"/>
          <w:color w:val="000000"/>
          <w:sz w:val="20"/>
          <w:szCs w:val="20"/>
          <w:shd w:val="clear" w:color="auto" w:fill="FFFFFF"/>
        </w:rPr>
        <w:t>CC Qualifying Teaching Experience means: (a) For infant/toddler and preschool age groups, 1,500 hours, gained with a group of the same age children in at least three-hour blocks, within a 36-month period; (b) For school-age groups, 600 hours, gained with a group of the same age children in at least three-hour blocks, within a 36-month period. Qualifying teaching experience must be documented. Time spent in a college practicum or practice teaching is considered qualifying teaching experience. The following does not constitute qualifying teaching experience: leader of a scout troop; Sunday school teacher; and coaching.</w:t>
      </w:r>
    </w:p>
    <w:p w:rsidR="00BD5EB1" w:rsidRPr="00E439E7" w:rsidRDefault="00BD5EB1">
      <w:pPr>
        <w:rPr>
          <w:rFonts w:asciiTheme="minorHAnsi" w:hAnsiTheme="minorHAnsi"/>
          <w:sz w:val="20"/>
          <w:szCs w:val="20"/>
        </w:rPr>
      </w:pPr>
    </w:p>
    <w:p w:rsidR="00BD5EB1" w:rsidRDefault="00BD5EB1">
      <w:pPr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E439E7">
        <w:rPr>
          <w:rFonts w:asciiTheme="minorHAnsi" w:hAnsiTheme="minorHAnsi"/>
          <w:sz w:val="20"/>
          <w:szCs w:val="20"/>
        </w:rPr>
        <w:t xml:space="preserve">CF Qualifying Teaching Experience means </w:t>
      </w:r>
      <w:r w:rsidRPr="00E439E7">
        <w:rPr>
          <w:rFonts w:ascii="Calibri" w:hAnsi="Calibri"/>
          <w:color w:val="000000"/>
          <w:sz w:val="20"/>
          <w:szCs w:val="20"/>
          <w:shd w:val="clear" w:color="auto" w:fill="FFFFFF"/>
        </w:rPr>
        <w:t>1,500 hours, gained in at least three-hour blocks, within a 36-month period, with a group of children in an on-going group setting. Such a setting includes a kindergarten, preschool, child care center, certified or registered family child care home, Head Start program, or equivalent. Qualifying teaching experience must be documented. Time spent in a college practicum or practice teaching is considered qualifying teaching experience. The following does not constitute qualifying teaching experience: leader of a scout troop; Sunday school teacher; and coaching.</w:t>
      </w:r>
    </w:p>
    <w:p w:rsidR="002441BF" w:rsidRDefault="002441BF">
      <w:pPr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2441BF" w:rsidRDefault="002441BF">
      <w:pPr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2441BF" w:rsidRDefault="002441BF">
      <w:pPr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2441BF" w:rsidRDefault="002441BF">
      <w:pPr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2441BF" w:rsidRDefault="002441BF">
      <w:pPr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2441BF" w:rsidRDefault="002441BF">
      <w:pPr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2441BF" w:rsidRDefault="002441BF">
      <w:pPr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2441BF" w:rsidRDefault="002441BF">
      <w:pPr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2441BF" w:rsidRDefault="002441BF">
      <w:pPr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2441BF" w:rsidRDefault="002441BF">
      <w:pPr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2441BF" w:rsidRDefault="002441BF">
      <w:pPr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2441BF" w:rsidRDefault="002441BF">
      <w:pPr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2441BF" w:rsidRDefault="002441BF">
      <w:pPr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2441BF" w:rsidRDefault="002441BF">
      <w:pPr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2441BF" w:rsidRDefault="002441BF" w:rsidP="002441BF">
      <w:pPr>
        <w:rPr>
          <w:rFonts w:asciiTheme="minorHAnsi" w:hAnsiTheme="minorHAnsi"/>
          <w:sz w:val="20"/>
          <w:szCs w:val="20"/>
        </w:rPr>
      </w:pPr>
      <w:r w:rsidRPr="002441BF">
        <w:rPr>
          <w:rFonts w:asciiTheme="minorHAnsi" w:hAnsiTheme="minorHAnsi"/>
          <w:b/>
          <w:sz w:val="28"/>
          <w:szCs w:val="28"/>
          <w:u w:val="single"/>
        </w:rPr>
        <w:t xml:space="preserve">Proposed Continuum of Qualifications for </w:t>
      </w:r>
      <w:r>
        <w:rPr>
          <w:rFonts w:asciiTheme="minorHAnsi" w:hAnsiTheme="minorHAnsi"/>
          <w:b/>
          <w:sz w:val="28"/>
          <w:szCs w:val="28"/>
          <w:u w:val="single"/>
        </w:rPr>
        <w:t>Aide II’s and Assistant II’s</w:t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7-17-17/</w:t>
      </w:r>
      <w:proofErr w:type="spellStart"/>
      <w:r>
        <w:rPr>
          <w:rFonts w:asciiTheme="minorHAnsi" w:hAnsiTheme="minorHAnsi"/>
          <w:sz w:val="20"/>
          <w:szCs w:val="20"/>
        </w:rPr>
        <w:t>phb</w:t>
      </w:r>
      <w:proofErr w:type="spellEnd"/>
    </w:p>
    <w:p w:rsidR="002441BF" w:rsidRPr="00E439E7" w:rsidRDefault="002441BF">
      <w:pPr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p w:rsidR="00030806" w:rsidRPr="00E439E7" w:rsidRDefault="00030806">
      <w:pPr>
        <w:rPr>
          <w:rFonts w:ascii="Calibri" w:hAnsi="Calibri"/>
          <w:color w:val="00000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1"/>
        <w:gridCol w:w="2491"/>
        <w:gridCol w:w="5022"/>
        <w:gridCol w:w="5022"/>
      </w:tblGrid>
      <w:tr w:rsidR="00E439E7" w:rsidRPr="00E439E7" w:rsidTr="00E439E7">
        <w:tc>
          <w:tcPr>
            <w:tcW w:w="2531" w:type="dxa"/>
          </w:tcPr>
          <w:p w:rsidR="00E439E7" w:rsidRPr="00E439E7" w:rsidRDefault="00E439E7" w:rsidP="00030806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>Certified Family Assistant II</w:t>
            </w:r>
          </w:p>
        </w:tc>
        <w:tc>
          <w:tcPr>
            <w:tcW w:w="2491" w:type="dxa"/>
          </w:tcPr>
          <w:p w:rsidR="00E439E7" w:rsidRPr="00E439E7" w:rsidRDefault="00E439E7" w:rsidP="00EE6FE1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 xml:space="preserve">18 years old </w:t>
            </w:r>
          </w:p>
        </w:tc>
        <w:tc>
          <w:tcPr>
            <w:tcW w:w="5022" w:type="dxa"/>
          </w:tcPr>
          <w:p w:rsidR="00E439E7" w:rsidRPr="00E439E7" w:rsidRDefault="00E439E7" w:rsidP="00030806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(a) Have on file documentation of an orientation and be familiar with the provider's policies and procedures and these requirements (OAR 414-350-0000 through 414-350-0405);</w:t>
            </w:r>
          </w:p>
        </w:tc>
        <w:tc>
          <w:tcPr>
            <w:tcW w:w="5022" w:type="dxa"/>
          </w:tcPr>
          <w:p w:rsidR="00E439E7" w:rsidRPr="00E439E7" w:rsidRDefault="00E439E7" w:rsidP="00EE6FE1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(b) Have worked at least 60 hours at the certified family child care home</w:t>
            </w:r>
            <w:r w:rsidR="00E164D1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, in a minimum of 3-4 hour blocks of time</w:t>
            </w:r>
            <w:r w:rsidRPr="00E439E7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30806" w:rsidRPr="00E439E7" w:rsidTr="00E439E7">
        <w:tc>
          <w:tcPr>
            <w:tcW w:w="2531" w:type="dxa"/>
          </w:tcPr>
          <w:p w:rsidR="00030806" w:rsidRPr="00E439E7" w:rsidRDefault="00030806" w:rsidP="00030806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>Certified Center Aide II</w:t>
            </w:r>
          </w:p>
        </w:tc>
        <w:tc>
          <w:tcPr>
            <w:tcW w:w="2491" w:type="dxa"/>
          </w:tcPr>
          <w:p w:rsidR="00030806" w:rsidRPr="00E439E7" w:rsidRDefault="00030806" w:rsidP="00030806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 xml:space="preserve">18 years old </w:t>
            </w:r>
          </w:p>
        </w:tc>
        <w:tc>
          <w:tcPr>
            <w:tcW w:w="5022" w:type="dxa"/>
          </w:tcPr>
          <w:p w:rsidR="00030806" w:rsidRPr="00E439E7" w:rsidRDefault="00030806" w:rsidP="00EE6FE1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E439E7">
              <w:rPr>
                <w:rFonts w:ascii="Calibri" w:hAnsi="Calibri"/>
                <w:sz w:val="20"/>
                <w:szCs w:val="20"/>
                <w:shd w:val="clear" w:color="auto" w:fill="FFFFFF"/>
              </w:rPr>
              <w:t>(a) Have on file documentation of an orientation and be familiar with the center's policies and procedures and these requirements (OAR 414-300-0000 through 414-300-xxxx).</w:t>
            </w:r>
          </w:p>
        </w:tc>
        <w:tc>
          <w:tcPr>
            <w:tcW w:w="5022" w:type="dxa"/>
          </w:tcPr>
          <w:p w:rsidR="00030806" w:rsidRPr="00E439E7" w:rsidRDefault="00030806" w:rsidP="00EE6FE1">
            <w:pPr>
              <w:rPr>
                <w:rFonts w:ascii="Calibri" w:hAnsi="Calibri"/>
                <w:sz w:val="20"/>
                <w:szCs w:val="20"/>
              </w:rPr>
            </w:pPr>
            <w:r w:rsidRPr="00E439E7">
              <w:rPr>
                <w:rFonts w:ascii="Calibri" w:hAnsi="Calibri"/>
                <w:sz w:val="20"/>
                <w:szCs w:val="20"/>
              </w:rPr>
              <w:t xml:space="preserve">(b) </w:t>
            </w:r>
            <w:r w:rsidR="002441BF" w:rsidRPr="002441BF">
              <w:rPr>
                <w:rFonts w:ascii="Calibri" w:hAnsi="Calibri"/>
                <w:sz w:val="20"/>
                <w:szCs w:val="20"/>
              </w:rPr>
              <w:t>Have worked at least 240 hours at any certified center.</w:t>
            </w:r>
          </w:p>
        </w:tc>
      </w:tr>
    </w:tbl>
    <w:p w:rsidR="002441BF" w:rsidRDefault="002441BF">
      <w:pPr>
        <w:rPr>
          <w:rFonts w:asciiTheme="minorHAnsi" w:hAnsiTheme="minorHAnsi"/>
          <w:sz w:val="20"/>
          <w:szCs w:val="20"/>
        </w:rPr>
      </w:pPr>
    </w:p>
    <w:p w:rsidR="002441BF" w:rsidRDefault="002441BF">
      <w:pPr>
        <w:rPr>
          <w:rFonts w:asciiTheme="minorHAnsi" w:hAnsiTheme="minorHAnsi"/>
          <w:b/>
          <w:sz w:val="28"/>
          <w:szCs w:val="28"/>
          <w:u w:val="single"/>
        </w:rPr>
      </w:pPr>
      <w:r w:rsidRPr="002441BF">
        <w:rPr>
          <w:rFonts w:asciiTheme="minorHAnsi" w:hAnsiTheme="minorHAnsi"/>
          <w:b/>
          <w:sz w:val="28"/>
          <w:szCs w:val="28"/>
          <w:u w:val="single"/>
        </w:rPr>
        <w:t>Responsibilities for Aide II’s compared to Assistant II’s</w:t>
      </w:r>
    </w:p>
    <w:p w:rsidR="002441BF" w:rsidRDefault="002441BF">
      <w:pPr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1"/>
        <w:gridCol w:w="6267"/>
        <w:gridCol w:w="6268"/>
      </w:tblGrid>
      <w:tr w:rsidR="00E164D1" w:rsidRPr="00E439E7" w:rsidTr="00E164D1">
        <w:tc>
          <w:tcPr>
            <w:tcW w:w="2531" w:type="dxa"/>
          </w:tcPr>
          <w:p w:rsidR="00E164D1" w:rsidRPr="00E439E7" w:rsidRDefault="00E164D1" w:rsidP="00324053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>Certified Family Assistant II</w:t>
            </w:r>
          </w:p>
        </w:tc>
        <w:tc>
          <w:tcPr>
            <w:tcW w:w="6267" w:type="dxa"/>
          </w:tcPr>
          <w:p w:rsidR="00E164D1" w:rsidRPr="00E439E7" w:rsidRDefault="00E164D1" w:rsidP="003240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Must have 1</w:t>
            </w:r>
            <w:r w:rsidRPr="00E164D1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Aid, CPR, CBR enrollment and OCC approved health and safety training.</w:t>
            </w:r>
            <w:r w:rsidRPr="00E439E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268" w:type="dxa"/>
          </w:tcPr>
          <w:p w:rsidR="00E164D1" w:rsidRPr="00E439E7" w:rsidRDefault="00E164D1" w:rsidP="003240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With the approval of the provider, may be out of sight and sound of the provider with a group of children.</w:t>
            </w:r>
          </w:p>
          <w:p w:rsidR="00E164D1" w:rsidRPr="00E439E7" w:rsidRDefault="00E164D1" w:rsidP="0032405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64D1" w:rsidRPr="00E439E7" w:rsidTr="00E164D1">
        <w:tc>
          <w:tcPr>
            <w:tcW w:w="2531" w:type="dxa"/>
          </w:tcPr>
          <w:p w:rsidR="00E164D1" w:rsidRPr="00E439E7" w:rsidRDefault="00E164D1" w:rsidP="00324053">
            <w:pPr>
              <w:rPr>
                <w:rFonts w:asciiTheme="minorHAnsi" w:hAnsiTheme="minorHAnsi"/>
                <w:sz w:val="20"/>
                <w:szCs w:val="20"/>
              </w:rPr>
            </w:pPr>
            <w:r w:rsidRPr="00E439E7">
              <w:rPr>
                <w:rFonts w:asciiTheme="minorHAnsi" w:hAnsiTheme="minorHAnsi"/>
                <w:sz w:val="20"/>
                <w:szCs w:val="20"/>
              </w:rPr>
              <w:t>Certified Center Aide II</w:t>
            </w:r>
          </w:p>
        </w:tc>
        <w:tc>
          <w:tcPr>
            <w:tcW w:w="6267" w:type="dxa"/>
          </w:tcPr>
          <w:p w:rsidR="00E164D1" w:rsidRPr="00E439E7" w:rsidRDefault="00E164D1" w:rsidP="003240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Must have 1</w:t>
            </w:r>
            <w:r w:rsidRPr="00E164D1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Aid, CPR, CBR enrollment and OCC approved health and safety training.</w:t>
            </w:r>
            <w:r w:rsidRPr="00E439E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268" w:type="dxa"/>
          </w:tcPr>
          <w:p w:rsidR="00E164D1" w:rsidRDefault="00E164D1" w:rsidP="00324053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With the approval of the director, be out of sight and sound of a teacher for brief, necessary events, such as taking a child to the bathroom or bringing a child in for minor medical attention.</w:t>
            </w:r>
          </w:p>
          <w:p w:rsidR="00E164D1" w:rsidRDefault="00E164D1" w:rsidP="00324053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  <w:p w:rsidR="00E164D1" w:rsidRPr="00E439E7" w:rsidRDefault="00E164D1" w:rsidP="003240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Aide II’s may be left alone with napping children. As the children awaken, addition staff must be added.</w:t>
            </w:r>
          </w:p>
        </w:tc>
      </w:tr>
    </w:tbl>
    <w:p w:rsidR="002441BF" w:rsidRPr="002441BF" w:rsidRDefault="002441BF">
      <w:pPr>
        <w:rPr>
          <w:rFonts w:asciiTheme="minorHAnsi" w:hAnsiTheme="minorHAnsi"/>
          <w:sz w:val="20"/>
          <w:szCs w:val="20"/>
        </w:rPr>
      </w:pPr>
    </w:p>
    <w:sectPr w:rsidR="002441BF" w:rsidRPr="002441BF" w:rsidSect="00085228">
      <w:pgSz w:w="15840" w:h="12240" w:orient="landscape"/>
      <w:pgMar w:top="180" w:right="54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E1F"/>
    <w:multiLevelType w:val="hybridMultilevel"/>
    <w:tmpl w:val="1C2071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A04A4"/>
    <w:multiLevelType w:val="multilevel"/>
    <w:tmpl w:val="83D8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B284B"/>
    <w:multiLevelType w:val="hybridMultilevel"/>
    <w:tmpl w:val="1C2071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18586B"/>
    <w:multiLevelType w:val="multilevel"/>
    <w:tmpl w:val="733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C75E1"/>
    <w:multiLevelType w:val="hybridMultilevel"/>
    <w:tmpl w:val="1C2071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9E1EBA"/>
    <w:multiLevelType w:val="hybridMultilevel"/>
    <w:tmpl w:val="FE26AD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45786"/>
    <w:multiLevelType w:val="hybridMultilevel"/>
    <w:tmpl w:val="1EDA0D3A"/>
    <w:lvl w:ilvl="0" w:tplc="D48ED24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6D5B2E"/>
    <w:multiLevelType w:val="multilevel"/>
    <w:tmpl w:val="6EFA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9040F"/>
    <w:multiLevelType w:val="hybridMultilevel"/>
    <w:tmpl w:val="1EDA0D3A"/>
    <w:lvl w:ilvl="0" w:tplc="D48ED24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A2"/>
    <w:rsid w:val="000010CE"/>
    <w:rsid w:val="000019AB"/>
    <w:rsid w:val="000020CB"/>
    <w:rsid w:val="0000349D"/>
    <w:rsid w:val="000041FF"/>
    <w:rsid w:val="0000421A"/>
    <w:rsid w:val="000047E6"/>
    <w:rsid w:val="0000606D"/>
    <w:rsid w:val="00006614"/>
    <w:rsid w:val="0001254E"/>
    <w:rsid w:val="000148E5"/>
    <w:rsid w:val="00014E7F"/>
    <w:rsid w:val="00015DF9"/>
    <w:rsid w:val="00015E12"/>
    <w:rsid w:val="00016034"/>
    <w:rsid w:val="00017507"/>
    <w:rsid w:val="00017522"/>
    <w:rsid w:val="0001795A"/>
    <w:rsid w:val="00017DFB"/>
    <w:rsid w:val="00017ECB"/>
    <w:rsid w:val="00020299"/>
    <w:rsid w:val="00021465"/>
    <w:rsid w:val="000215FE"/>
    <w:rsid w:val="00022A63"/>
    <w:rsid w:val="00023B47"/>
    <w:rsid w:val="00030806"/>
    <w:rsid w:val="000315E8"/>
    <w:rsid w:val="00031B93"/>
    <w:rsid w:val="000334A5"/>
    <w:rsid w:val="00033500"/>
    <w:rsid w:val="00034AEA"/>
    <w:rsid w:val="000351D9"/>
    <w:rsid w:val="0003579E"/>
    <w:rsid w:val="00035C22"/>
    <w:rsid w:val="00035C47"/>
    <w:rsid w:val="00035F40"/>
    <w:rsid w:val="000364D5"/>
    <w:rsid w:val="00036B34"/>
    <w:rsid w:val="000372F8"/>
    <w:rsid w:val="00037BC3"/>
    <w:rsid w:val="00037CE7"/>
    <w:rsid w:val="00040E63"/>
    <w:rsid w:val="000416CE"/>
    <w:rsid w:val="00043EA5"/>
    <w:rsid w:val="00044F65"/>
    <w:rsid w:val="0004548F"/>
    <w:rsid w:val="000455ED"/>
    <w:rsid w:val="00045AFE"/>
    <w:rsid w:val="000474DC"/>
    <w:rsid w:val="00051D19"/>
    <w:rsid w:val="0005235A"/>
    <w:rsid w:val="000529D1"/>
    <w:rsid w:val="000537F9"/>
    <w:rsid w:val="000549E6"/>
    <w:rsid w:val="00054CAF"/>
    <w:rsid w:val="0005541D"/>
    <w:rsid w:val="00055632"/>
    <w:rsid w:val="00055C96"/>
    <w:rsid w:val="0005672C"/>
    <w:rsid w:val="00056F2E"/>
    <w:rsid w:val="000604C3"/>
    <w:rsid w:val="00060E26"/>
    <w:rsid w:val="0006199A"/>
    <w:rsid w:val="00062124"/>
    <w:rsid w:val="00063344"/>
    <w:rsid w:val="00063848"/>
    <w:rsid w:val="000650FF"/>
    <w:rsid w:val="00066578"/>
    <w:rsid w:val="00066FCD"/>
    <w:rsid w:val="0006793B"/>
    <w:rsid w:val="0007009C"/>
    <w:rsid w:val="00070FDF"/>
    <w:rsid w:val="00071CBD"/>
    <w:rsid w:val="00073A43"/>
    <w:rsid w:val="00073C6D"/>
    <w:rsid w:val="00073D34"/>
    <w:rsid w:val="000740EF"/>
    <w:rsid w:val="00074130"/>
    <w:rsid w:val="00074476"/>
    <w:rsid w:val="00076EFF"/>
    <w:rsid w:val="00077279"/>
    <w:rsid w:val="000772D0"/>
    <w:rsid w:val="00077A3B"/>
    <w:rsid w:val="00077AD6"/>
    <w:rsid w:val="00077E78"/>
    <w:rsid w:val="0008118C"/>
    <w:rsid w:val="0008140E"/>
    <w:rsid w:val="0008141A"/>
    <w:rsid w:val="00081503"/>
    <w:rsid w:val="00081F54"/>
    <w:rsid w:val="000835F0"/>
    <w:rsid w:val="00083F8F"/>
    <w:rsid w:val="000843B9"/>
    <w:rsid w:val="00084A40"/>
    <w:rsid w:val="00084C13"/>
    <w:rsid w:val="00085228"/>
    <w:rsid w:val="00086878"/>
    <w:rsid w:val="000868EF"/>
    <w:rsid w:val="00090157"/>
    <w:rsid w:val="00090BB5"/>
    <w:rsid w:val="00091355"/>
    <w:rsid w:val="0009150F"/>
    <w:rsid w:val="0009284E"/>
    <w:rsid w:val="00093CC0"/>
    <w:rsid w:val="0009482B"/>
    <w:rsid w:val="0009587E"/>
    <w:rsid w:val="00095B68"/>
    <w:rsid w:val="0009623B"/>
    <w:rsid w:val="00096564"/>
    <w:rsid w:val="000968A8"/>
    <w:rsid w:val="00096923"/>
    <w:rsid w:val="00096DF6"/>
    <w:rsid w:val="000970E8"/>
    <w:rsid w:val="00097928"/>
    <w:rsid w:val="000A0306"/>
    <w:rsid w:val="000A0805"/>
    <w:rsid w:val="000A1653"/>
    <w:rsid w:val="000A1B2E"/>
    <w:rsid w:val="000A1C03"/>
    <w:rsid w:val="000A25DA"/>
    <w:rsid w:val="000A27E1"/>
    <w:rsid w:val="000A295A"/>
    <w:rsid w:val="000A2DCA"/>
    <w:rsid w:val="000A3BE1"/>
    <w:rsid w:val="000A4864"/>
    <w:rsid w:val="000A48B5"/>
    <w:rsid w:val="000A4F10"/>
    <w:rsid w:val="000A4FED"/>
    <w:rsid w:val="000A6C0C"/>
    <w:rsid w:val="000B0AC2"/>
    <w:rsid w:val="000B1088"/>
    <w:rsid w:val="000B16FB"/>
    <w:rsid w:val="000B1F4A"/>
    <w:rsid w:val="000B20A1"/>
    <w:rsid w:val="000B4E18"/>
    <w:rsid w:val="000B5D8E"/>
    <w:rsid w:val="000B66D3"/>
    <w:rsid w:val="000B6843"/>
    <w:rsid w:val="000B68D0"/>
    <w:rsid w:val="000B6DEB"/>
    <w:rsid w:val="000B7B74"/>
    <w:rsid w:val="000C0151"/>
    <w:rsid w:val="000C146D"/>
    <w:rsid w:val="000C2768"/>
    <w:rsid w:val="000C558C"/>
    <w:rsid w:val="000C639D"/>
    <w:rsid w:val="000C6A20"/>
    <w:rsid w:val="000D0886"/>
    <w:rsid w:val="000D08BE"/>
    <w:rsid w:val="000D0C16"/>
    <w:rsid w:val="000D13CE"/>
    <w:rsid w:val="000D1526"/>
    <w:rsid w:val="000D1EE7"/>
    <w:rsid w:val="000D272D"/>
    <w:rsid w:val="000D28B7"/>
    <w:rsid w:val="000D4FC9"/>
    <w:rsid w:val="000D5D8A"/>
    <w:rsid w:val="000D5E63"/>
    <w:rsid w:val="000D63A5"/>
    <w:rsid w:val="000D6A9D"/>
    <w:rsid w:val="000D6DB7"/>
    <w:rsid w:val="000D75A7"/>
    <w:rsid w:val="000E0BD4"/>
    <w:rsid w:val="000E1555"/>
    <w:rsid w:val="000E22E0"/>
    <w:rsid w:val="000E33A5"/>
    <w:rsid w:val="000E394A"/>
    <w:rsid w:val="000E4521"/>
    <w:rsid w:val="000E4B1D"/>
    <w:rsid w:val="000E4F3A"/>
    <w:rsid w:val="000E5B25"/>
    <w:rsid w:val="000E663C"/>
    <w:rsid w:val="000E6662"/>
    <w:rsid w:val="000F0B1F"/>
    <w:rsid w:val="000F0DC7"/>
    <w:rsid w:val="000F2071"/>
    <w:rsid w:val="000F40D7"/>
    <w:rsid w:val="000F5A24"/>
    <w:rsid w:val="000F7661"/>
    <w:rsid w:val="000F79BA"/>
    <w:rsid w:val="00101710"/>
    <w:rsid w:val="0010193A"/>
    <w:rsid w:val="00101A55"/>
    <w:rsid w:val="00102675"/>
    <w:rsid w:val="001027DA"/>
    <w:rsid w:val="00102F6D"/>
    <w:rsid w:val="00103C6E"/>
    <w:rsid w:val="00103FD7"/>
    <w:rsid w:val="001041F6"/>
    <w:rsid w:val="0010553E"/>
    <w:rsid w:val="00105A74"/>
    <w:rsid w:val="0011012B"/>
    <w:rsid w:val="00110D4C"/>
    <w:rsid w:val="00110DCC"/>
    <w:rsid w:val="00111EE1"/>
    <w:rsid w:val="00114962"/>
    <w:rsid w:val="00114F46"/>
    <w:rsid w:val="00115EE4"/>
    <w:rsid w:val="00117877"/>
    <w:rsid w:val="00117E0F"/>
    <w:rsid w:val="001203C8"/>
    <w:rsid w:val="001221C4"/>
    <w:rsid w:val="0012235E"/>
    <w:rsid w:val="001226CB"/>
    <w:rsid w:val="00123260"/>
    <w:rsid w:val="00123290"/>
    <w:rsid w:val="0012362F"/>
    <w:rsid w:val="00123CB7"/>
    <w:rsid w:val="00124CF4"/>
    <w:rsid w:val="00125971"/>
    <w:rsid w:val="00125D2D"/>
    <w:rsid w:val="001269A2"/>
    <w:rsid w:val="001304BF"/>
    <w:rsid w:val="00130CA1"/>
    <w:rsid w:val="0013163F"/>
    <w:rsid w:val="00131F01"/>
    <w:rsid w:val="001335CC"/>
    <w:rsid w:val="001338BB"/>
    <w:rsid w:val="00133DA1"/>
    <w:rsid w:val="00133F88"/>
    <w:rsid w:val="00134739"/>
    <w:rsid w:val="0013490C"/>
    <w:rsid w:val="001354BA"/>
    <w:rsid w:val="00135EE5"/>
    <w:rsid w:val="00136410"/>
    <w:rsid w:val="00136ABB"/>
    <w:rsid w:val="00136F2C"/>
    <w:rsid w:val="00136FFA"/>
    <w:rsid w:val="00137A21"/>
    <w:rsid w:val="00141222"/>
    <w:rsid w:val="001426A7"/>
    <w:rsid w:val="00143FFB"/>
    <w:rsid w:val="00144D7E"/>
    <w:rsid w:val="001451DB"/>
    <w:rsid w:val="00145484"/>
    <w:rsid w:val="0014623E"/>
    <w:rsid w:val="0014657B"/>
    <w:rsid w:val="0014672F"/>
    <w:rsid w:val="00146E0B"/>
    <w:rsid w:val="00150958"/>
    <w:rsid w:val="001509ED"/>
    <w:rsid w:val="00150E45"/>
    <w:rsid w:val="001527E8"/>
    <w:rsid w:val="0015386B"/>
    <w:rsid w:val="00154B6B"/>
    <w:rsid w:val="001567F3"/>
    <w:rsid w:val="00157FD5"/>
    <w:rsid w:val="00160508"/>
    <w:rsid w:val="00161B81"/>
    <w:rsid w:val="00161F85"/>
    <w:rsid w:val="00162568"/>
    <w:rsid w:val="0016259D"/>
    <w:rsid w:val="0016278F"/>
    <w:rsid w:val="001628AA"/>
    <w:rsid w:val="00163170"/>
    <w:rsid w:val="00163D16"/>
    <w:rsid w:val="00164825"/>
    <w:rsid w:val="00165509"/>
    <w:rsid w:val="0016603F"/>
    <w:rsid w:val="001662D3"/>
    <w:rsid w:val="00166E1C"/>
    <w:rsid w:val="00167A37"/>
    <w:rsid w:val="00170476"/>
    <w:rsid w:val="0017082E"/>
    <w:rsid w:val="00170B24"/>
    <w:rsid w:val="0017178B"/>
    <w:rsid w:val="0017258C"/>
    <w:rsid w:val="00172C41"/>
    <w:rsid w:val="001742C9"/>
    <w:rsid w:val="00174418"/>
    <w:rsid w:val="0017501D"/>
    <w:rsid w:val="00176199"/>
    <w:rsid w:val="00182D91"/>
    <w:rsid w:val="00182E1E"/>
    <w:rsid w:val="00182E2F"/>
    <w:rsid w:val="001834C1"/>
    <w:rsid w:val="001837A1"/>
    <w:rsid w:val="001841E9"/>
    <w:rsid w:val="00184388"/>
    <w:rsid w:val="00184E0D"/>
    <w:rsid w:val="001857BE"/>
    <w:rsid w:val="00185942"/>
    <w:rsid w:val="00186A7C"/>
    <w:rsid w:val="00187251"/>
    <w:rsid w:val="00187D6F"/>
    <w:rsid w:val="00187DE2"/>
    <w:rsid w:val="001902FB"/>
    <w:rsid w:val="00190702"/>
    <w:rsid w:val="00190F84"/>
    <w:rsid w:val="001917A5"/>
    <w:rsid w:val="00192C6A"/>
    <w:rsid w:val="0019301C"/>
    <w:rsid w:val="001930ED"/>
    <w:rsid w:val="00193311"/>
    <w:rsid w:val="001937C1"/>
    <w:rsid w:val="00193A6E"/>
    <w:rsid w:val="00195CFC"/>
    <w:rsid w:val="00196FD8"/>
    <w:rsid w:val="001A054E"/>
    <w:rsid w:val="001A06BA"/>
    <w:rsid w:val="001A0E3A"/>
    <w:rsid w:val="001A1A9E"/>
    <w:rsid w:val="001A1E74"/>
    <w:rsid w:val="001A2507"/>
    <w:rsid w:val="001A260D"/>
    <w:rsid w:val="001A39CD"/>
    <w:rsid w:val="001A3CEB"/>
    <w:rsid w:val="001A3E06"/>
    <w:rsid w:val="001A644B"/>
    <w:rsid w:val="001A6856"/>
    <w:rsid w:val="001A6D49"/>
    <w:rsid w:val="001A6FE0"/>
    <w:rsid w:val="001A7C9E"/>
    <w:rsid w:val="001B1CB3"/>
    <w:rsid w:val="001B352C"/>
    <w:rsid w:val="001B5438"/>
    <w:rsid w:val="001B5D79"/>
    <w:rsid w:val="001B5EF2"/>
    <w:rsid w:val="001B6C86"/>
    <w:rsid w:val="001C06C1"/>
    <w:rsid w:val="001C0A34"/>
    <w:rsid w:val="001C0EDC"/>
    <w:rsid w:val="001C0F04"/>
    <w:rsid w:val="001C1FC4"/>
    <w:rsid w:val="001C2520"/>
    <w:rsid w:val="001C283E"/>
    <w:rsid w:val="001C2D00"/>
    <w:rsid w:val="001C4E80"/>
    <w:rsid w:val="001C57B7"/>
    <w:rsid w:val="001C5C46"/>
    <w:rsid w:val="001D20DF"/>
    <w:rsid w:val="001D2494"/>
    <w:rsid w:val="001D2CE5"/>
    <w:rsid w:val="001D2D59"/>
    <w:rsid w:val="001D2E48"/>
    <w:rsid w:val="001D4B47"/>
    <w:rsid w:val="001D7248"/>
    <w:rsid w:val="001D7B00"/>
    <w:rsid w:val="001D7B7E"/>
    <w:rsid w:val="001D7FC9"/>
    <w:rsid w:val="001E0407"/>
    <w:rsid w:val="001E0BCB"/>
    <w:rsid w:val="001E1452"/>
    <w:rsid w:val="001E2709"/>
    <w:rsid w:val="001E4022"/>
    <w:rsid w:val="001E43A7"/>
    <w:rsid w:val="001E524B"/>
    <w:rsid w:val="001E56FD"/>
    <w:rsid w:val="001E7975"/>
    <w:rsid w:val="001F0BCD"/>
    <w:rsid w:val="001F3B0C"/>
    <w:rsid w:val="001F4617"/>
    <w:rsid w:val="001F48C7"/>
    <w:rsid w:val="001F742F"/>
    <w:rsid w:val="00200747"/>
    <w:rsid w:val="00200866"/>
    <w:rsid w:val="002015C4"/>
    <w:rsid w:val="0020171A"/>
    <w:rsid w:val="00202528"/>
    <w:rsid w:val="00202E4E"/>
    <w:rsid w:val="00203B87"/>
    <w:rsid w:val="00203F73"/>
    <w:rsid w:val="00204679"/>
    <w:rsid w:val="00205ABE"/>
    <w:rsid w:val="0020766B"/>
    <w:rsid w:val="002078C9"/>
    <w:rsid w:val="00207AB5"/>
    <w:rsid w:val="00211B27"/>
    <w:rsid w:val="00211EA0"/>
    <w:rsid w:val="00213387"/>
    <w:rsid w:val="00213D68"/>
    <w:rsid w:val="0021435F"/>
    <w:rsid w:val="002146CB"/>
    <w:rsid w:val="00215BC8"/>
    <w:rsid w:val="00217EF1"/>
    <w:rsid w:val="0022149B"/>
    <w:rsid w:val="00221A47"/>
    <w:rsid w:val="00225C8A"/>
    <w:rsid w:val="00226BC6"/>
    <w:rsid w:val="0023056E"/>
    <w:rsid w:val="002323E6"/>
    <w:rsid w:val="00232C81"/>
    <w:rsid w:val="00233160"/>
    <w:rsid w:val="002342BA"/>
    <w:rsid w:val="002353A7"/>
    <w:rsid w:val="002372C1"/>
    <w:rsid w:val="0024044B"/>
    <w:rsid w:val="0024114D"/>
    <w:rsid w:val="002412A0"/>
    <w:rsid w:val="00242797"/>
    <w:rsid w:val="00243462"/>
    <w:rsid w:val="002440D5"/>
    <w:rsid w:val="002441BF"/>
    <w:rsid w:val="002444F2"/>
    <w:rsid w:val="00245692"/>
    <w:rsid w:val="002469BC"/>
    <w:rsid w:val="00246CD8"/>
    <w:rsid w:val="002473D8"/>
    <w:rsid w:val="00247471"/>
    <w:rsid w:val="00247601"/>
    <w:rsid w:val="00247907"/>
    <w:rsid w:val="00247B46"/>
    <w:rsid w:val="0025029D"/>
    <w:rsid w:val="00250821"/>
    <w:rsid w:val="00252A67"/>
    <w:rsid w:val="00253E61"/>
    <w:rsid w:val="00255729"/>
    <w:rsid w:val="00255B31"/>
    <w:rsid w:val="002562D1"/>
    <w:rsid w:val="00256ED6"/>
    <w:rsid w:val="00257D5C"/>
    <w:rsid w:val="00260856"/>
    <w:rsid w:val="00261222"/>
    <w:rsid w:val="002635EF"/>
    <w:rsid w:val="00263E1A"/>
    <w:rsid w:val="00264E01"/>
    <w:rsid w:val="002657B4"/>
    <w:rsid w:val="0026639E"/>
    <w:rsid w:val="0026643E"/>
    <w:rsid w:val="002679B6"/>
    <w:rsid w:val="00270E7F"/>
    <w:rsid w:val="00270F68"/>
    <w:rsid w:val="002733AE"/>
    <w:rsid w:val="0027364A"/>
    <w:rsid w:val="00273CA7"/>
    <w:rsid w:val="00274E4C"/>
    <w:rsid w:val="0027643C"/>
    <w:rsid w:val="00276831"/>
    <w:rsid w:val="00276D34"/>
    <w:rsid w:val="00276E1A"/>
    <w:rsid w:val="00277072"/>
    <w:rsid w:val="0027757C"/>
    <w:rsid w:val="00277BD4"/>
    <w:rsid w:val="002809C3"/>
    <w:rsid w:val="002817AD"/>
    <w:rsid w:val="002820FF"/>
    <w:rsid w:val="0028240F"/>
    <w:rsid w:val="002830B9"/>
    <w:rsid w:val="00283535"/>
    <w:rsid w:val="002841D1"/>
    <w:rsid w:val="002844B1"/>
    <w:rsid w:val="00284E32"/>
    <w:rsid w:val="00284ED6"/>
    <w:rsid w:val="0028559D"/>
    <w:rsid w:val="00285756"/>
    <w:rsid w:val="002862EB"/>
    <w:rsid w:val="0028717A"/>
    <w:rsid w:val="0029010D"/>
    <w:rsid w:val="00290491"/>
    <w:rsid w:val="002910A3"/>
    <w:rsid w:val="0029172B"/>
    <w:rsid w:val="00291E20"/>
    <w:rsid w:val="002920C7"/>
    <w:rsid w:val="00293051"/>
    <w:rsid w:val="002932A1"/>
    <w:rsid w:val="002947D9"/>
    <w:rsid w:val="00295611"/>
    <w:rsid w:val="00295619"/>
    <w:rsid w:val="00295762"/>
    <w:rsid w:val="00295DE2"/>
    <w:rsid w:val="002967E3"/>
    <w:rsid w:val="00296EFF"/>
    <w:rsid w:val="00297435"/>
    <w:rsid w:val="002A0455"/>
    <w:rsid w:val="002A094D"/>
    <w:rsid w:val="002A0DFD"/>
    <w:rsid w:val="002A120E"/>
    <w:rsid w:val="002A1223"/>
    <w:rsid w:val="002A27E1"/>
    <w:rsid w:val="002A29C6"/>
    <w:rsid w:val="002A3439"/>
    <w:rsid w:val="002A570E"/>
    <w:rsid w:val="002A61A6"/>
    <w:rsid w:val="002A7286"/>
    <w:rsid w:val="002B0CE8"/>
    <w:rsid w:val="002B1690"/>
    <w:rsid w:val="002B1BC0"/>
    <w:rsid w:val="002B3AED"/>
    <w:rsid w:val="002B44EB"/>
    <w:rsid w:val="002B53EB"/>
    <w:rsid w:val="002B564E"/>
    <w:rsid w:val="002B6B4E"/>
    <w:rsid w:val="002B72FA"/>
    <w:rsid w:val="002B7EE2"/>
    <w:rsid w:val="002C0C78"/>
    <w:rsid w:val="002C1E76"/>
    <w:rsid w:val="002C1F6E"/>
    <w:rsid w:val="002C2546"/>
    <w:rsid w:val="002C2C21"/>
    <w:rsid w:val="002C3C65"/>
    <w:rsid w:val="002C419D"/>
    <w:rsid w:val="002C50E3"/>
    <w:rsid w:val="002C68BF"/>
    <w:rsid w:val="002C6975"/>
    <w:rsid w:val="002C6B81"/>
    <w:rsid w:val="002C6FA2"/>
    <w:rsid w:val="002C7F4E"/>
    <w:rsid w:val="002D397C"/>
    <w:rsid w:val="002D3B9C"/>
    <w:rsid w:val="002D4692"/>
    <w:rsid w:val="002D4CB3"/>
    <w:rsid w:val="002D500D"/>
    <w:rsid w:val="002D5604"/>
    <w:rsid w:val="002D6882"/>
    <w:rsid w:val="002D6C3B"/>
    <w:rsid w:val="002D7803"/>
    <w:rsid w:val="002D799B"/>
    <w:rsid w:val="002E0442"/>
    <w:rsid w:val="002E0808"/>
    <w:rsid w:val="002E0931"/>
    <w:rsid w:val="002E29A8"/>
    <w:rsid w:val="002E2FB4"/>
    <w:rsid w:val="002E3BAC"/>
    <w:rsid w:val="002E3F4F"/>
    <w:rsid w:val="002E58A5"/>
    <w:rsid w:val="002E6FCD"/>
    <w:rsid w:val="002F02F2"/>
    <w:rsid w:val="002F1E2E"/>
    <w:rsid w:val="002F24FE"/>
    <w:rsid w:val="002F519A"/>
    <w:rsid w:val="002F56CC"/>
    <w:rsid w:val="002F6028"/>
    <w:rsid w:val="002F756B"/>
    <w:rsid w:val="0030040A"/>
    <w:rsid w:val="0030064E"/>
    <w:rsid w:val="00301425"/>
    <w:rsid w:val="00302BEF"/>
    <w:rsid w:val="00302D98"/>
    <w:rsid w:val="0030444E"/>
    <w:rsid w:val="003045BA"/>
    <w:rsid w:val="00306835"/>
    <w:rsid w:val="00306D07"/>
    <w:rsid w:val="003079EE"/>
    <w:rsid w:val="003117C9"/>
    <w:rsid w:val="0031556C"/>
    <w:rsid w:val="00315934"/>
    <w:rsid w:val="003164CB"/>
    <w:rsid w:val="00316A11"/>
    <w:rsid w:val="003219BF"/>
    <w:rsid w:val="00324325"/>
    <w:rsid w:val="003254D0"/>
    <w:rsid w:val="003262B4"/>
    <w:rsid w:val="00326947"/>
    <w:rsid w:val="003269E3"/>
    <w:rsid w:val="003279A0"/>
    <w:rsid w:val="00327A75"/>
    <w:rsid w:val="0033011F"/>
    <w:rsid w:val="003301BB"/>
    <w:rsid w:val="00331670"/>
    <w:rsid w:val="00333597"/>
    <w:rsid w:val="00334D36"/>
    <w:rsid w:val="0033596D"/>
    <w:rsid w:val="00335C2C"/>
    <w:rsid w:val="00336355"/>
    <w:rsid w:val="00337463"/>
    <w:rsid w:val="003374CD"/>
    <w:rsid w:val="00340237"/>
    <w:rsid w:val="003414E1"/>
    <w:rsid w:val="00341F85"/>
    <w:rsid w:val="003423B3"/>
    <w:rsid w:val="00342D15"/>
    <w:rsid w:val="00343309"/>
    <w:rsid w:val="00344132"/>
    <w:rsid w:val="00347871"/>
    <w:rsid w:val="00350974"/>
    <w:rsid w:val="00351563"/>
    <w:rsid w:val="00351B69"/>
    <w:rsid w:val="00351C5A"/>
    <w:rsid w:val="0035209C"/>
    <w:rsid w:val="00352C7B"/>
    <w:rsid w:val="00352E0B"/>
    <w:rsid w:val="00352FB3"/>
    <w:rsid w:val="003537EC"/>
    <w:rsid w:val="00353AD6"/>
    <w:rsid w:val="00355B0F"/>
    <w:rsid w:val="00356308"/>
    <w:rsid w:val="00356B5C"/>
    <w:rsid w:val="003603ED"/>
    <w:rsid w:val="00360B3A"/>
    <w:rsid w:val="00361784"/>
    <w:rsid w:val="00361EE6"/>
    <w:rsid w:val="00364120"/>
    <w:rsid w:val="003647E1"/>
    <w:rsid w:val="00364923"/>
    <w:rsid w:val="0036583B"/>
    <w:rsid w:val="00365DA1"/>
    <w:rsid w:val="00366A07"/>
    <w:rsid w:val="00371833"/>
    <w:rsid w:val="00372F27"/>
    <w:rsid w:val="0037322B"/>
    <w:rsid w:val="00373A01"/>
    <w:rsid w:val="0037525A"/>
    <w:rsid w:val="00376691"/>
    <w:rsid w:val="00377E0F"/>
    <w:rsid w:val="003811A1"/>
    <w:rsid w:val="003812B8"/>
    <w:rsid w:val="0038262B"/>
    <w:rsid w:val="00382A04"/>
    <w:rsid w:val="00383401"/>
    <w:rsid w:val="00383DD7"/>
    <w:rsid w:val="00384753"/>
    <w:rsid w:val="00384D7E"/>
    <w:rsid w:val="0038729E"/>
    <w:rsid w:val="0038764B"/>
    <w:rsid w:val="00387931"/>
    <w:rsid w:val="00390E19"/>
    <w:rsid w:val="003911CB"/>
    <w:rsid w:val="0039345B"/>
    <w:rsid w:val="003941DD"/>
    <w:rsid w:val="00394D47"/>
    <w:rsid w:val="0039568B"/>
    <w:rsid w:val="00395A1F"/>
    <w:rsid w:val="003967BA"/>
    <w:rsid w:val="0039720E"/>
    <w:rsid w:val="00397A92"/>
    <w:rsid w:val="003A02C8"/>
    <w:rsid w:val="003A0FB3"/>
    <w:rsid w:val="003A165E"/>
    <w:rsid w:val="003A232C"/>
    <w:rsid w:val="003A4A8A"/>
    <w:rsid w:val="003A5E0F"/>
    <w:rsid w:val="003A6EEF"/>
    <w:rsid w:val="003B0CC2"/>
    <w:rsid w:val="003B1928"/>
    <w:rsid w:val="003B1A20"/>
    <w:rsid w:val="003B43BD"/>
    <w:rsid w:val="003B5034"/>
    <w:rsid w:val="003B50B1"/>
    <w:rsid w:val="003B5ABF"/>
    <w:rsid w:val="003B6055"/>
    <w:rsid w:val="003B6073"/>
    <w:rsid w:val="003B76F4"/>
    <w:rsid w:val="003B79A7"/>
    <w:rsid w:val="003B7C72"/>
    <w:rsid w:val="003C061F"/>
    <w:rsid w:val="003C11F1"/>
    <w:rsid w:val="003C14C7"/>
    <w:rsid w:val="003C17DF"/>
    <w:rsid w:val="003C24B2"/>
    <w:rsid w:val="003C2902"/>
    <w:rsid w:val="003C3051"/>
    <w:rsid w:val="003C34E4"/>
    <w:rsid w:val="003C395A"/>
    <w:rsid w:val="003C39EC"/>
    <w:rsid w:val="003C3D99"/>
    <w:rsid w:val="003C46FF"/>
    <w:rsid w:val="003C5028"/>
    <w:rsid w:val="003C6212"/>
    <w:rsid w:val="003C6753"/>
    <w:rsid w:val="003C70E2"/>
    <w:rsid w:val="003D0DC5"/>
    <w:rsid w:val="003D1BAB"/>
    <w:rsid w:val="003D1CC8"/>
    <w:rsid w:val="003D1E17"/>
    <w:rsid w:val="003D46D5"/>
    <w:rsid w:val="003D4CE5"/>
    <w:rsid w:val="003D6437"/>
    <w:rsid w:val="003D69E3"/>
    <w:rsid w:val="003D6D02"/>
    <w:rsid w:val="003D6FE0"/>
    <w:rsid w:val="003E00C4"/>
    <w:rsid w:val="003E07AB"/>
    <w:rsid w:val="003E0E1D"/>
    <w:rsid w:val="003E161E"/>
    <w:rsid w:val="003E1954"/>
    <w:rsid w:val="003E220C"/>
    <w:rsid w:val="003E26B1"/>
    <w:rsid w:val="003E3132"/>
    <w:rsid w:val="003E3F48"/>
    <w:rsid w:val="003E4862"/>
    <w:rsid w:val="003E492D"/>
    <w:rsid w:val="003E529C"/>
    <w:rsid w:val="003E5F39"/>
    <w:rsid w:val="003E662B"/>
    <w:rsid w:val="003E735F"/>
    <w:rsid w:val="003F0772"/>
    <w:rsid w:val="003F1320"/>
    <w:rsid w:val="003F3D8B"/>
    <w:rsid w:val="003F511D"/>
    <w:rsid w:val="003F5C02"/>
    <w:rsid w:val="003F608D"/>
    <w:rsid w:val="003F6488"/>
    <w:rsid w:val="003F7A4F"/>
    <w:rsid w:val="00402E36"/>
    <w:rsid w:val="00403214"/>
    <w:rsid w:val="00403C14"/>
    <w:rsid w:val="004042AA"/>
    <w:rsid w:val="00404A9B"/>
    <w:rsid w:val="00405179"/>
    <w:rsid w:val="00407160"/>
    <w:rsid w:val="00410268"/>
    <w:rsid w:val="00410757"/>
    <w:rsid w:val="00410C1D"/>
    <w:rsid w:val="00410C9C"/>
    <w:rsid w:val="004113FF"/>
    <w:rsid w:val="00413513"/>
    <w:rsid w:val="00413F40"/>
    <w:rsid w:val="0041527E"/>
    <w:rsid w:val="00415718"/>
    <w:rsid w:val="004174AA"/>
    <w:rsid w:val="00417AE6"/>
    <w:rsid w:val="00417F5A"/>
    <w:rsid w:val="0042015F"/>
    <w:rsid w:val="00421CC2"/>
    <w:rsid w:val="00421FEB"/>
    <w:rsid w:val="00422822"/>
    <w:rsid w:val="00423D38"/>
    <w:rsid w:val="004250FF"/>
    <w:rsid w:val="004262E8"/>
    <w:rsid w:val="004272EC"/>
    <w:rsid w:val="004277ED"/>
    <w:rsid w:val="00427E85"/>
    <w:rsid w:val="00430328"/>
    <w:rsid w:val="004307CC"/>
    <w:rsid w:val="00430D2E"/>
    <w:rsid w:val="00431C16"/>
    <w:rsid w:val="00432115"/>
    <w:rsid w:val="00432DDF"/>
    <w:rsid w:val="004345C6"/>
    <w:rsid w:val="00434D71"/>
    <w:rsid w:val="004359C2"/>
    <w:rsid w:val="0043669F"/>
    <w:rsid w:val="0043674F"/>
    <w:rsid w:val="004406BC"/>
    <w:rsid w:val="004408DE"/>
    <w:rsid w:val="00440990"/>
    <w:rsid w:val="0044165B"/>
    <w:rsid w:val="00442DB7"/>
    <w:rsid w:val="00443F95"/>
    <w:rsid w:val="00444465"/>
    <w:rsid w:val="0044484A"/>
    <w:rsid w:val="00445549"/>
    <w:rsid w:val="00445CA7"/>
    <w:rsid w:val="004463FC"/>
    <w:rsid w:val="00446B55"/>
    <w:rsid w:val="00447A0A"/>
    <w:rsid w:val="00447B83"/>
    <w:rsid w:val="00450179"/>
    <w:rsid w:val="004504E0"/>
    <w:rsid w:val="00450A23"/>
    <w:rsid w:val="00450C90"/>
    <w:rsid w:val="00452C5B"/>
    <w:rsid w:val="00453884"/>
    <w:rsid w:val="00454819"/>
    <w:rsid w:val="00454B98"/>
    <w:rsid w:val="00454E13"/>
    <w:rsid w:val="004561DB"/>
    <w:rsid w:val="004567E2"/>
    <w:rsid w:val="00457AF2"/>
    <w:rsid w:val="00460113"/>
    <w:rsid w:val="00460212"/>
    <w:rsid w:val="00460F53"/>
    <w:rsid w:val="0046188A"/>
    <w:rsid w:val="00461BD1"/>
    <w:rsid w:val="004635BA"/>
    <w:rsid w:val="004644F5"/>
    <w:rsid w:val="00465E24"/>
    <w:rsid w:val="00466921"/>
    <w:rsid w:val="004673E4"/>
    <w:rsid w:val="00471889"/>
    <w:rsid w:val="0047215F"/>
    <w:rsid w:val="004723E3"/>
    <w:rsid w:val="00472609"/>
    <w:rsid w:val="004726AC"/>
    <w:rsid w:val="004729FC"/>
    <w:rsid w:val="00473AC1"/>
    <w:rsid w:val="00473B5D"/>
    <w:rsid w:val="00473FAE"/>
    <w:rsid w:val="00476D83"/>
    <w:rsid w:val="0047785E"/>
    <w:rsid w:val="00480327"/>
    <w:rsid w:val="004811C5"/>
    <w:rsid w:val="00481B9D"/>
    <w:rsid w:val="004827E7"/>
    <w:rsid w:val="004832CE"/>
    <w:rsid w:val="004835D9"/>
    <w:rsid w:val="00483A80"/>
    <w:rsid w:val="0048536B"/>
    <w:rsid w:val="00485975"/>
    <w:rsid w:val="00486760"/>
    <w:rsid w:val="00487A83"/>
    <w:rsid w:val="0049017F"/>
    <w:rsid w:val="00490338"/>
    <w:rsid w:val="00493664"/>
    <w:rsid w:val="00496EAC"/>
    <w:rsid w:val="004A0285"/>
    <w:rsid w:val="004A20D9"/>
    <w:rsid w:val="004A3446"/>
    <w:rsid w:val="004A5168"/>
    <w:rsid w:val="004A516A"/>
    <w:rsid w:val="004A7049"/>
    <w:rsid w:val="004A724A"/>
    <w:rsid w:val="004A742D"/>
    <w:rsid w:val="004B04C6"/>
    <w:rsid w:val="004B06BF"/>
    <w:rsid w:val="004B075E"/>
    <w:rsid w:val="004B0C69"/>
    <w:rsid w:val="004B1E33"/>
    <w:rsid w:val="004B27FC"/>
    <w:rsid w:val="004B39AD"/>
    <w:rsid w:val="004B3D0D"/>
    <w:rsid w:val="004B3EB6"/>
    <w:rsid w:val="004B59CC"/>
    <w:rsid w:val="004B6443"/>
    <w:rsid w:val="004B729B"/>
    <w:rsid w:val="004C0891"/>
    <w:rsid w:val="004C16ED"/>
    <w:rsid w:val="004C1CBE"/>
    <w:rsid w:val="004C2CC8"/>
    <w:rsid w:val="004C41DA"/>
    <w:rsid w:val="004C4DF3"/>
    <w:rsid w:val="004C4F09"/>
    <w:rsid w:val="004C5552"/>
    <w:rsid w:val="004C5A81"/>
    <w:rsid w:val="004C6322"/>
    <w:rsid w:val="004C7091"/>
    <w:rsid w:val="004C7BDA"/>
    <w:rsid w:val="004D0475"/>
    <w:rsid w:val="004D0B66"/>
    <w:rsid w:val="004D1A7C"/>
    <w:rsid w:val="004D220C"/>
    <w:rsid w:val="004D2C24"/>
    <w:rsid w:val="004D2DD8"/>
    <w:rsid w:val="004D2F73"/>
    <w:rsid w:val="004D4412"/>
    <w:rsid w:val="004D5CA2"/>
    <w:rsid w:val="004D6364"/>
    <w:rsid w:val="004E00BD"/>
    <w:rsid w:val="004E1669"/>
    <w:rsid w:val="004E199C"/>
    <w:rsid w:val="004E27AC"/>
    <w:rsid w:val="004E3864"/>
    <w:rsid w:val="004E3A1C"/>
    <w:rsid w:val="004E3A5C"/>
    <w:rsid w:val="004E4D17"/>
    <w:rsid w:val="004E52CF"/>
    <w:rsid w:val="004E5679"/>
    <w:rsid w:val="004E56FA"/>
    <w:rsid w:val="004E5F53"/>
    <w:rsid w:val="004E66D1"/>
    <w:rsid w:val="004E6B38"/>
    <w:rsid w:val="004E71ED"/>
    <w:rsid w:val="004E7B24"/>
    <w:rsid w:val="004F0340"/>
    <w:rsid w:val="004F07CD"/>
    <w:rsid w:val="004F1C00"/>
    <w:rsid w:val="004F2A15"/>
    <w:rsid w:val="004F4A85"/>
    <w:rsid w:val="004F5E07"/>
    <w:rsid w:val="004F648D"/>
    <w:rsid w:val="004F6CA5"/>
    <w:rsid w:val="004F6E73"/>
    <w:rsid w:val="004F749D"/>
    <w:rsid w:val="004F7C36"/>
    <w:rsid w:val="004F7D7E"/>
    <w:rsid w:val="004F7ED4"/>
    <w:rsid w:val="00500003"/>
    <w:rsid w:val="0050014C"/>
    <w:rsid w:val="00500C27"/>
    <w:rsid w:val="005012CA"/>
    <w:rsid w:val="00501CDA"/>
    <w:rsid w:val="00502EE2"/>
    <w:rsid w:val="00503602"/>
    <w:rsid w:val="00504759"/>
    <w:rsid w:val="005066FF"/>
    <w:rsid w:val="005078AC"/>
    <w:rsid w:val="0050790F"/>
    <w:rsid w:val="00507EFC"/>
    <w:rsid w:val="00510C38"/>
    <w:rsid w:val="005126DD"/>
    <w:rsid w:val="0051297F"/>
    <w:rsid w:val="00512C5B"/>
    <w:rsid w:val="005141ED"/>
    <w:rsid w:val="0051494F"/>
    <w:rsid w:val="005156AF"/>
    <w:rsid w:val="0051734F"/>
    <w:rsid w:val="00521816"/>
    <w:rsid w:val="00521916"/>
    <w:rsid w:val="005220B9"/>
    <w:rsid w:val="00522B3A"/>
    <w:rsid w:val="0052376F"/>
    <w:rsid w:val="00523FC9"/>
    <w:rsid w:val="005244C7"/>
    <w:rsid w:val="00524B82"/>
    <w:rsid w:val="005253F1"/>
    <w:rsid w:val="00525BE7"/>
    <w:rsid w:val="00527834"/>
    <w:rsid w:val="0053042C"/>
    <w:rsid w:val="00530CEF"/>
    <w:rsid w:val="005327AC"/>
    <w:rsid w:val="00533174"/>
    <w:rsid w:val="0053324B"/>
    <w:rsid w:val="00534884"/>
    <w:rsid w:val="00534EA7"/>
    <w:rsid w:val="005351DF"/>
    <w:rsid w:val="00535833"/>
    <w:rsid w:val="005368D7"/>
    <w:rsid w:val="00536AE4"/>
    <w:rsid w:val="00537D5B"/>
    <w:rsid w:val="00540E1A"/>
    <w:rsid w:val="00541DBF"/>
    <w:rsid w:val="00542374"/>
    <w:rsid w:val="0054373A"/>
    <w:rsid w:val="00544851"/>
    <w:rsid w:val="00544F47"/>
    <w:rsid w:val="0054589E"/>
    <w:rsid w:val="00547F22"/>
    <w:rsid w:val="00552DF2"/>
    <w:rsid w:val="00553F63"/>
    <w:rsid w:val="0055460B"/>
    <w:rsid w:val="0055522E"/>
    <w:rsid w:val="00555ACA"/>
    <w:rsid w:val="00556FD2"/>
    <w:rsid w:val="0055709D"/>
    <w:rsid w:val="00557686"/>
    <w:rsid w:val="00560110"/>
    <w:rsid w:val="00562C23"/>
    <w:rsid w:val="00562DDE"/>
    <w:rsid w:val="005637AB"/>
    <w:rsid w:val="0056412F"/>
    <w:rsid w:val="0056504E"/>
    <w:rsid w:val="0056646E"/>
    <w:rsid w:val="0056656F"/>
    <w:rsid w:val="00567D6D"/>
    <w:rsid w:val="00567FAD"/>
    <w:rsid w:val="00570257"/>
    <w:rsid w:val="00573A92"/>
    <w:rsid w:val="00576406"/>
    <w:rsid w:val="005768AE"/>
    <w:rsid w:val="00576EEB"/>
    <w:rsid w:val="00580041"/>
    <w:rsid w:val="00580E2E"/>
    <w:rsid w:val="00581B5E"/>
    <w:rsid w:val="00582F50"/>
    <w:rsid w:val="00584997"/>
    <w:rsid w:val="00584B17"/>
    <w:rsid w:val="0058552A"/>
    <w:rsid w:val="00585909"/>
    <w:rsid w:val="00585CD5"/>
    <w:rsid w:val="005868E4"/>
    <w:rsid w:val="00586C4C"/>
    <w:rsid w:val="00590013"/>
    <w:rsid w:val="00590022"/>
    <w:rsid w:val="00590766"/>
    <w:rsid w:val="00591BDD"/>
    <w:rsid w:val="00592038"/>
    <w:rsid w:val="00592476"/>
    <w:rsid w:val="00593B82"/>
    <w:rsid w:val="00595EBC"/>
    <w:rsid w:val="00596A94"/>
    <w:rsid w:val="00596D15"/>
    <w:rsid w:val="0059729C"/>
    <w:rsid w:val="005973BE"/>
    <w:rsid w:val="00597926"/>
    <w:rsid w:val="00597A9A"/>
    <w:rsid w:val="005A20E6"/>
    <w:rsid w:val="005A31F0"/>
    <w:rsid w:val="005A3945"/>
    <w:rsid w:val="005A397C"/>
    <w:rsid w:val="005A6627"/>
    <w:rsid w:val="005A66EF"/>
    <w:rsid w:val="005A711F"/>
    <w:rsid w:val="005B0B45"/>
    <w:rsid w:val="005B2E9D"/>
    <w:rsid w:val="005B361E"/>
    <w:rsid w:val="005B4634"/>
    <w:rsid w:val="005B597B"/>
    <w:rsid w:val="005B5DDE"/>
    <w:rsid w:val="005B5FC6"/>
    <w:rsid w:val="005B6A1A"/>
    <w:rsid w:val="005B72CB"/>
    <w:rsid w:val="005C01D4"/>
    <w:rsid w:val="005C056F"/>
    <w:rsid w:val="005C09CD"/>
    <w:rsid w:val="005C2BD4"/>
    <w:rsid w:val="005C30C9"/>
    <w:rsid w:val="005C51C2"/>
    <w:rsid w:val="005C5363"/>
    <w:rsid w:val="005C7127"/>
    <w:rsid w:val="005C7B8A"/>
    <w:rsid w:val="005D03A6"/>
    <w:rsid w:val="005D0416"/>
    <w:rsid w:val="005D07AF"/>
    <w:rsid w:val="005D2B52"/>
    <w:rsid w:val="005D3A50"/>
    <w:rsid w:val="005D3B33"/>
    <w:rsid w:val="005D3E39"/>
    <w:rsid w:val="005D4BD0"/>
    <w:rsid w:val="005D5239"/>
    <w:rsid w:val="005E0270"/>
    <w:rsid w:val="005E24BA"/>
    <w:rsid w:val="005E29CF"/>
    <w:rsid w:val="005E2B30"/>
    <w:rsid w:val="005E4E0E"/>
    <w:rsid w:val="005E4EDB"/>
    <w:rsid w:val="005E55B2"/>
    <w:rsid w:val="005E5614"/>
    <w:rsid w:val="005E69DB"/>
    <w:rsid w:val="005E722B"/>
    <w:rsid w:val="005E73F7"/>
    <w:rsid w:val="005E749C"/>
    <w:rsid w:val="005E77DD"/>
    <w:rsid w:val="005E78EE"/>
    <w:rsid w:val="005F002B"/>
    <w:rsid w:val="005F3A2B"/>
    <w:rsid w:val="005F4305"/>
    <w:rsid w:val="005F4453"/>
    <w:rsid w:val="005F49BD"/>
    <w:rsid w:val="005F5254"/>
    <w:rsid w:val="005F5417"/>
    <w:rsid w:val="005F5A1A"/>
    <w:rsid w:val="00602619"/>
    <w:rsid w:val="00603DDE"/>
    <w:rsid w:val="0060472F"/>
    <w:rsid w:val="0060662F"/>
    <w:rsid w:val="00610698"/>
    <w:rsid w:val="0061166D"/>
    <w:rsid w:val="00612297"/>
    <w:rsid w:val="006123FD"/>
    <w:rsid w:val="00612A80"/>
    <w:rsid w:val="00612FC0"/>
    <w:rsid w:val="00613158"/>
    <w:rsid w:val="006135A4"/>
    <w:rsid w:val="00614843"/>
    <w:rsid w:val="00614DEB"/>
    <w:rsid w:val="00616154"/>
    <w:rsid w:val="00616824"/>
    <w:rsid w:val="006168B0"/>
    <w:rsid w:val="00616999"/>
    <w:rsid w:val="0061797C"/>
    <w:rsid w:val="006179A2"/>
    <w:rsid w:val="00617CB6"/>
    <w:rsid w:val="0062013B"/>
    <w:rsid w:val="006209A7"/>
    <w:rsid w:val="00622563"/>
    <w:rsid w:val="00622D86"/>
    <w:rsid w:val="006230FB"/>
    <w:rsid w:val="006237E5"/>
    <w:rsid w:val="00624BA3"/>
    <w:rsid w:val="00625086"/>
    <w:rsid w:val="006253E4"/>
    <w:rsid w:val="00626251"/>
    <w:rsid w:val="00630B2F"/>
    <w:rsid w:val="00631067"/>
    <w:rsid w:val="006323E4"/>
    <w:rsid w:val="006325AC"/>
    <w:rsid w:val="00632F59"/>
    <w:rsid w:val="00633154"/>
    <w:rsid w:val="00633623"/>
    <w:rsid w:val="00633757"/>
    <w:rsid w:val="00633A8E"/>
    <w:rsid w:val="00634101"/>
    <w:rsid w:val="0063496A"/>
    <w:rsid w:val="00635C8A"/>
    <w:rsid w:val="00635F65"/>
    <w:rsid w:val="006363CF"/>
    <w:rsid w:val="0064031B"/>
    <w:rsid w:val="00640D54"/>
    <w:rsid w:val="00640F65"/>
    <w:rsid w:val="006419C4"/>
    <w:rsid w:val="00642263"/>
    <w:rsid w:val="00642686"/>
    <w:rsid w:val="0064449D"/>
    <w:rsid w:val="006465C6"/>
    <w:rsid w:val="006469ED"/>
    <w:rsid w:val="00647082"/>
    <w:rsid w:val="006479B5"/>
    <w:rsid w:val="00650739"/>
    <w:rsid w:val="00650984"/>
    <w:rsid w:val="00651680"/>
    <w:rsid w:val="00651FCE"/>
    <w:rsid w:val="0065218E"/>
    <w:rsid w:val="0065267A"/>
    <w:rsid w:val="00653DE5"/>
    <w:rsid w:val="00653F00"/>
    <w:rsid w:val="006553AE"/>
    <w:rsid w:val="00655897"/>
    <w:rsid w:val="00655F1A"/>
    <w:rsid w:val="0065625B"/>
    <w:rsid w:val="006563D0"/>
    <w:rsid w:val="006563FD"/>
    <w:rsid w:val="006577A5"/>
    <w:rsid w:val="00660397"/>
    <w:rsid w:val="0066050D"/>
    <w:rsid w:val="006605DD"/>
    <w:rsid w:val="00661736"/>
    <w:rsid w:val="00661E29"/>
    <w:rsid w:val="006625AC"/>
    <w:rsid w:val="00662935"/>
    <w:rsid w:val="0066375B"/>
    <w:rsid w:val="00664521"/>
    <w:rsid w:val="00664A78"/>
    <w:rsid w:val="00665D01"/>
    <w:rsid w:val="00665FFF"/>
    <w:rsid w:val="00667CAC"/>
    <w:rsid w:val="00670176"/>
    <w:rsid w:val="0067145C"/>
    <w:rsid w:val="006715C7"/>
    <w:rsid w:val="0067167B"/>
    <w:rsid w:val="006750D9"/>
    <w:rsid w:val="0067512F"/>
    <w:rsid w:val="006758D1"/>
    <w:rsid w:val="0067633C"/>
    <w:rsid w:val="006766D0"/>
    <w:rsid w:val="006773AF"/>
    <w:rsid w:val="00677575"/>
    <w:rsid w:val="006801C7"/>
    <w:rsid w:val="006801DD"/>
    <w:rsid w:val="00680F21"/>
    <w:rsid w:val="006823AE"/>
    <w:rsid w:val="006830C6"/>
    <w:rsid w:val="006842D1"/>
    <w:rsid w:val="0068670F"/>
    <w:rsid w:val="00686D8F"/>
    <w:rsid w:val="006877B9"/>
    <w:rsid w:val="00691A4D"/>
    <w:rsid w:val="00692138"/>
    <w:rsid w:val="006931F6"/>
    <w:rsid w:val="006933FA"/>
    <w:rsid w:val="006947D3"/>
    <w:rsid w:val="0069570D"/>
    <w:rsid w:val="00695730"/>
    <w:rsid w:val="006957C4"/>
    <w:rsid w:val="0069590D"/>
    <w:rsid w:val="0069725B"/>
    <w:rsid w:val="0069737D"/>
    <w:rsid w:val="00697811"/>
    <w:rsid w:val="0069792C"/>
    <w:rsid w:val="006A1360"/>
    <w:rsid w:val="006A1614"/>
    <w:rsid w:val="006A1A07"/>
    <w:rsid w:val="006A330C"/>
    <w:rsid w:val="006A5A4D"/>
    <w:rsid w:val="006A5C32"/>
    <w:rsid w:val="006A687E"/>
    <w:rsid w:val="006A755B"/>
    <w:rsid w:val="006A766D"/>
    <w:rsid w:val="006A7681"/>
    <w:rsid w:val="006A7995"/>
    <w:rsid w:val="006B0479"/>
    <w:rsid w:val="006B1AFD"/>
    <w:rsid w:val="006B2848"/>
    <w:rsid w:val="006B5A55"/>
    <w:rsid w:val="006B6B1A"/>
    <w:rsid w:val="006B74E0"/>
    <w:rsid w:val="006C110E"/>
    <w:rsid w:val="006C1771"/>
    <w:rsid w:val="006C1B30"/>
    <w:rsid w:val="006C1D5C"/>
    <w:rsid w:val="006C207D"/>
    <w:rsid w:val="006C4EF5"/>
    <w:rsid w:val="006C5D67"/>
    <w:rsid w:val="006C7DCB"/>
    <w:rsid w:val="006D0424"/>
    <w:rsid w:val="006D08DF"/>
    <w:rsid w:val="006D13E3"/>
    <w:rsid w:val="006D1E12"/>
    <w:rsid w:val="006D1E3D"/>
    <w:rsid w:val="006D1F3D"/>
    <w:rsid w:val="006D293F"/>
    <w:rsid w:val="006D299B"/>
    <w:rsid w:val="006D2D26"/>
    <w:rsid w:val="006D37FE"/>
    <w:rsid w:val="006D385C"/>
    <w:rsid w:val="006D4EE0"/>
    <w:rsid w:val="006D772D"/>
    <w:rsid w:val="006D7C20"/>
    <w:rsid w:val="006E0373"/>
    <w:rsid w:val="006E1882"/>
    <w:rsid w:val="006E4E91"/>
    <w:rsid w:val="006E60CC"/>
    <w:rsid w:val="006E6A84"/>
    <w:rsid w:val="006E7256"/>
    <w:rsid w:val="006E7BD2"/>
    <w:rsid w:val="006F2206"/>
    <w:rsid w:val="006F237D"/>
    <w:rsid w:val="006F2530"/>
    <w:rsid w:val="006F3166"/>
    <w:rsid w:val="006F3BA2"/>
    <w:rsid w:val="006F446E"/>
    <w:rsid w:val="006F49DD"/>
    <w:rsid w:val="006F52B2"/>
    <w:rsid w:val="006F6AF5"/>
    <w:rsid w:val="0070033D"/>
    <w:rsid w:val="0070297B"/>
    <w:rsid w:val="007030BC"/>
    <w:rsid w:val="00703CCD"/>
    <w:rsid w:val="00705B37"/>
    <w:rsid w:val="00710FB0"/>
    <w:rsid w:val="00711391"/>
    <w:rsid w:val="00712A93"/>
    <w:rsid w:val="00713641"/>
    <w:rsid w:val="00713975"/>
    <w:rsid w:val="007147A9"/>
    <w:rsid w:val="00715F1A"/>
    <w:rsid w:val="00716B66"/>
    <w:rsid w:val="00716E1F"/>
    <w:rsid w:val="007176E7"/>
    <w:rsid w:val="00720021"/>
    <w:rsid w:val="0072167D"/>
    <w:rsid w:val="00721B76"/>
    <w:rsid w:val="00722522"/>
    <w:rsid w:val="0072278A"/>
    <w:rsid w:val="00722A68"/>
    <w:rsid w:val="0072482C"/>
    <w:rsid w:val="00724EBF"/>
    <w:rsid w:val="007251A8"/>
    <w:rsid w:val="007252FF"/>
    <w:rsid w:val="00725E42"/>
    <w:rsid w:val="0072682A"/>
    <w:rsid w:val="00727262"/>
    <w:rsid w:val="00727824"/>
    <w:rsid w:val="007312EA"/>
    <w:rsid w:val="0073185B"/>
    <w:rsid w:val="007320F7"/>
    <w:rsid w:val="00733116"/>
    <w:rsid w:val="007334D8"/>
    <w:rsid w:val="0073423B"/>
    <w:rsid w:val="0073533E"/>
    <w:rsid w:val="00735F59"/>
    <w:rsid w:val="00736062"/>
    <w:rsid w:val="0073655F"/>
    <w:rsid w:val="00736A55"/>
    <w:rsid w:val="00736E99"/>
    <w:rsid w:val="00741FA1"/>
    <w:rsid w:val="00742526"/>
    <w:rsid w:val="007428BB"/>
    <w:rsid w:val="00742A79"/>
    <w:rsid w:val="00744F0B"/>
    <w:rsid w:val="00744F9F"/>
    <w:rsid w:val="00745A06"/>
    <w:rsid w:val="0074618F"/>
    <w:rsid w:val="00746539"/>
    <w:rsid w:val="00747A72"/>
    <w:rsid w:val="007502DD"/>
    <w:rsid w:val="00751A6F"/>
    <w:rsid w:val="00751EB2"/>
    <w:rsid w:val="00753500"/>
    <w:rsid w:val="007536E3"/>
    <w:rsid w:val="00754AFD"/>
    <w:rsid w:val="00755303"/>
    <w:rsid w:val="00755452"/>
    <w:rsid w:val="007561DA"/>
    <w:rsid w:val="007565F3"/>
    <w:rsid w:val="007574A1"/>
    <w:rsid w:val="0076218B"/>
    <w:rsid w:val="00762F28"/>
    <w:rsid w:val="0076476B"/>
    <w:rsid w:val="007653E7"/>
    <w:rsid w:val="00765C01"/>
    <w:rsid w:val="00765EC4"/>
    <w:rsid w:val="00766119"/>
    <w:rsid w:val="0076643D"/>
    <w:rsid w:val="00766738"/>
    <w:rsid w:val="00766EB7"/>
    <w:rsid w:val="007677E6"/>
    <w:rsid w:val="00767E01"/>
    <w:rsid w:val="0077015C"/>
    <w:rsid w:val="0077094E"/>
    <w:rsid w:val="0077472E"/>
    <w:rsid w:val="00774B56"/>
    <w:rsid w:val="00777AA7"/>
    <w:rsid w:val="00780659"/>
    <w:rsid w:val="0078080D"/>
    <w:rsid w:val="007819E3"/>
    <w:rsid w:val="007836BF"/>
    <w:rsid w:val="007839C3"/>
    <w:rsid w:val="00783A4A"/>
    <w:rsid w:val="0078680D"/>
    <w:rsid w:val="007874E6"/>
    <w:rsid w:val="007875A5"/>
    <w:rsid w:val="007875F1"/>
    <w:rsid w:val="00791D3C"/>
    <w:rsid w:val="007924B9"/>
    <w:rsid w:val="007927F2"/>
    <w:rsid w:val="00792B7A"/>
    <w:rsid w:val="00792BFE"/>
    <w:rsid w:val="007932AE"/>
    <w:rsid w:val="00795109"/>
    <w:rsid w:val="007959AD"/>
    <w:rsid w:val="00796D20"/>
    <w:rsid w:val="00797CE9"/>
    <w:rsid w:val="007A07A8"/>
    <w:rsid w:val="007A0CE7"/>
    <w:rsid w:val="007A126F"/>
    <w:rsid w:val="007A1C51"/>
    <w:rsid w:val="007A1F82"/>
    <w:rsid w:val="007A2F99"/>
    <w:rsid w:val="007A33BD"/>
    <w:rsid w:val="007A47F5"/>
    <w:rsid w:val="007A4E74"/>
    <w:rsid w:val="007A52A2"/>
    <w:rsid w:val="007A6020"/>
    <w:rsid w:val="007A6205"/>
    <w:rsid w:val="007A652E"/>
    <w:rsid w:val="007A793C"/>
    <w:rsid w:val="007B02F0"/>
    <w:rsid w:val="007B1D82"/>
    <w:rsid w:val="007B2CE1"/>
    <w:rsid w:val="007B3BDA"/>
    <w:rsid w:val="007B3E1A"/>
    <w:rsid w:val="007B5131"/>
    <w:rsid w:val="007B5813"/>
    <w:rsid w:val="007B6471"/>
    <w:rsid w:val="007B67EF"/>
    <w:rsid w:val="007B6B22"/>
    <w:rsid w:val="007C09D7"/>
    <w:rsid w:val="007C13AE"/>
    <w:rsid w:val="007C16B1"/>
    <w:rsid w:val="007C2EEA"/>
    <w:rsid w:val="007C3629"/>
    <w:rsid w:val="007C3C7A"/>
    <w:rsid w:val="007C4175"/>
    <w:rsid w:val="007C52B4"/>
    <w:rsid w:val="007C54BC"/>
    <w:rsid w:val="007C6246"/>
    <w:rsid w:val="007C65D8"/>
    <w:rsid w:val="007C7646"/>
    <w:rsid w:val="007C7C85"/>
    <w:rsid w:val="007D0BA9"/>
    <w:rsid w:val="007D11E6"/>
    <w:rsid w:val="007D1672"/>
    <w:rsid w:val="007D29E6"/>
    <w:rsid w:val="007D2D95"/>
    <w:rsid w:val="007D389B"/>
    <w:rsid w:val="007D6568"/>
    <w:rsid w:val="007D7010"/>
    <w:rsid w:val="007D71D6"/>
    <w:rsid w:val="007E04B5"/>
    <w:rsid w:val="007E0E91"/>
    <w:rsid w:val="007E16FD"/>
    <w:rsid w:val="007E25D8"/>
    <w:rsid w:val="007E2957"/>
    <w:rsid w:val="007E3114"/>
    <w:rsid w:val="007E405A"/>
    <w:rsid w:val="007E479F"/>
    <w:rsid w:val="007E62BA"/>
    <w:rsid w:val="007E6EBC"/>
    <w:rsid w:val="007E7D48"/>
    <w:rsid w:val="007E7EC6"/>
    <w:rsid w:val="007F1FFA"/>
    <w:rsid w:val="007F2446"/>
    <w:rsid w:val="007F32B7"/>
    <w:rsid w:val="007F3712"/>
    <w:rsid w:val="007F3D97"/>
    <w:rsid w:val="007F3ED9"/>
    <w:rsid w:val="007F412F"/>
    <w:rsid w:val="007F4EEB"/>
    <w:rsid w:val="007F551A"/>
    <w:rsid w:val="007F6AE0"/>
    <w:rsid w:val="007F6C30"/>
    <w:rsid w:val="007F708F"/>
    <w:rsid w:val="007F7ACB"/>
    <w:rsid w:val="007F7C72"/>
    <w:rsid w:val="0080067F"/>
    <w:rsid w:val="00800B80"/>
    <w:rsid w:val="00801065"/>
    <w:rsid w:val="00802092"/>
    <w:rsid w:val="00803377"/>
    <w:rsid w:val="00803C6B"/>
    <w:rsid w:val="00804C4A"/>
    <w:rsid w:val="00804E0B"/>
    <w:rsid w:val="00805244"/>
    <w:rsid w:val="00805972"/>
    <w:rsid w:val="0080633C"/>
    <w:rsid w:val="0080637F"/>
    <w:rsid w:val="0080784D"/>
    <w:rsid w:val="00807B0E"/>
    <w:rsid w:val="00810DA6"/>
    <w:rsid w:val="00811084"/>
    <w:rsid w:val="008121E2"/>
    <w:rsid w:val="0081275D"/>
    <w:rsid w:val="0081293E"/>
    <w:rsid w:val="00813366"/>
    <w:rsid w:val="008163BA"/>
    <w:rsid w:val="00817C3E"/>
    <w:rsid w:val="00820190"/>
    <w:rsid w:val="008209C5"/>
    <w:rsid w:val="0082181F"/>
    <w:rsid w:val="00821D85"/>
    <w:rsid w:val="00822C78"/>
    <w:rsid w:val="008233DE"/>
    <w:rsid w:val="008235B0"/>
    <w:rsid w:val="00823C94"/>
    <w:rsid w:val="00824662"/>
    <w:rsid w:val="00826F69"/>
    <w:rsid w:val="00827C3F"/>
    <w:rsid w:val="008309CB"/>
    <w:rsid w:val="00831252"/>
    <w:rsid w:val="0083150A"/>
    <w:rsid w:val="00832159"/>
    <w:rsid w:val="00832D7D"/>
    <w:rsid w:val="00833A5D"/>
    <w:rsid w:val="00833BC2"/>
    <w:rsid w:val="0083446B"/>
    <w:rsid w:val="008349F1"/>
    <w:rsid w:val="00834A00"/>
    <w:rsid w:val="00834FC8"/>
    <w:rsid w:val="00836BDE"/>
    <w:rsid w:val="0083742F"/>
    <w:rsid w:val="00837818"/>
    <w:rsid w:val="00841A6F"/>
    <w:rsid w:val="00841BFE"/>
    <w:rsid w:val="00845040"/>
    <w:rsid w:val="008451F6"/>
    <w:rsid w:val="00845322"/>
    <w:rsid w:val="00847467"/>
    <w:rsid w:val="008506E3"/>
    <w:rsid w:val="008512B3"/>
    <w:rsid w:val="00852805"/>
    <w:rsid w:val="008528F0"/>
    <w:rsid w:val="00853343"/>
    <w:rsid w:val="0085484F"/>
    <w:rsid w:val="008555B9"/>
    <w:rsid w:val="0085561F"/>
    <w:rsid w:val="008558D1"/>
    <w:rsid w:val="00855905"/>
    <w:rsid w:val="00856ED5"/>
    <w:rsid w:val="0085750A"/>
    <w:rsid w:val="00857964"/>
    <w:rsid w:val="00857A3F"/>
    <w:rsid w:val="00857BC6"/>
    <w:rsid w:val="008600A8"/>
    <w:rsid w:val="00860F3C"/>
    <w:rsid w:val="00861BD7"/>
    <w:rsid w:val="00861C45"/>
    <w:rsid w:val="00862389"/>
    <w:rsid w:val="008629C0"/>
    <w:rsid w:val="00862AF2"/>
    <w:rsid w:val="008641F5"/>
    <w:rsid w:val="00864B8F"/>
    <w:rsid w:val="008659A1"/>
    <w:rsid w:val="008667C0"/>
    <w:rsid w:val="0087011F"/>
    <w:rsid w:val="0087114D"/>
    <w:rsid w:val="008734A6"/>
    <w:rsid w:val="00873C10"/>
    <w:rsid w:val="0087430F"/>
    <w:rsid w:val="008747A2"/>
    <w:rsid w:val="00875617"/>
    <w:rsid w:val="008758E7"/>
    <w:rsid w:val="008763B2"/>
    <w:rsid w:val="00876431"/>
    <w:rsid w:val="00876DEC"/>
    <w:rsid w:val="00876F14"/>
    <w:rsid w:val="00877965"/>
    <w:rsid w:val="00880A88"/>
    <w:rsid w:val="00880F94"/>
    <w:rsid w:val="008813CF"/>
    <w:rsid w:val="008820E4"/>
    <w:rsid w:val="008823DD"/>
    <w:rsid w:val="0088291B"/>
    <w:rsid w:val="00883077"/>
    <w:rsid w:val="00883619"/>
    <w:rsid w:val="00884647"/>
    <w:rsid w:val="00884915"/>
    <w:rsid w:val="008850E6"/>
    <w:rsid w:val="0088642E"/>
    <w:rsid w:val="00886C73"/>
    <w:rsid w:val="008902D5"/>
    <w:rsid w:val="00890AB9"/>
    <w:rsid w:val="0089178B"/>
    <w:rsid w:val="00891866"/>
    <w:rsid w:val="00891F47"/>
    <w:rsid w:val="008940C4"/>
    <w:rsid w:val="0089499E"/>
    <w:rsid w:val="00897938"/>
    <w:rsid w:val="008A046C"/>
    <w:rsid w:val="008A0575"/>
    <w:rsid w:val="008A0D2E"/>
    <w:rsid w:val="008A1877"/>
    <w:rsid w:val="008A198A"/>
    <w:rsid w:val="008A1FB3"/>
    <w:rsid w:val="008A2AB7"/>
    <w:rsid w:val="008A460A"/>
    <w:rsid w:val="008A462C"/>
    <w:rsid w:val="008A4DD1"/>
    <w:rsid w:val="008A54C8"/>
    <w:rsid w:val="008A5B40"/>
    <w:rsid w:val="008A6B02"/>
    <w:rsid w:val="008A6FD8"/>
    <w:rsid w:val="008A7605"/>
    <w:rsid w:val="008B046A"/>
    <w:rsid w:val="008B0943"/>
    <w:rsid w:val="008B1219"/>
    <w:rsid w:val="008B262E"/>
    <w:rsid w:val="008B3196"/>
    <w:rsid w:val="008B3CE5"/>
    <w:rsid w:val="008B3F76"/>
    <w:rsid w:val="008B44F2"/>
    <w:rsid w:val="008B7FFE"/>
    <w:rsid w:val="008C03C9"/>
    <w:rsid w:val="008C0C09"/>
    <w:rsid w:val="008C116B"/>
    <w:rsid w:val="008C19B9"/>
    <w:rsid w:val="008C22B5"/>
    <w:rsid w:val="008C2B10"/>
    <w:rsid w:val="008C535B"/>
    <w:rsid w:val="008C54F3"/>
    <w:rsid w:val="008C5F5C"/>
    <w:rsid w:val="008C7E8E"/>
    <w:rsid w:val="008D1E0C"/>
    <w:rsid w:val="008D294A"/>
    <w:rsid w:val="008D4404"/>
    <w:rsid w:val="008D4C7C"/>
    <w:rsid w:val="008D54EB"/>
    <w:rsid w:val="008D5880"/>
    <w:rsid w:val="008D5882"/>
    <w:rsid w:val="008D789F"/>
    <w:rsid w:val="008D7AA8"/>
    <w:rsid w:val="008E015C"/>
    <w:rsid w:val="008E0235"/>
    <w:rsid w:val="008E0615"/>
    <w:rsid w:val="008E0BD4"/>
    <w:rsid w:val="008E3CFB"/>
    <w:rsid w:val="008E5184"/>
    <w:rsid w:val="008E5FF2"/>
    <w:rsid w:val="008E6062"/>
    <w:rsid w:val="008E6F3F"/>
    <w:rsid w:val="008F0D06"/>
    <w:rsid w:val="008F1247"/>
    <w:rsid w:val="008F3EAE"/>
    <w:rsid w:val="008F4A54"/>
    <w:rsid w:val="008F65A6"/>
    <w:rsid w:val="008F6EA8"/>
    <w:rsid w:val="008F73B5"/>
    <w:rsid w:val="008F7711"/>
    <w:rsid w:val="008F7A19"/>
    <w:rsid w:val="00900186"/>
    <w:rsid w:val="009005C7"/>
    <w:rsid w:val="00901BA0"/>
    <w:rsid w:val="0090273B"/>
    <w:rsid w:val="009033E1"/>
    <w:rsid w:val="0090640C"/>
    <w:rsid w:val="00906744"/>
    <w:rsid w:val="00907268"/>
    <w:rsid w:val="00910952"/>
    <w:rsid w:val="00911B18"/>
    <w:rsid w:val="009123DE"/>
    <w:rsid w:val="0091351A"/>
    <w:rsid w:val="009137B8"/>
    <w:rsid w:val="00914847"/>
    <w:rsid w:val="0091692A"/>
    <w:rsid w:val="00917C02"/>
    <w:rsid w:val="00920AAF"/>
    <w:rsid w:val="00920D90"/>
    <w:rsid w:val="00921C60"/>
    <w:rsid w:val="009264C5"/>
    <w:rsid w:val="00926728"/>
    <w:rsid w:val="00926AA4"/>
    <w:rsid w:val="009276CF"/>
    <w:rsid w:val="00927B24"/>
    <w:rsid w:val="00927DF9"/>
    <w:rsid w:val="009301A2"/>
    <w:rsid w:val="00930AF6"/>
    <w:rsid w:val="00931627"/>
    <w:rsid w:val="00931EE8"/>
    <w:rsid w:val="009325A6"/>
    <w:rsid w:val="00932F59"/>
    <w:rsid w:val="00933DF1"/>
    <w:rsid w:val="009340C6"/>
    <w:rsid w:val="00934972"/>
    <w:rsid w:val="009352E2"/>
    <w:rsid w:val="0093544B"/>
    <w:rsid w:val="00936EA6"/>
    <w:rsid w:val="00936F35"/>
    <w:rsid w:val="00942B39"/>
    <w:rsid w:val="009430FE"/>
    <w:rsid w:val="00943578"/>
    <w:rsid w:val="00943AC8"/>
    <w:rsid w:val="00945D55"/>
    <w:rsid w:val="0094711F"/>
    <w:rsid w:val="00947A90"/>
    <w:rsid w:val="009501B6"/>
    <w:rsid w:val="00950371"/>
    <w:rsid w:val="0095039E"/>
    <w:rsid w:val="0095060B"/>
    <w:rsid w:val="00950CD4"/>
    <w:rsid w:val="00952F1F"/>
    <w:rsid w:val="00954594"/>
    <w:rsid w:val="00954A46"/>
    <w:rsid w:val="009574CF"/>
    <w:rsid w:val="0096069C"/>
    <w:rsid w:val="0096074A"/>
    <w:rsid w:val="00961150"/>
    <w:rsid w:val="00961F20"/>
    <w:rsid w:val="00961F5E"/>
    <w:rsid w:val="009624EE"/>
    <w:rsid w:val="009629B3"/>
    <w:rsid w:val="00963FC5"/>
    <w:rsid w:val="00965077"/>
    <w:rsid w:val="00965328"/>
    <w:rsid w:val="00965BBC"/>
    <w:rsid w:val="00965DAD"/>
    <w:rsid w:val="00965FDB"/>
    <w:rsid w:val="009662CA"/>
    <w:rsid w:val="009662FA"/>
    <w:rsid w:val="009668F2"/>
    <w:rsid w:val="00966E92"/>
    <w:rsid w:val="009670F8"/>
    <w:rsid w:val="00967930"/>
    <w:rsid w:val="00967D1F"/>
    <w:rsid w:val="00970546"/>
    <w:rsid w:val="009725F8"/>
    <w:rsid w:val="00973B6C"/>
    <w:rsid w:val="00974382"/>
    <w:rsid w:val="00974C50"/>
    <w:rsid w:val="00975553"/>
    <w:rsid w:val="00977809"/>
    <w:rsid w:val="00977C1C"/>
    <w:rsid w:val="0098144C"/>
    <w:rsid w:val="009814CD"/>
    <w:rsid w:val="00981BF0"/>
    <w:rsid w:val="00982D22"/>
    <w:rsid w:val="00983E4E"/>
    <w:rsid w:val="0098475A"/>
    <w:rsid w:val="009857E6"/>
    <w:rsid w:val="0098621C"/>
    <w:rsid w:val="009863D4"/>
    <w:rsid w:val="00986D0D"/>
    <w:rsid w:val="0098769F"/>
    <w:rsid w:val="00987B41"/>
    <w:rsid w:val="00987DF5"/>
    <w:rsid w:val="00990E3A"/>
    <w:rsid w:val="00990EFA"/>
    <w:rsid w:val="0099141E"/>
    <w:rsid w:val="009921CE"/>
    <w:rsid w:val="0099269F"/>
    <w:rsid w:val="009955E2"/>
    <w:rsid w:val="00996C4D"/>
    <w:rsid w:val="00996E74"/>
    <w:rsid w:val="00997786"/>
    <w:rsid w:val="009A0DC9"/>
    <w:rsid w:val="009A19A2"/>
    <w:rsid w:val="009A3EB4"/>
    <w:rsid w:val="009A4265"/>
    <w:rsid w:val="009A4452"/>
    <w:rsid w:val="009A4DB7"/>
    <w:rsid w:val="009A4E41"/>
    <w:rsid w:val="009A554C"/>
    <w:rsid w:val="009A730E"/>
    <w:rsid w:val="009A76E9"/>
    <w:rsid w:val="009A7E7F"/>
    <w:rsid w:val="009B0564"/>
    <w:rsid w:val="009B163B"/>
    <w:rsid w:val="009B1AAA"/>
    <w:rsid w:val="009B2036"/>
    <w:rsid w:val="009B2BA1"/>
    <w:rsid w:val="009B2C46"/>
    <w:rsid w:val="009B3135"/>
    <w:rsid w:val="009B32BD"/>
    <w:rsid w:val="009B4D43"/>
    <w:rsid w:val="009B5E17"/>
    <w:rsid w:val="009B64BE"/>
    <w:rsid w:val="009B6D46"/>
    <w:rsid w:val="009B7B98"/>
    <w:rsid w:val="009C0514"/>
    <w:rsid w:val="009C081F"/>
    <w:rsid w:val="009C0F91"/>
    <w:rsid w:val="009C14A2"/>
    <w:rsid w:val="009C4266"/>
    <w:rsid w:val="009C461F"/>
    <w:rsid w:val="009C47F5"/>
    <w:rsid w:val="009C480B"/>
    <w:rsid w:val="009C7EDA"/>
    <w:rsid w:val="009D0612"/>
    <w:rsid w:val="009D0636"/>
    <w:rsid w:val="009D1498"/>
    <w:rsid w:val="009D14B7"/>
    <w:rsid w:val="009D1873"/>
    <w:rsid w:val="009D197B"/>
    <w:rsid w:val="009D3F32"/>
    <w:rsid w:val="009D47AF"/>
    <w:rsid w:val="009D497F"/>
    <w:rsid w:val="009D59F8"/>
    <w:rsid w:val="009D5E83"/>
    <w:rsid w:val="009D6DBC"/>
    <w:rsid w:val="009E17AB"/>
    <w:rsid w:val="009E1FDD"/>
    <w:rsid w:val="009E2C7A"/>
    <w:rsid w:val="009E3F34"/>
    <w:rsid w:val="009E3FEF"/>
    <w:rsid w:val="009E719F"/>
    <w:rsid w:val="009E7497"/>
    <w:rsid w:val="009E7C9F"/>
    <w:rsid w:val="009F12AF"/>
    <w:rsid w:val="009F36F8"/>
    <w:rsid w:val="009F3CE8"/>
    <w:rsid w:val="009F40C1"/>
    <w:rsid w:val="009F45C7"/>
    <w:rsid w:val="009F5578"/>
    <w:rsid w:val="009F56A6"/>
    <w:rsid w:val="009F5D5A"/>
    <w:rsid w:val="009F631C"/>
    <w:rsid w:val="009F7183"/>
    <w:rsid w:val="009F7303"/>
    <w:rsid w:val="009F7D6F"/>
    <w:rsid w:val="00A023C4"/>
    <w:rsid w:val="00A02F1C"/>
    <w:rsid w:val="00A02FCF"/>
    <w:rsid w:val="00A042E7"/>
    <w:rsid w:val="00A04E1F"/>
    <w:rsid w:val="00A0526A"/>
    <w:rsid w:val="00A05377"/>
    <w:rsid w:val="00A054D5"/>
    <w:rsid w:val="00A06A7B"/>
    <w:rsid w:val="00A07C3A"/>
    <w:rsid w:val="00A102D4"/>
    <w:rsid w:val="00A12837"/>
    <w:rsid w:val="00A136BD"/>
    <w:rsid w:val="00A13BC2"/>
    <w:rsid w:val="00A13D61"/>
    <w:rsid w:val="00A1469F"/>
    <w:rsid w:val="00A1488B"/>
    <w:rsid w:val="00A14C61"/>
    <w:rsid w:val="00A14CEE"/>
    <w:rsid w:val="00A151EC"/>
    <w:rsid w:val="00A15DEB"/>
    <w:rsid w:val="00A15FB5"/>
    <w:rsid w:val="00A16F5B"/>
    <w:rsid w:val="00A20706"/>
    <w:rsid w:val="00A20DE2"/>
    <w:rsid w:val="00A231E7"/>
    <w:rsid w:val="00A2333E"/>
    <w:rsid w:val="00A233AF"/>
    <w:rsid w:val="00A24001"/>
    <w:rsid w:val="00A259DF"/>
    <w:rsid w:val="00A25A19"/>
    <w:rsid w:val="00A26513"/>
    <w:rsid w:val="00A27BC8"/>
    <w:rsid w:val="00A30788"/>
    <w:rsid w:val="00A307FD"/>
    <w:rsid w:val="00A312DA"/>
    <w:rsid w:val="00A31C7A"/>
    <w:rsid w:val="00A31CD2"/>
    <w:rsid w:val="00A321E0"/>
    <w:rsid w:val="00A329EF"/>
    <w:rsid w:val="00A3394D"/>
    <w:rsid w:val="00A34702"/>
    <w:rsid w:val="00A35E3D"/>
    <w:rsid w:val="00A40325"/>
    <w:rsid w:val="00A40472"/>
    <w:rsid w:val="00A43288"/>
    <w:rsid w:val="00A44666"/>
    <w:rsid w:val="00A4590E"/>
    <w:rsid w:val="00A462B8"/>
    <w:rsid w:val="00A469BD"/>
    <w:rsid w:val="00A46C56"/>
    <w:rsid w:val="00A5013E"/>
    <w:rsid w:val="00A50A81"/>
    <w:rsid w:val="00A52042"/>
    <w:rsid w:val="00A52647"/>
    <w:rsid w:val="00A53B1D"/>
    <w:rsid w:val="00A5413C"/>
    <w:rsid w:val="00A54158"/>
    <w:rsid w:val="00A54863"/>
    <w:rsid w:val="00A54954"/>
    <w:rsid w:val="00A55D00"/>
    <w:rsid w:val="00A5650A"/>
    <w:rsid w:val="00A5749D"/>
    <w:rsid w:val="00A579EE"/>
    <w:rsid w:val="00A57C67"/>
    <w:rsid w:val="00A6026D"/>
    <w:rsid w:val="00A6128F"/>
    <w:rsid w:val="00A614AF"/>
    <w:rsid w:val="00A61C5E"/>
    <w:rsid w:val="00A61CB4"/>
    <w:rsid w:val="00A62D84"/>
    <w:rsid w:val="00A62ED0"/>
    <w:rsid w:val="00A65C2F"/>
    <w:rsid w:val="00A6633E"/>
    <w:rsid w:val="00A70342"/>
    <w:rsid w:val="00A70876"/>
    <w:rsid w:val="00A71994"/>
    <w:rsid w:val="00A721F6"/>
    <w:rsid w:val="00A72557"/>
    <w:rsid w:val="00A72601"/>
    <w:rsid w:val="00A7354C"/>
    <w:rsid w:val="00A763F5"/>
    <w:rsid w:val="00A77057"/>
    <w:rsid w:val="00A829AF"/>
    <w:rsid w:val="00A82A0B"/>
    <w:rsid w:val="00A82CB2"/>
    <w:rsid w:val="00A83254"/>
    <w:rsid w:val="00A8552C"/>
    <w:rsid w:val="00A8572E"/>
    <w:rsid w:val="00A857F5"/>
    <w:rsid w:val="00A86203"/>
    <w:rsid w:val="00A86BAA"/>
    <w:rsid w:val="00A86D9A"/>
    <w:rsid w:val="00A871AF"/>
    <w:rsid w:val="00A92DE4"/>
    <w:rsid w:val="00A93FBC"/>
    <w:rsid w:val="00A96766"/>
    <w:rsid w:val="00A97C32"/>
    <w:rsid w:val="00AA1AAD"/>
    <w:rsid w:val="00AA2207"/>
    <w:rsid w:val="00AA26C2"/>
    <w:rsid w:val="00AA498D"/>
    <w:rsid w:val="00AA4B56"/>
    <w:rsid w:val="00AA5BED"/>
    <w:rsid w:val="00AA764F"/>
    <w:rsid w:val="00AA7980"/>
    <w:rsid w:val="00AB1322"/>
    <w:rsid w:val="00AB1469"/>
    <w:rsid w:val="00AB1C82"/>
    <w:rsid w:val="00AB1CA1"/>
    <w:rsid w:val="00AB1EAF"/>
    <w:rsid w:val="00AB20BC"/>
    <w:rsid w:val="00AB2C40"/>
    <w:rsid w:val="00AB3134"/>
    <w:rsid w:val="00AB3C08"/>
    <w:rsid w:val="00AB3FC3"/>
    <w:rsid w:val="00AB48C7"/>
    <w:rsid w:val="00AB4EE3"/>
    <w:rsid w:val="00AC0567"/>
    <w:rsid w:val="00AC34ED"/>
    <w:rsid w:val="00AC36F5"/>
    <w:rsid w:val="00AC3852"/>
    <w:rsid w:val="00AC4AB1"/>
    <w:rsid w:val="00AC4C95"/>
    <w:rsid w:val="00AC53AD"/>
    <w:rsid w:val="00AC543F"/>
    <w:rsid w:val="00AC55E6"/>
    <w:rsid w:val="00AC5FED"/>
    <w:rsid w:val="00AC6D77"/>
    <w:rsid w:val="00AD0062"/>
    <w:rsid w:val="00AD059A"/>
    <w:rsid w:val="00AD0D40"/>
    <w:rsid w:val="00AD214C"/>
    <w:rsid w:val="00AD26C8"/>
    <w:rsid w:val="00AD5136"/>
    <w:rsid w:val="00AD5607"/>
    <w:rsid w:val="00AD5A42"/>
    <w:rsid w:val="00AD6EAA"/>
    <w:rsid w:val="00AD76A7"/>
    <w:rsid w:val="00AD7BC0"/>
    <w:rsid w:val="00AE530C"/>
    <w:rsid w:val="00AE5A2A"/>
    <w:rsid w:val="00AE61F2"/>
    <w:rsid w:val="00AE67E4"/>
    <w:rsid w:val="00AE6B4A"/>
    <w:rsid w:val="00AE6B75"/>
    <w:rsid w:val="00AE7CAD"/>
    <w:rsid w:val="00AE7D61"/>
    <w:rsid w:val="00AF021F"/>
    <w:rsid w:val="00AF118E"/>
    <w:rsid w:val="00AF2D52"/>
    <w:rsid w:val="00AF3533"/>
    <w:rsid w:val="00AF487A"/>
    <w:rsid w:val="00AF63BF"/>
    <w:rsid w:val="00AF72C3"/>
    <w:rsid w:val="00B00021"/>
    <w:rsid w:val="00B01E75"/>
    <w:rsid w:val="00B02AA1"/>
    <w:rsid w:val="00B03692"/>
    <w:rsid w:val="00B04120"/>
    <w:rsid w:val="00B045D3"/>
    <w:rsid w:val="00B049F1"/>
    <w:rsid w:val="00B06278"/>
    <w:rsid w:val="00B074E7"/>
    <w:rsid w:val="00B10220"/>
    <w:rsid w:val="00B12679"/>
    <w:rsid w:val="00B13B21"/>
    <w:rsid w:val="00B16DF4"/>
    <w:rsid w:val="00B2363E"/>
    <w:rsid w:val="00B2381D"/>
    <w:rsid w:val="00B24056"/>
    <w:rsid w:val="00B25607"/>
    <w:rsid w:val="00B26981"/>
    <w:rsid w:val="00B26C5F"/>
    <w:rsid w:val="00B26E98"/>
    <w:rsid w:val="00B2758D"/>
    <w:rsid w:val="00B30850"/>
    <w:rsid w:val="00B30CB5"/>
    <w:rsid w:val="00B31957"/>
    <w:rsid w:val="00B31A52"/>
    <w:rsid w:val="00B31C0F"/>
    <w:rsid w:val="00B322BA"/>
    <w:rsid w:val="00B32598"/>
    <w:rsid w:val="00B3294C"/>
    <w:rsid w:val="00B35EB7"/>
    <w:rsid w:val="00B35F90"/>
    <w:rsid w:val="00B36151"/>
    <w:rsid w:val="00B40A2E"/>
    <w:rsid w:val="00B40B44"/>
    <w:rsid w:val="00B414CA"/>
    <w:rsid w:val="00B421EE"/>
    <w:rsid w:val="00B42523"/>
    <w:rsid w:val="00B43AB6"/>
    <w:rsid w:val="00B43B53"/>
    <w:rsid w:val="00B44E0B"/>
    <w:rsid w:val="00B44E9B"/>
    <w:rsid w:val="00B457A2"/>
    <w:rsid w:val="00B46117"/>
    <w:rsid w:val="00B465ED"/>
    <w:rsid w:val="00B46E6F"/>
    <w:rsid w:val="00B472A4"/>
    <w:rsid w:val="00B47D8E"/>
    <w:rsid w:val="00B47F12"/>
    <w:rsid w:val="00B5227B"/>
    <w:rsid w:val="00B55077"/>
    <w:rsid w:val="00B55790"/>
    <w:rsid w:val="00B55F9A"/>
    <w:rsid w:val="00B56262"/>
    <w:rsid w:val="00B56D1D"/>
    <w:rsid w:val="00B6159D"/>
    <w:rsid w:val="00B61B42"/>
    <w:rsid w:val="00B65323"/>
    <w:rsid w:val="00B65E68"/>
    <w:rsid w:val="00B67FFC"/>
    <w:rsid w:val="00B70311"/>
    <w:rsid w:val="00B733D1"/>
    <w:rsid w:val="00B73E29"/>
    <w:rsid w:val="00B7424A"/>
    <w:rsid w:val="00B743BE"/>
    <w:rsid w:val="00B75623"/>
    <w:rsid w:val="00B7600C"/>
    <w:rsid w:val="00B76B9C"/>
    <w:rsid w:val="00B77554"/>
    <w:rsid w:val="00B80129"/>
    <w:rsid w:val="00B81981"/>
    <w:rsid w:val="00B827C4"/>
    <w:rsid w:val="00B830FD"/>
    <w:rsid w:val="00B838C1"/>
    <w:rsid w:val="00B84B4D"/>
    <w:rsid w:val="00B84E6A"/>
    <w:rsid w:val="00B85136"/>
    <w:rsid w:val="00B92480"/>
    <w:rsid w:val="00B92837"/>
    <w:rsid w:val="00B92CAF"/>
    <w:rsid w:val="00B933A7"/>
    <w:rsid w:val="00B933DB"/>
    <w:rsid w:val="00B946B1"/>
    <w:rsid w:val="00B94913"/>
    <w:rsid w:val="00B95B2B"/>
    <w:rsid w:val="00B963B4"/>
    <w:rsid w:val="00B96F4E"/>
    <w:rsid w:val="00B9723B"/>
    <w:rsid w:val="00B97690"/>
    <w:rsid w:val="00B97ECC"/>
    <w:rsid w:val="00BA0D52"/>
    <w:rsid w:val="00BA153B"/>
    <w:rsid w:val="00BA1A44"/>
    <w:rsid w:val="00BA1A70"/>
    <w:rsid w:val="00BA21E6"/>
    <w:rsid w:val="00BA26DA"/>
    <w:rsid w:val="00BA4086"/>
    <w:rsid w:val="00BA4C99"/>
    <w:rsid w:val="00BA604F"/>
    <w:rsid w:val="00BA6262"/>
    <w:rsid w:val="00BA7D17"/>
    <w:rsid w:val="00BB0E00"/>
    <w:rsid w:val="00BB0E23"/>
    <w:rsid w:val="00BB107F"/>
    <w:rsid w:val="00BB1158"/>
    <w:rsid w:val="00BB1DAC"/>
    <w:rsid w:val="00BB4492"/>
    <w:rsid w:val="00BB4B65"/>
    <w:rsid w:val="00BB4E81"/>
    <w:rsid w:val="00BB5956"/>
    <w:rsid w:val="00BB5F40"/>
    <w:rsid w:val="00BB6D85"/>
    <w:rsid w:val="00BB7C91"/>
    <w:rsid w:val="00BC137F"/>
    <w:rsid w:val="00BC2A8F"/>
    <w:rsid w:val="00BC36D0"/>
    <w:rsid w:val="00BC50B6"/>
    <w:rsid w:val="00BC5230"/>
    <w:rsid w:val="00BC5F4B"/>
    <w:rsid w:val="00BC7149"/>
    <w:rsid w:val="00BC7675"/>
    <w:rsid w:val="00BC7866"/>
    <w:rsid w:val="00BD0DDE"/>
    <w:rsid w:val="00BD1534"/>
    <w:rsid w:val="00BD1905"/>
    <w:rsid w:val="00BD5B85"/>
    <w:rsid w:val="00BD5BAD"/>
    <w:rsid w:val="00BD5EB1"/>
    <w:rsid w:val="00BD5F8C"/>
    <w:rsid w:val="00BD7171"/>
    <w:rsid w:val="00BE18DE"/>
    <w:rsid w:val="00BE3511"/>
    <w:rsid w:val="00BE42D7"/>
    <w:rsid w:val="00BE4FB3"/>
    <w:rsid w:val="00BE575F"/>
    <w:rsid w:val="00BE5EC8"/>
    <w:rsid w:val="00BE7489"/>
    <w:rsid w:val="00BE77A7"/>
    <w:rsid w:val="00BE7F68"/>
    <w:rsid w:val="00BF086F"/>
    <w:rsid w:val="00BF4109"/>
    <w:rsid w:val="00BF557D"/>
    <w:rsid w:val="00BF5772"/>
    <w:rsid w:val="00BF5C54"/>
    <w:rsid w:val="00BF5E96"/>
    <w:rsid w:val="00BF611A"/>
    <w:rsid w:val="00BF62DE"/>
    <w:rsid w:val="00BF6A8B"/>
    <w:rsid w:val="00BF6D28"/>
    <w:rsid w:val="00BF781F"/>
    <w:rsid w:val="00C01A51"/>
    <w:rsid w:val="00C02528"/>
    <w:rsid w:val="00C03699"/>
    <w:rsid w:val="00C03CBC"/>
    <w:rsid w:val="00C04E9D"/>
    <w:rsid w:val="00C06748"/>
    <w:rsid w:val="00C0736F"/>
    <w:rsid w:val="00C0741A"/>
    <w:rsid w:val="00C10F3F"/>
    <w:rsid w:val="00C110B3"/>
    <w:rsid w:val="00C11D02"/>
    <w:rsid w:val="00C12873"/>
    <w:rsid w:val="00C13E61"/>
    <w:rsid w:val="00C1471B"/>
    <w:rsid w:val="00C15B20"/>
    <w:rsid w:val="00C15EE2"/>
    <w:rsid w:val="00C17388"/>
    <w:rsid w:val="00C17B2C"/>
    <w:rsid w:val="00C17C4B"/>
    <w:rsid w:val="00C206B3"/>
    <w:rsid w:val="00C20ECA"/>
    <w:rsid w:val="00C21E6B"/>
    <w:rsid w:val="00C235C3"/>
    <w:rsid w:val="00C24C58"/>
    <w:rsid w:val="00C257EE"/>
    <w:rsid w:val="00C26470"/>
    <w:rsid w:val="00C26A44"/>
    <w:rsid w:val="00C3008A"/>
    <w:rsid w:val="00C30BAD"/>
    <w:rsid w:val="00C31020"/>
    <w:rsid w:val="00C32280"/>
    <w:rsid w:val="00C32349"/>
    <w:rsid w:val="00C32BE8"/>
    <w:rsid w:val="00C33083"/>
    <w:rsid w:val="00C33C94"/>
    <w:rsid w:val="00C33E17"/>
    <w:rsid w:val="00C34B65"/>
    <w:rsid w:val="00C35BF7"/>
    <w:rsid w:val="00C365B7"/>
    <w:rsid w:val="00C376AB"/>
    <w:rsid w:val="00C40488"/>
    <w:rsid w:val="00C40ADB"/>
    <w:rsid w:val="00C41602"/>
    <w:rsid w:val="00C41824"/>
    <w:rsid w:val="00C419D7"/>
    <w:rsid w:val="00C41F0D"/>
    <w:rsid w:val="00C42A83"/>
    <w:rsid w:val="00C42B7C"/>
    <w:rsid w:val="00C42BF9"/>
    <w:rsid w:val="00C430B1"/>
    <w:rsid w:val="00C44F0E"/>
    <w:rsid w:val="00C4605F"/>
    <w:rsid w:val="00C4613B"/>
    <w:rsid w:val="00C47520"/>
    <w:rsid w:val="00C503A7"/>
    <w:rsid w:val="00C50E81"/>
    <w:rsid w:val="00C518F3"/>
    <w:rsid w:val="00C52134"/>
    <w:rsid w:val="00C52D47"/>
    <w:rsid w:val="00C53561"/>
    <w:rsid w:val="00C53BCA"/>
    <w:rsid w:val="00C53CBB"/>
    <w:rsid w:val="00C540FC"/>
    <w:rsid w:val="00C54865"/>
    <w:rsid w:val="00C55D10"/>
    <w:rsid w:val="00C56067"/>
    <w:rsid w:val="00C56CDF"/>
    <w:rsid w:val="00C61A3F"/>
    <w:rsid w:val="00C61BB0"/>
    <w:rsid w:val="00C625DA"/>
    <w:rsid w:val="00C64412"/>
    <w:rsid w:val="00C64D2C"/>
    <w:rsid w:val="00C655B8"/>
    <w:rsid w:val="00C661D5"/>
    <w:rsid w:val="00C672C3"/>
    <w:rsid w:val="00C6750B"/>
    <w:rsid w:val="00C67C70"/>
    <w:rsid w:val="00C7105A"/>
    <w:rsid w:val="00C715D5"/>
    <w:rsid w:val="00C71B5A"/>
    <w:rsid w:val="00C72108"/>
    <w:rsid w:val="00C743C5"/>
    <w:rsid w:val="00C748E2"/>
    <w:rsid w:val="00C74EF5"/>
    <w:rsid w:val="00C764EA"/>
    <w:rsid w:val="00C77694"/>
    <w:rsid w:val="00C80630"/>
    <w:rsid w:val="00C8085E"/>
    <w:rsid w:val="00C82186"/>
    <w:rsid w:val="00C82620"/>
    <w:rsid w:val="00C82AF9"/>
    <w:rsid w:val="00C83780"/>
    <w:rsid w:val="00C85491"/>
    <w:rsid w:val="00C86FEA"/>
    <w:rsid w:val="00C87054"/>
    <w:rsid w:val="00C87E67"/>
    <w:rsid w:val="00C92222"/>
    <w:rsid w:val="00C949E2"/>
    <w:rsid w:val="00C956F2"/>
    <w:rsid w:val="00C95E94"/>
    <w:rsid w:val="00C9630F"/>
    <w:rsid w:val="00C9636F"/>
    <w:rsid w:val="00CA2374"/>
    <w:rsid w:val="00CA28A2"/>
    <w:rsid w:val="00CA2945"/>
    <w:rsid w:val="00CA2D43"/>
    <w:rsid w:val="00CA41CC"/>
    <w:rsid w:val="00CA5C13"/>
    <w:rsid w:val="00CA5F52"/>
    <w:rsid w:val="00CA6900"/>
    <w:rsid w:val="00CA7016"/>
    <w:rsid w:val="00CA7C92"/>
    <w:rsid w:val="00CA7F2C"/>
    <w:rsid w:val="00CB0B52"/>
    <w:rsid w:val="00CB1EBA"/>
    <w:rsid w:val="00CB221C"/>
    <w:rsid w:val="00CB2396"/>
    <w:rsid w:val="00CB3531"/>
    <w:rsid w:val="00CB59B8"/>
    <w:rsid w:val="00CB6084"/>
    <w:rsid w:val="00CB740F"/>
    <w:rsid w:val="00CC040F"/>
    <w:rsid w:val="00CC06C0"/>
    <w:rsid w:val="00CC07D3"/>
    <w:rsid w:val="00CC312E"/>
    <w:rsid w:val="00CC42BD"/>
    <w:rsid w:val="00CC4B58"/>
    <w:rsid w:val="00CC50D4"/>
    <w:rsid w:val="00CC6B06"/>
    <w:rsid w:val="00CC7071"/>
    <w:rsid w:val="00CC719F"/>
    <w:rsid w:val="00CC7DAA"/>
    <w:rsid w:val="00CD0F4F"/>
    <w:rsid w:val="00CD142D"/>
    <w:rsid w:val="00CD1DAD"/>
    <w:rsid w:val="00CD1DB4"/>
    <w:rsid w:val="00CD2706"/>
    <w:rsid w:val="00CD302B"/>
    <w:rsid w:val="00CD4339"/>
    <w:rsid w:val="00CD450F"/>
    <w:rsid w:val="00CD46DE"/>
    <w:rsid w:val="00CD4A63"/>
    <w:rsid w:val="00CD4F03"/>
    <w:rsid w:val="00CD5FC3"/>
    <w:rsid w:val="00CD772A"/>
    <w:rsid w:val="00CD7731"/>
    <w:rsid w:val="00CD7D8D"/>
    <w:rsid w:val="00CE08B6"/>
    <w:rsid w:val="00CE0D41"/>
    <w:rsid w:val="00CE2059"/>
    <w:rsid w:val="00CE25B5"/>
    <w:rsid w:val="00CE2C87"/>
    <w:rsid w:val="00CE4106"/>
    <w:rsid w:val="00CE4B7C"/>
    <w:rsid w:val="00CE5A96"/>
    <w:rsid w:val="00CE6105"/>
    <w:rsid w:val="00CE6592"/>
    <w:rsid w:val="00CE66A1"/>
    <w:rsid w:val="00CE6738"/>
    <w:rsid w:val="00CE730E"/>
    <w:rsid w:val="00CF00B8"/>
    <w:rsid w:val="00CF06F4"/>
    <w:rsid w:val="00CF0A8F"/>
    <w:rsid w:val="00CF0C14"/>
    <w:rsid w:val="00CF18FC"/>
    <w:rsid w:val="00CF1E41"/>
    <w:rsid w:val="00CF1FA1"/>
    <w:rsid w:val="00CF2D80"/>
    <w:rsid w:val="00CF4975"/>
    <w:rsid w:val="00CF6C32"/>
    <w:rsid w:val="00CF721C"/>
    <w:rsid w:val="00CF757D"/>
    <w:rsid w:val="00CF78FB"/>
    <w:rsid w:val="00D005FC"/>
    <w:rsid w:val="00D00704"/>
    <w:rsid w:val="00D01CF8"/>
    <w:rsid w:val="00D02790"/>
    <w:rsid w:val="00D033DD"/>
    <w:rsid w:val="00D03B1E"/>
    <w:rsid w:val="00D03D3A"/>
    <w:rsid w:val="00D053E5"/>
    <w:rsid w:val="00D06873"/>
    <w:rsid w:val="00D071E8"/>
    <w:rsid w:val="00D0750A"/>
    <w:rsid w:val="00D076BA"/>
    <w:rsid w:val="00D07C0B"/>
    <w:rsid w:val="00D10720"/>
    <w:rsid w:val="00D10C63"/>
    <w:rsid w:val="00D10DAA"/>
    <w:rsid w:val="00D10E44"/>
    <w:rsid w:val="00D13F2A"/>
    <w:rsid w:val="00D13FB9"/>
    <w:rsid w:val="00D14E32"/>
    <w:rsid w:val="00D15171"/>
    <w:rsid w:val="00D16624"/>
    <w:rsid w:val="00D17D66"/>
    <w:rsid w:val="00D20304"/>
    <w:rsid w:val="00D21EFA"/>
    <w:rsid w:val="00D226BE"/>
    <w:rsid w:val="00D22791"/>
    <w:rsid w:val="00D23E38"/>
    <w:rsid w:val="00D243C5"/>
    <w:rsid w:val="00D24CE3"/>
    <w:rsid w:val="00D24F44"/>
    <w:rsid w:val="00D251E8"/>
    <w:rsid w:val="00D258B5"/>
    <w:rsid w:val="00D30BC0"/>
    <w:rsid w:val="00D30BE0"/>
    <w:rsid w:val="00D3131F"/>
    <w:rsid w:val="00D31C43"/>
    <w:rsid w:val="00D330A2"/>
    <w:rsid w:val="00D35B9B"/>
    <w:rsid w:val="00D35FD9"/>
    <w:rsid w:val="00D36264"/>
    <w:rsid w:val="00D40566"/>
    <w:rsid w:val="00D40B68"/>
    <w:rsid w:val="00D414B8"/>
    <w:rsid w:val="00D4166B"/>
    <w:rsid w:val="00D42380"/>
    <w:rsid w:val="00D428D9"/>
    <w:rsid w:val="00D43A61"/>
    <w:rsid w:val="00D43B82"/>
    <w:rsid w:val="00D43F90"/>
    <w:rsid w:val="00D441C3"/>
    <w:rsid w:val="00D44F9A"/>
    <w:rsid w:val="00D451DF"/>
    <w:rsid w:val="00D45628"/>
    <w:rsid w:val="00D4575F"/>
    <w:rsid w:val="00D46FBB"/>
    <w:rsid w:val="00D47E87"/>
    <w:rsid w:val="00D50AC6"/>
    <w:rsid w:val="00D51990"/>
    <w:rsid w:val="00D5251C"/>
    <w:rsid w:val="00D527F1"/>
    <w:rsid w:val="00D53171"/>
    <w:rsid w:val="00D54746"/>
    <w:rsid w:val="00D5556C"/>
    <w:rsid w:val="00D55C07"/>
    <w:rsid w:val="00D55C12"/>
    <w:rsid w:val="00D618B5"/>
    <w:rsid w:val="00D62EE2"/>
    <w:rsid w:val="00D63EAF"/>
    <w:rsid w:val="00D64588"/>
    <w:rsid w:val="00D649FB"/>
    <w:rsid w:val="00D658BE"/>
    <w:rsid w:val="00D66674"/>
    <w:rsid w:val="00D679CC"/>
    <w:rsid w:val="00D70D27"/>
    <w:rsid w:val="00D713E7"/>
    <w:rsid w:val="00D72ADF"/>
    <w:rsid w:val="00D72FC9"/>
    <w:rsid w:val="00D733AC"/>
    <w:rsid w:val="00D74638"/>
    <w:rsid w:val="00D74A03"/>
    <w:rsid w:val="00D75A50"/>
    <w:rsid w:val="00D75B52"/>
    <w:rsid w:val="00D765A4"/>
    <w:rsid w:val="00D76D04"/>
    <w:rsid w:val="00D774DA"/>
    <w:rsid w:val="00D774FB"/>
    <w:rsid w:val="00D80308"/>
    <w:rsid w:val="00D80738"/>
    <w:rsid w:val="00D813F8"/>
    <w:rsid w:val="00D83181"/>
    <w:rsid w:val="00D83BDD"/>
    <w:rsid w:val="00D84E80"/>
    <w:rsid w:val="00D85584"/>
    <w:rsid w:val="00D85E03"/>
    <w:rsid w:val="00D85FAB"/>
    <w:rsid w:val="00D86494"/>
    <w:rsid w:val="00D86958"/>
    <w:rsid w:val="00D87A4F"/>
    <w:rsid w:val="00D912D5"/>
    <w:rsid w:val="00D919EB"/>
    <w:rsid w:val="00D91BAF"/>
    <w:rsid w:val="00D91D45"/>
    <w:rsid w:val="00D922AE"/>
    <w:rsid w:val="00D923C0"/>
    <w:rsid w:val="00D955E7"/>
    <w:rsid w:val="00D95D71"/>
    <w:rsid w:val="00D95E35"/>
    <w:rsid w:val="00D97132"/>
    <w:rsid w:val="00D9719F"/>
    <w:rsid w:val="00D97F5D"/>
    <w:rsid w:val="00DA2155"/>
    <w:rsid w:val="00DA23E2"/>
    <w:rsid w:val="00DA442C"/>
    <w:rsid w:val="00DA4F07"/>
    <w:rsid w:val="00DA5012"/>
    <w:rsid w:val="00DA5D40"/>
    <w:rsid w:val="00DA5E31"/>
    <w:rsid w:val="00DA7300"/>
    <w:rsid w:val="00DA760A"/>
    <w:rsid w:val="00DB08B4"/>
    <w:rsid w:val="00DB1650"/>
    <w:rsid w:val="00DB1BE7"/>
    <w:rsid w:val="00DB1F94"/>
    <w:rsid w:val="00DB3354"/>
    <w:rsid w:val="00DB469C"/>
    <w:rsid w:val="00DB5179"/>
    <w:rsid w:val="00DB5F81"/>
    <w:rsid w:val="00DB661A"/>
    <w:rsid w:val="00DB6D72"/>
    <w:rsid w:val="00DB7D83"/>
    <w:rsid w:val="00DC06F1"/>
    <w:rsid w:val="00DC0CBD"/>
    <w:rsid w:val="00DC0FDD"/>
    <w:rsid w:val="00DC126B"/>
    <w:rsid w:val="00DC28F6"/>
    <w:rsid w:val="00DC303A"/>
    <w:rsid w:val="00DC4E8A"/>
    <w:rsid w:val="00DC5247"/>
    <w:rsid w:val="00DC52D5"/>
    <w:rsid w:val="00DC601E"/>
    <w:rsid w:val="00DC6E65"/>
    <w:rsid w:val="00DC7323"/>
    <w:rsid w:val="00DD1BE3"/>
    <w:rsid w:val="00DD3D89"/>
    <w:rsid w:val="00DD4ED5"/>
    <w:rsid w:val="00DD6141"/>
    <w:rsid w:val="00DD6580"/>
    <w:rsid w:val="00DD7451"/>
    <w:rsid w:val="00DD7EF3"/>
    <w:rsid w:val="00DE004F"/>
    <w:rsid w:val="00DE01BA"/>
    <w:rsid w:val="00DE10A6"/>
    <w:rsid w:val="00DE179C"/>
    <w:rsid w:val="00DE203A"/>
    <w:rsid w:val="00DE210C"/>
    <w:rsid w:val="00DE2E2B"/>
    <w:rsid w:val="00DE375D"/>
    <w:rsid w:val="00DE382B"/>
    <w:rsid w:val="00DE3997"/>
    <w:rsid w:val="00DE6CDA"/>
    <w:rsid w:val="00DE7C07"/>
    <w:rsid w:val="00DF09B2"/>
    <w:rsid w:val="00DF4EA5"/>
    <w:rsid w:val="00DF6823"/>
    <w:rsid w:val="00DF6833"/>
    <w:rsid w:val="00E00B04"/>
    <w:rsid w:val="00E00ED8"/>
    <w:rsid w:val="00E021E7"/>
    <w:rsid w:val="00E02A1C"/>
    <w:rsid w:val="00E03252"/>
    <w:rsid w:val="00E034D7"/>
    <w:rsid w:val="00E03523"/>
    <w:rsid w:val="00E0385A"/>
    <w:rsid w:val="00E03F8F"/>
    <w:rsid w:val="00E0413C"/>
    <w:rsid w:val="00E04CB5"/>
    <w:rsid w:val="00E05593"/>
    <w:rsid w:val="00E0698C"/>
    <w:rsid w:val="00E06A2F"/>
    <w:rsid w:val="00E07175"/>
    <w:rsid w:val="00E0740C"/>
    <w:rsid w:val="00E07E85"/>
    <w:rsid w:val="00E104DE"/>
    <w:rsid w:val="00E1102E"/>
    <w:rsid w:val="00E113FC"/>
    <w:rsid w:val="00E11AEA"/>
    <w:rsid w:val="00E12890"/>
    <w:rsid w:val="00E129A2"/>
    <w:rsid w:val="00E132CD"/>
    <w:rsid w:val="00E13AE5"/>
    <w:rsid w:val="00E14266"/>
    <w:rsid w:val="00E143EB"/>
    <w:rsid w:val="00E15D24"/>
    <w:rsid w:val="00E15DA0"/>
    <w:rsid w:val="00E16249"/>
    <w:rsid w:val="00E164D1"/>
    <w:rsid w:val="00E16835"/>
    <w:rsid w:val="00E17381"/>
    <w:rsid w:val="00E1798F"/>
    <w:rsid w:val="00E20753"/>
    <w:rsid w:val="00E20853"/>
    <w:rsid w:val="00E2165D"/>
    <w:rsid w:val="00E21A09"/>
    <w:rsid w:val="00E23F31"/>
    <w:rsid w:val="00E25A08"/>
    <w:rsid w:val="00E26630"/>
    <w:rsid w:val="00E267B5"/>
    <w:rsid w:val="00E30765"/>
    <w:rsid w:val="00E30859"/>
    <w:rsid w:val="00E30AD7"/>
    <w:rsid w:val="00E31F1E"/>
    <w:rsid w:val="00E32ACC"/>
    <w:rsid w:val="00E33114"/>
    <w:rsid w:val="00E33343"/>
    <w:rsid w:val="00E33B9A"/>
    <w:rsid w:val="00E34D45"/>
    <w:rsid w:val="00E3532A"/>
    <w:rsid w:val="00E35D52"/>
    <w:rsid w:val="00E36483"/>
    <w:rsid w:val="00E37949"/>
    <w:rsid w:val="00E41E48"/>
    <w:rsid w:val="00E4250E"/>
    <w:rsid w:val="00E42779"/>
    <w:rsid w:val="00E431C5"/>
    <w:rsid w:val="00E4333E"/>
    <w:rsid w:val="00E439A9"/>
    <w:rsid w:val="00E439E7"/>
    <w:rsid w:val="00E44465"/>
    <w:rsid w:val="00E46A58"/>
    <w:rsid w:val="00E47688"/>
    <w:rsid w:val="00E47A27"/>
    <w:rsid w:val="00E506D7"/>
    <w:rsid w:val="00E51056"/>
    <w:rsid w:val="00E52F54"/>
    <w:rsid w:val="00E531F6"/>
    <w:rsid w:val="00E5582E"/>
    <w:rsid w:val="00E558DD"/>
    <w:rsid w:val="00E55FBD"/>
    <w:rsid w:val="00E5617D"/>
    <w:rsid w:val="00E56212"/>
    <w:rsid w:val="00E56394"/>
    <w:rsid w:val="00E56F34"/>
    <w:rsid w:val="00E60795"/>
    <w:rsid w:val="00E60F96"/>
    <w:rsid w:val="00E61EDB"/>
    <w:rsid w:val="00E63CF8"/>
    <w:rsid w:val="00E63D45"/>
    <w:rsid w:val="00E65820"/>
    <w:rsid w:val="00E66390"/>
    <w:rsid w:val="00E667C3"/>
    <w:rsid w:val="00E66C3D"/>
    <w:rsid w:val="00E67C78"/>
    <w:rsid w:val="00E72589"/>
    <w:rsid w:val="00E72895"/>
    <w:rsid w:val="00E736A3"/>
    <w:rsid w:val="00E74F8F"/>
    <w:rsid w:val="00E77B75"/>
    <w:rsid w:val="00E8012F"/>
    <w:rsid w:val="00E80302"/>
    <w:rsid w:val="00E80423"/>
    <w:rsid w:val="00E80674"/>
    <w:rsid w:val="00E8067B"/>
    <w:rsid w:val="00E82A6B"/>
    <w:rsid w:val="00E83B8B"/>
    <w:rsid w:val="00E83FC4"/>
    <w:rsid w:val="00E840AA"/>
    <w:rsid w:val="00E852A7"/>
    <w:rsid w:val="00E855C5"/>
    <w:rsid w:val="00E861C2"/>
    <w:rsid w:val="00E86568"/>
    <w:rsid w:val="00E91813"/>
    <w:rsid w:val="00E91E84"/>
    <w:rsid w:val="00E91F0C"/>
    <w:rsid w:val="00E92F8D"/>
    <w:rsid w:val="00E93755"/>
    <w:rsid w:val="00E94009"/>
    <w:rsid w:val="00E95073"/>
    <w:rsid w:val="00E97115"/>
    <w:rsid w:val="00EA00A8"/>
    <w:rsid w:val="00EA038C"/>
    <w:rsid w:val="00EA20CF"/>
    <w:rsid w:val="00EA2464"/>
    <w:rsid w:val="00EA6CCD"/>
    <w:rsid w:val="00EB080D"/>
    <w:rsid w:val="00EB0A86"/>
    <w:rsid w:val="00EB11DA"/>
    <w:rsid w:val="00EB1E73"/>
    <w:rsid w:val="00EB2C44"/>
    <w:rsid w:val="00EB2EA1"/>
    <w:rsid w:val="00EB3AA3"/>
    <w:rsid w:val="00EB4311"/>
    <w:rsid w:val="00EB4B3A"/>
    <w:rsid w:val="00EB60A5"/>
    <w:rsid w:val="00EB6169"/>
    <w:rsid w:val="00EB6318"/>
    <w:rsid w:val="00EB63B2"/>
    <w:rsid w:val="00EB7036"/>
    <w:rsid w:val="00EC1405"/>
    <w:rsid w:val="00EC1538"/>
    <w:rsid w:val="00EC1EF9"/>
    <w:rsid w:val="00EC3391"/>
    <w:rsid w:val="00EC41BE"/>
    <w:rsid w:val="00EC4817"/>
    <w:rsid w:val="00EC4DA4"/>
    <w:rsid w:val="00EC52D3"/>
    <w:rsid w:val="00EC6230"/>
    <w:rsid w:val="00EC72D0"/>
    <w:rsid w:val="00EC779C"/>
    <w:rsid w:val="00ED190F"/>
    <w:rsid w:val="00ED238F"/>
    <w:rsid w:val="00ED48DA"/>
    <w:rsid w:val="00ED50DB"/>
    <w:rsid w:val="00ED557F"/>
    <w:rsid w:val="00ED569E"/>
    <w:rsid w:val="00ED730D"/>
    <w:rsid w:val="00ED7612"/>
    <w:rsid w:val="00EE1DBC"/>
    <w:rsid w:val="00EE20E1"/>
    <w:rsid w:val="00EE2220"/>
    <w:rsid w:val="00EE2F1B"/>
    <w:rsid w:val="00EE3CDF"/>
    <w:rsid w:val="00EE3EF4"/>
    <w:rsid w:val="00EE45EA"/>
    <w:rsid w:val="00EE488B"/>
    <w:rsid w:val="00EE4A5E"/>
    <w:rsid w:val="00EE4A6B"/>
    <w:rsid w:val="00EE4E71"/>
    <w:rsid w:val="00EE5AC9"/>
    <w:rsid w:val="00EE604D"/>
    <w:rsid w:val="00EE6D52"/>
    <w:rsid w:val="00EE6FE1"/>
    <w:rsid w:val="00EE7830"/>
    <w:rsid w:val="00EE7D17"/>
    <w:rsid w:val="00EF0423"/>
    <w:rsid w:val="00EF0F88"/>
    <w:rsid w:val="00EF262D"/>
    <w:rsid w:val="00EF42D8"/>
    <w:rsid w:val="00EF4A2A"/>
    <w:rsid w:val="00EF5C31"/>
    <w:rsid w:val="00EF6BCB"/>
    <w:rsid w:val="00EF6DED"/>
    <w:rsid w:val="00F01378"/>
    <w:rsid w:val="00F02A0E"/>
    <w:rsid w:val="00F038E5"/>
    <w:rsid w:val="00F04F52"/>
    <w:rsid w:val="00F05921"/>
    <w:rsid w:val="00F06094"/>
    <w:rsid w:val="00F0686D"/>
    <w:rsid w:val="00F06B6A"/>
    <w:rsid w:val="00F1096F"/>
    <w:rsid w:val="00F10B9D"/>
    <w:rsid w:val="00F145DB"/>
    <w:rsid w:val="00F14AAD"/>
    <w:rsid w:val="00F2033F"/>
    <w:rsid w:val="00F20BA9"/>
    <w:rsid w:val="00F23866"/>
    <w:rsid w:val="00F252F9"/>
    <w:rsid w:val="00F25380"/>
    <w:rsid w:val="00F256B7"/>
    <w:rsid w:val="00F25C26"/>
    <w:rsid w:val="00F25F86"/>
    <w:rsid w:val="00F26821"/>
    <w:rsid w:val="00F31AE1"/>
    <w:rsid w:val="00F31D72"/>
    <w:rsid w:val="00F32420"/>
    <w:rsid w:val="00F3279E"/>
    <w:rsid w:val="00F33138"/>
    <w:rsid w:val="00F35113"/>
    <w:rsid w:val="00F37170"/>
    <w:rsid w:val="00F417DF"/>
    <w:rsid w:val="00F43917"/>
    <w:rsid w:val="00F43C00"/>
    <w:rsid w:val="00F44119"/>
    <w:rsid w:val="00F445A4"/>
    <w:rsid w:val="00F44A74"/>
    <w:rsid w:val="00F45028"/>
    <w:rsid w:val="00F46491"/>
    <w:rsid w:val="00F473A6"/>
    <w:rsid w:val="00F47E83"/>
    <w:rsid w:val="00F50839"/>
    <w:rsid w:val="00F50B59"/>
    <w:rsid w:val="00F50C57"/>
    <w:rsid w:val="00F51290"/>
    <w:rsid w:val="00F512F5"/>
    <w:rsid w:val="00F519C2"/>
    <w:rsid w:val="00F524D8"/>
    <w:rsid w:val="00F52E6F"/>
    <w:rsid w:val="00F531D2"/>
    <w:rsid w:val="00F53EAC"/>
    <w:rsid w:val="00F547AB"/>
    <w:rsid w:val="00F56671"/>
    <w:rsid w:val="00F567DA"/>
    <w:rsid w:val="00F56B31"/>
    <w:rsid w:val="00F56D61"/>
    <w:rsid w:val="00F56F28"/>
    <w:rsid w:val="00F5728A"/>
    <w:rsid w:val="00F577BB"/>
    <w:rsid w:val="00F57A1D"/>
    <w:rsid w:val="00F57CC8"/>
    <w:rsid w:val="00F60A07"/>
    <w:rsid w:val="00F615E0"/>
    <w:rsid w:val="00F61B0F"/>
    <w:rsid w:val="00F6283D"/>
    <w:rsid w:val="00F6286A"/>
    <w:rsid w:val="00F63310"/>
    <w:rsid w:val="00F642C4"/>
    <w:rsid w:val="00F66E66"/>
    <w:rsid w:val="00F67454"/>
    <w:rsid w:val="00F7029E"/>
    <w:rsid w:val="00F70AC8"/>
    <w:rsid w:val="00F727DA"/>
    <w:rsid w:val="00F74764"/>
    <w:rsid w:val="00F76486"/>
    <w:rsid w:val="00F7712D"/>
    <w:rsid w:val="00F806CF"/>
    <w:rsid w:val="00F81017"/>
    <w:rsid w:val="00F81B35"/>
    <w:rsid w:val="00F82D90"/>
    <w:rsid w:val="00F8377A"/>
    <w:rsid w:val="00F84528"/>
    <w:rsid w:val="00F8495F"/>
    <w:rsid w:val="00F861A8"/>
    <w:rsid w:val="00F87D24"/>
    <w:rsid w:val="00F9022C"/>
    <w:rsid w:val="00F902F7"/>
    <w:rsid w:val="00F9085E"/>
    <w:rsid w:val="00F90E27"/>
    <w:rsid w:val="00F93DDE"/>
    <w:rsid w:val="00F94C34"/>
    <w:rsid w:val="00F94C5A"/>
    <w:rsid w:val="00F95286"/>
    <w:rsid w:val="00F952BA"/>
    <w:rsid w:val="00F96A18"/>
    <w:rsid w:val="00F96DC8"/>
    <w:rsid w:val="00F97A95"/>
    <w:rsid w:val="00F97C27"/>
    <w:rsid w:val="00F97DD3"/>
    <w:rsid w:val="00FA1337"/>
    <w:rsid w:val="00FA2B1A"/>
    <w:rsid w:val="00FA2B24"/>
    <w:rsid w:val="00FA3318"/>
    <w:rsid w:val="00FA3A0E"/>
    <w:rsid w:val="00FA48BB"/>
    <w:rsid w:val="00FA5277"/>
    <w:rsid w:val="00FA55DD"/>
    <w:rsid w:val="00FA5C58"/>
    <w:rsid w:val="00FA5F09"/>
    <w:rsid w:val="00FA620E"/>
    <w:rsid w:val="00FA6BD4"/>
    <w:rsid w:val="00FA7002"/>
    <w:rsid w:val="00FA73CF"/>
    <w:rsid w:val="00FA7816"/>
    <w:rsid w:val="00FB0548"/>
    <w:rsid w:val="00FB09F3"/>
    <w:rsid w:val="00FB1527"/>
    <w:rsid w:val="00FB2C4E"/>
    <w:rsid w:val="00FB2D1D"/>
    <w:rsid w:val="00FB37B1"/>
    <w:rsid w:val="00FB37C8"/>
    <w:rsid w:val="00FB41FA"/>
    <w:rsid w:val="00FB420F"/>
    <w:rsid w:val="00FB666B"/>
    <w:rsid w:val="00FB7A07"/>
    <w:rsid w:val="00FC024C"/>
    <w:rsid w:val="00FC0302"/>
    <w:rsid w:val="00FC0415"/>
    <w:rsid w:val="00FC0907"/>
    <w:rsid w:val="00FC0F5C"/>
    <w:rsid w:val="00FC2791"/>
    <w:rsid w:val="00FC295A"/>
    <w:rsid w:val="00FC3664"/>
    <w:rsid w:val="00FC3ED2"/>
    <w:rsid w:val="00FC5A8F"/>
    <w:rsid w:val="00FC5D83"/>
    <w:rsid w:val="00FC5DAC"/>
    <w:rsid w:val="00FC6394"/>
    <w:rsid w:val="00FC7D06"/>
    <w:rsid w:val="00FD15D3"/>
    <w:rsid w:val="00FD168F"/>
    <w:rsid w:val="00FD2BBF"/>
    <w:rsid w:val="00FD39EF"/>
    <w:rsid w:val="00FD630F"/>
    <w:rsid w:val="00FD6F11"/>
    <w:rsid w:val="00FD77FB"/>
    <w:rsid w:val="00FD7890"/>
    <w:rsid w:val="00FE0CD5"/>
    <w:rsid w:val="00FE1773"/>
    <w:rsid w:val="00FE43B8"/>
    <w:rsid w:val="00FE4A17"/>
    <w:rsid w:val="00FE5532"/>
    <w:rsid w:val="00FE5B0F"/>
    <w:rsid w:val="00FE61A2"/>
    <w:rsid w:val="00FE703F"/>
    <w:rsid w:val="00FF012A"/>
    <w:rsid w:val="00FF0644"/>
    <w:rsid w:val="00FF100E"/>
    <w:rsid w:val="00FF184A"/>
    <w:rsid w:val="00FF1965"/>
    <w:rsid w:val="00FF2627"/>
    <w:rsid w:val="00FF361E"/>
    <w:rsid w:val="00FF5011"/>
    <w:rsid w:val="00FF5049"/>
    <w:rsid w:val="00FF6827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6CE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</w:rPr>
  </w:style>
  <w:style w:type="paragraph" w:styleId="NormalWeb">
    <w:name w:val="Normal (Web)"/>
    <w:basedOn w:val="Normal"/>
    <w:uiPriority w:val="99"/>
    <w:unhideWhenUsed/>
    <w:rsid w:val="003117C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931F6"/>
    <w:pPr>
      <w:tabs>
        <w:tab w:val="center" w:pos="4680"/>
        <w:tab w:val="right" w:pos="9360"/>
      </w:tabs>
    </w:pPr>
    <w:rPr>
      <w:rFonts w:ascii="Arial" w:eastAsiaTheme="minorHAnsi" w:hAnsi="Arial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31F6"/>
    <w:rPr>
      <w:rFonts w:ascii="Arial" w:eastAsiaTheme="minorHAnsi" w:hAnsi="Arial" w:cstheme="minorBidi"/>
      <w:sz w:val="24"/>
      <w:szCs w:val="22"/>
    </w:rPr>
  </w:style>
  <w:style w:type="paragraph" w:styleId="BodyText">
    <w:name w:val="Body Text"/>
    <w:basedOn w:val="Normal"/>
    <w:link w:val="BodyTextChar"/>
    <w:uiPriority w:val="1"/>
    <w:qFormat/>
    <w:rsid w:val="006931F6"/>
    <w:pPr>
      <w:widowControl w:val="0"/>
      <w:ind w:left="863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931F6"/>
    <w:rPr>
      <w:rFonts w:ascii="Calibri" w:eastAsia="Calibri" w:hAnsi="Calibr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6CE"/>
    <w:pPr>
      <w:spacing w:after="200" w:line="276" w:lineRule="auto"/>
      <w:ind w:left="720"/>
      <w:contextualSpacing/>
    </w:pPr>
    <w:rPr>
      <w:rFonts w:ascii="Arial" w:eastAsiaTheme="minorHAnsi" w:hAnsi="Arial" w:cstheme="minorBidi"/>
      <w:szCs w:val="22"/>
    </w:rPr>
  </w:style>
  <w:style w:type="paragraph" w:styleId="NormalWeb">
    <w:name w:val="Normal (Web)"/>
    <w:basedOn w:val="Normal"/>
    <w:uiPriority w:val="99"/>
    <w:unhideWhenUsed/>
    <w:rsid w:val="003117C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931F6"/>
    <w:pPr>
      <w:tabs>
        <w:tab w:val="center" w:pos="4680"/>
        <w:tab w:val="right" w:pos="9360"/>
      </w:tabs>
    </w:pPr>
    <w:rPr>
      <w:rFonts w:ascii="Arial" w:eastAsiaTheme="minorHAnsi" w:hAnsi="Arial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31F6"/>
    <w:rPr>
      <w:rFonts w:ascii="Arial" w:eastAsiaTheme="minorHAnsi" w:hAnsi="Arial" w:cstheme="minorBidi"/>
      <w:sz w:val="24"/>
      <w:szCs w:val="22"/>
    </w:rPr>
  </w:style>
  <w:style w:type="paragraph" w:styleId="BodyText">
    <w:name w:val="Body Text"/>
    <w:basedOn w:val="Normal"/>
    <w:link w:val="BodyTextChar"/>
    <w:uiPriority w:val="1"/>
    <w:qFormat/>
    <w:rsid w:val="006931F6"/>
    <w:pPr>
      <w:widowControl w:val="0"/>
      <w:ind w:left="863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931F6"/>
    <w:rPr>
      <w:rFonts w:ascii="Calibri" w:eastAsia="Calibri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3003</Words>
  <Characters>15736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BLUME Peter H</dc:creator>
  <cp:lastModifiedBy>FERDER Cassandra L - ELD</cp:lastModifiedBy>
  <cp:revision>2</cp:revision>
  <dcterms:created xsi:type="dcterms:W3CDTF">2017-07-17T20:30:00Z</dcterms:created>
  <dcterms:modified xsi:type="dcterms:W3CDTF">2017-07-17T20:30:00Z</dcterms:modified>
</cp:coreProperties>
</file>