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E21173" w:rsidTr="00E21173">
        <w:tc>
          <w:tcPr>
            <w:tcW w:w="4872" w:type="dxa"/>
            <w:shd w:val="clear" w:color="auto" w:fill="31849B" w:themeFill="accent5" w:themeFillShade="BF"/>
          </w:tcPr>
          <w:p w:rsidR="00E21173" w:rsidRPr="00E21173" w:rsidRDefault="00E21173" w:rsidP="00197F7C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bookmarkStart w:id="0" w:name="_GoBack"/>
            <w:bookmarkEnd w:id="0"/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>Caring for Our Children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E21173" w:rsidRPr="00E21173" w:rsidRDefault="00E21173" w:rsidP="00197F7C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>Current Certified Center Rules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E21173" w:rsidRPr="00E21173" w:rsidRDefault="00E21173" w:rsidP="00197F7C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</w:rPr>
              <w:t>Questions</w:t>
            </w: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 xml:space="preserve"> to Explore</w:t>
            </w:r>
          </w:p>
        </w:tc>
      </w:tr>
      <w:tr w:rsidR="00E21173" w:rsidTr="00E21173">
        <w:tc>
          <w:tcPr>
            <w:tcW w:w="4872" w:type="dxa"/>
            <w:shd w:val="clear" w:color="auto" w:fill="B6DDE8" w:themeFill="accent5" w:themeFillTint="66"/>
          </w:tcPr>
          <w:p w:rsidR="00E21173" w:rsidRPr="00E21173" w:rsidRDefault="00E21173" w:rsidP="00E21173">
            <w:pPr>
              <w:rPr>
                <w:rFonts w:asciiTheme="minorHAnsi" w:hAnsiTheme="minorHAnsi"/>
                <w:b/>
              </w:rPr>
            </w:pPr>
            <w:r w:rsidRPr="00E21173">
              <w:rPr>
                <w:rFonts w:asciiTheme="minorHAnsi" w:hAnsiTheme="minorHAnsi"/>
                <w:b/>
              </w:rPr>
              <w:t>Director- Paraphrased</w:t>
            </w:r>
          </w:p>
          <w:p w:rsidR="00E21173" w:rsidRDefault="00E21173" w:rsidP="00E2117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1.3.1.1</w:t>
            </w:r>
          </w:p>
          <w:p w:rsidR="00E21173" w:rsidRPr="00602BFD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602BFD">
              <w:rPr>
                <w:rFonts w:asciiTheme="minorHAnsi" w:hAnsiTheme="minorHAnsi"/>
                <w:sz w:val="22"/>
              </w:rPr>
              <w:t>Bachelor degree with 9 credits in administration, leadership, or management, and 24 in early childhood, child development, elementary education, etc…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E21173" w:rsidRPr="00F77F55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u w:val="single"/>
              </w:rPr>
            </w:pPr>
            <w:r w:rsidRPr="00F77F55">
              <w:rPr>
                <w:rFonts w:asciiTheme="minorHAnsi" w:hAnsiTheme="minorHAnsi"/>
                <w:sz w:val="22"/>
                <w:u w:val="single"/>
              </w:rPr>
              <w:t>First aid/CPR;</w:t>
            </w:r>
          </w:p>
          <w:p w:rsidR="00E21173" w:rsidRPr="00602BFD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 w:rsidRPr="00602BFD">
              <w:rPr>
                <w:rFonts w:asciiTheme="minorHAnsi" w:hAnsiTheme="minorHAnsi"/>
                <w:sz w:val="22"/>
              </w:rPr>
              <w:t>Knowledge of health and safety resources to education, health, and mental health</w:t>
            </w:r>
            <w:r>
              <w:rPr>
                <w:rFonts w:asciiTheme="minorHAnsi" w:hAnsiTheme="minorHAnsi"/>
                <w:sz w:val="22"/>
              </w:rPr>
              <w:t>;</w:t>
            </w:r>
          </w:p>
          <w:p w:rsidR="00E21173" w:rsidRPr="00602BFD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Knowledge of community resources;</w:t>
            </w:r>
          </w:p>
          <w:p w:rsidR="00E21173" w:rsidRPr="00F77F55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u w:val="single"/>
              </w:rPr>
            </w:pPr>
            <w:r w:rsidRPr="00F77F55">
              <w:rPr>
                <w:rFonts w:asciiTheme="minorHAnsi" w:hAnsiTheme="minorHAnsi"/>
                <w:sz w:val="22"/>
                <w:u w:val="single"/>
              </w:rPr>
              <w:t>Administrative and management skills in facility operations;</w:t>
            </w:r>
          </w:p>
          <w:p w:rsidR="00E21173" w:rsidRPr="00602BFD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602BFD">
              <w:rPr>
                <w:rFonts w:asciiTheme="minorHAnsi" w:hAnsiTheme="minorHAnsi"/>
                <w:sz w:val="22"/>
              </w:rPr>
              <w:t>Capability in curriculum design and implementation, ensuring that an effective curriculum is in place;</w:t>
            </w:r>
          </w:p>
          <w:p w:rsidR="00E21173" w:rsidRPr="00602BFD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602BFD">
              <w:rPr>
                <w:rFonts w:asciiTheme="minorHAnsi" w:hAnsiTheme="minorHAnsi"/>
                <w:sz w:val="22"/>
              </w:rPr>
              <w:t>Oral and written communications skills;</w:t>
            </w:r>
          </w:p>
          <w:p w:rsidR="00E21173" w:rsidRPr="00602BFD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602BFD">
              <w:rPr>
                <w:rFonts w:asciiTheme="minorHAnsi" w:hAnsiTheme="minorHAnsi"/>
                <w:sz w:val="22"/>
              </w:rPr>
              <w:t>Certification of satisfactory completion of instruction in medication administration;</w:t>
            </w:r>
          </w:p>
          <w:p w:rsidR="00E21173" w:rsidRPr="00F77F55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u w:val="single"/>
              </w:rPr>
            </w:pPr>
            <w:r w:rsidRPr="00F77F55">
              <w:rPr>
                <w:rFonts w:asciiTheme="minorHAnsi" w:hAnsiTheme="minorHAnsi"/>
                <w:sz w:val="22"/>
                <w:u w:val="single"/>
              </w:rPr>
              <w:t>Demonstrated life experience skills in working with children in more than one setting;</w:t>
            </w:r>
          </w:p>
          <w:p w:rsidR="00E21173" w:rsidRPr="00602BFD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602BFD">
              <w:rPr>
                <w:rFonts w:asciiTheme="minorHAnsi" w:hAnsiTheme="minorHAnsi"/>
                <w:sz w:val="22"/>
              </w:rPr>
              <w:t>Interpersonal skills;</w:t>
            </w:r>
          </w:p>
          <w:p w:rsidR="00E21173" w:rsidRPr="00F77F55" w:rsidRDefault="00E21173" w:rsidP="00E2117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u w:val="single"/>
              </w:rPr>
            </w:pPr>
            <w:r w:rsidRPr="00F77F55">
              <w:rPr>
                <w:rFonts w:asciiTheme="minorHAnsi" w:hAnsiTheme="minorHAnsi"/>
                <w:sz w:val="22"/>
                <w:u w:val="single"/>
              </w:rPr>
              <w:t>Clean background screening.</w:t>
            </w:r>
          </w:p>
          <w:p w:rsidR="00E21173" w:rsidRPr="00602BFD" w:rsidRDefault="00E21173" w:rsidP="00E21173">
            <w:pPr>
              <w:rPr>
                <w:rFonts w:asciiTheme="minorHAnsi" w:hAnsiTheme="minorHAnsi"/>
                <w:sz w:val="22"/>
              </w:rPr>
            </w:pPr>
          </w:p>
          <w:p w:rsidR="00E21173" w:rsidRDefault="00E21173" w:rsidP="00E21173">
            <w:pPr>
              <w:rPr>
                <w:rFonts w:asciiTheme="minorHAnsi" w:hAnsiTheme="minorHAnsi"/>
                <w:sz w:val="22"/>
              </w:rPr>
            </w:pPr>
            <w:r w:rsidRPr="00602BFD">
              <w:rPr>
                <w:rFonts w:asciiTheme="minorHAnsi" w:hAnsiTheme="minorHAnsi"/>
                <w:sz w:val="22"/>
              </w:rPr>
              <w:t>If acting as a director in a center enrolling more than sixty children, the director should have the above and at least three years experience as a teacher of children in the age groups enrolled in the center, plus at least 6 months experience in administration.</w:t>
            </w:r>
          </w:p>
        </w:tc>
        <w:tc>
          <w:tcPr>
            <w:tcW w:w="4872" w:type="dxa"/>
          </w:tcPr>
          <w:p w:rsidR="00E21173" w:rsidRPr="004D6FBA" w:rsidRDefault="00E21173" w:rsidP="00E21173">
            <w:pPr>
              <w:rPr>
                <w:rFonts w:asciiTheme="minorHAnsi" w:hAnsiTheme="minorHAnsi"/>
                <w:sz w:val="22"/>
              </w:rPr>
            </w:pPr>
            <w:r w:rsidRPr="004D6FBA">
              <w:rPr>
                <w:rFonts w:asciiTheme="minorHAnsi" w:hAnsiTheme="minorHAnsi"/>
                <w:sz w:val="22"/>
              </w:rPr>
              <w:t>414-300-0080</w:t>
            </w:r>
          </w:p>
          <w:p w:rsidR="00E21173" w:rsidRPr="004D6FBA" w:rsidRDefault="00E21173" w:rsidP="00E21173">
            <w:pPr>
              <w:rPr>
                <w:rFonts w:asciiTheme="minorHAnsi" w:hAnsiTheme="minorHAnsi"/>
                <w:sz w:val="22"/>
              </w:rPr>
            </w:pPr>
            <w:r w:rsidRPr="004D6FBA">
              <w:rPr>
                <w:rFonts w:asciiTheme="minorHAnsi" w:hAnsiTheme="minorHAnsi"/>
                <w:sz w:val="22"/>
              </w:rPr>
              <w:t>The director shall:</w:t>
            </w:r>
          </w:p>
          <w:p w:rsidR="00E21173" w:rsidRDefault="00E21173" w:rsidP="00E2117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</w:rPr>
            </w:pPr>
            <w:r w:rsidRPr="004D6FBA">
              <w:rPr>
                <w:rFonts w:asciiTheme="minorHAnsi" w:hAnsiTheme="minorHAnsi"/>
                <w:sz w:val="22"/>
              </w:rPr>
              <w:t>Be at least 21 years of age; and</w:t>
            </w:r>
            <w:r>
              <w:rPr>
                <w:rFonts w:asciiTheme="minorHAnsi" w:hAnsiTheme="minorHAnsi"/>
                <w:sz w:val="22"/>
              </w:rPr>
              <w:t xml:space="preserve"> have</w:t>
            </w:r>
          </w:p>
          <w:p w:rsidR="00E21173" w:rsidRDefault="00E21173" w:rsidP="00E2117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At least one year of training and/or experience in management and supervision of adults; and</w:t>
            </w:r>
          </w:p>
          <w:p w:rsidR="00E21173" w:rsidRDefault="00E21173" w:rsidP="00E2117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Have knowledge of child development for the primary ages served in the center, as evidenced by a combination of professional references, education, experience or training, or</w:t>
            </w:r>
          </w:p>
          <w:p w:rsidR="00E21173" w:rsidRDefault="00E21173" w:rsidP="00E21173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Documentation of attaining at least step nine in the Oregon Registry</w:t>
            </w:r>
          </w:p>
          <w:p w:rsidR="00E21173" w:rsidRPr="004D6FBA" w:rsidRDefault="00E21173" w:rsidP="00E21173">
            <w:pPr>
              <w:pStyle w:val="ListParagraph"/>
              <w:rPr>
                <w:rFonts w:asciiTheme="minorHAnsi" w:hAnsiTheme="minorHAnsi"/>
                <w:sz w:val="22"/>
              </w:rPr>
            </w:pPr>
          </w:p>
          <w:p w:rsidR="00E21173" w:rsidRDefault="00E21173" w:rsidP="00E21173">
            <w:pPr>
              <w:rPr>
                <w:rFonts w:asciiTheme="minorHAnsi" w:hAnsiTheme="minorHAnsi"/>
                <w:sz w:val="22"/>
              </w:rPr>
            </w:pPr>
            <w:r w:rsidRPr="004D6FBA">
              <w:rPr>
                <w:rFonts w:asciiTheme="minorHAnsi" w:hAnsiTheme="minorHAnsi"/>
                <w:sz w:val="22"/>
              </w:rPr>
              <w:t>If either b) or c) is missing, OCC can approve a plan to show how the individual will obtain the missing qualification.</w:t>
            </w:r>
          </w:p>
          <w:p w:rsidR="00E21173" w:rsidRDefault="00E21173" w:rsidP="00E21173">
            <w:pPr>
              <w:rPr>
                <w:rFonts w:asciiTheme="minorHAnsi" w:hAnsiTheme="minorHAnsi"/>
                <w:sz w:val="22"/>
              </w:rPr>
            </w:pPr>
          </w:p>
          <w:p w:rsidR="00E21173" w:rsidRDefault="00E21173" w:rsidP="00E21173">
            <w:pPr>
              <w:pStyle w:val="BodyText"/>
              <w:tabs>
                <w:tab w:val="left" w:pos="1061"/>
              </w:tabs>
              <w:spacing w:before="39" w:line="275" w:lineRule="auto"/>
              <w:ind w:left="720" w:right="497"/>
              <w:rPr>
                <w:rFonts w:asciiTheme="minorHAnsi" w:hAnsiTheme="minorHAnsi"/>
              </w:rPr>
            </w:pPr>
          </w:p>
        </w:tc>
        <w:tc>
          <w:tcPr>
            <w:tcW w:w="4872" w:type="dxa"/>
          </w:tcPr>
          <w:p w:rsidR="00521C61" w:rsidRDefault="00521C61" w:rsidP="00197F7C">
            <w:pPr>
              <w:rPr>
                <w:rFonts w:asciiTheme="minorHAnsi" w:hAnsiTheme="minorHAnsi"/>
                <w:sz w:val="22"/>
              </w:rPr>
            </w:pPr>
          </w:p>
          <w:p w:rsidR="00E21173" w:rsidRDefault="00E21173" w:rsidP="00197F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 strengths in our current rules?</w:t>
            </w:r>
          </w:p>
          <w:p w:rsidR="00E21173" w:rsidRDefault="00E21173" w:rsidP="00197F7C">
            <w:pPr>
              <w:rPr>
                <w:rFonts w:asciiTheme="minorHAnsi" w:hAnsiTheme="minorHAnsi"/>
                <w:sz w:val="22"/>
              </w:rPr>
            </w:pPr>
          </w:p>
          <w:p w:rsidR="00E21173" w:rsidRDefault="00E21173" w:rsidP="00197F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areas need to be strengthened?</w:t>
            </w:r>
          </w:p>
          <w:p w:rsidR="00E21173" w:rsidRDefault="00E21173" w:rsidP="00197F7C">
            <w:pPr>
              <w:rPr>
                <w:rFonts w:asciiTheme="minorHAnsi" w:hAnsiTheme="minorHAnsi"/>
                <w:sz w:val="22"/>
              </w:rPr>
            </w:pPr>
          </w:p>
          <w:p w:rsidR="00521C61" w:rsidRDefault="00814E3D" w:rsidP="00197F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 the implications of any</w:t>
            </w:r>
            <w:r w:rsidR="00521C61">
              <w:rPr>
                <w:rFonts w:asciiTheme="minorHAnsi" w:hAnsiTheme="minorHAnsi"/>
                <w:sz w:val="22"/>
              </w:rPr>
              <w:t xml:space="preserve"> proposed changes?</w:t>
            </w:r>
          </w:p>
        </w:tc>
      </w:tr>
    </w:tbl>
    <w:p w:rsidR="00EF2ADD" w:rsidRDefault="00EF2AD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521C61" w:rsidTr="00521C61">
        <w:tc>
          <w:tcPr>
            <w:tcW w:w="4872" w:type="dxa"/>
            <w:shd w:val="clear" w:color="auto" w:fill="31849B" w:themeFill="accent5" w:themeFillShade="BF"/>
          </w:tcPr>
          <w:p w:rsidR="00521C61" w:rsidRPr="00E21173" w:rsidRDefault="00521C61" w:rsidP="00877D7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lastRenderedPageBreak/>
              <w:t>Caring for Our Children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521C61" w:rsidRPr="00E21173" w:rsidRDefault="00521C61" w:rsidP="00877D7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>Current Certified Center Rules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521C61" w:rsidRPr="00E21173" w:rsidRDefault="00521C61" w:rsidP="00877D7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</w:rPr>
              <w:t>Questions</w:t>
            </w: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 xml:space="preserve"> to Explore</w:t>
            </w:r>
          </w:p>
        </w:tc>
      </w:tr>
      <w:tr w:rsidR="00521C61" w:rsidTr="00E21173">
        <w:tc>
          <w:tcPr>
            <w:tcW w:w="4872" w:type="dxa"/>
            <w:shd w:val="clear" w:color="auto" w:fill="B6DDE8" w:themeFill="accent5" w:themeFillTint="66"/>
          </w:tcPr>
          <w:p w:rsidR="00521C61" w:rsidRPr="00E21173" w:rsidRDefault="00521C61" w:rsidP="00E21173">
            <w:pPr>
              <w:pStyle w:val="BodyText"/>
              <w:tabs>
                <w:tab w:val="left" w:pos="1061"/>
              </w:tabs>
              <w:ind w:left="0"/>
              <w:rPr>
                <w:rFonts w:asciiTheme="minorHAnsi" w:eastAsiaTheme="minorHAnsi" w:hAnsiTheme="minorHAnsi"/>
                <w:b/>
                <w:sz w:val="24"/>
              </w:rPr>
            </w:pPr>
            <w:r w:rsidRPr="00E21173">
              <w:rPr>
                <w:rFonts w:asciiTheme="minorHAnsi" w:eastAsiaTheme="minorHAnsi" w:hAnsiTheme="minorHAnsi"/>
                <w:b/>
                <w:sz w:val="24"/>
              </w:rPr>
              <w:t>Lead teacher, paraphrased</w:t>
            </w:r>
          </w:p>
          <w:p w:rsidR="00521C61" w:rsidRDefault="00521C61" w:rsidP="00E21173">
            <w:pPr>
              <w:pStyle w:val="BodyText"/>
              <w:tabs>
                <w:tab w:val="left" w:pos="1061"/>
              </w:tabs>
              <w:ind w:left="0"/>
              <w:rPr>
                <w:rFonts w:asciiTheme="minorHAnsi" w:eastAsia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1.3.2.2</w:t>
            </w:r>
          </w:p>
          <w:p w:rsidR="00FD1E6D" w:rsidRDefault="00FD1E6D" w:rsidP="00FD1E6D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21 years old</w:t>
            </w:r>
          </w:p>
          <w:p w:rsidR="00521C61" w:rsidRPr="00E65C32" w:rsidRDefault="00521C61" w:rsidP="00E21173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</w:rPr>
            </w:pPr>
            <w:r w:rsidRPr="00E65C32">
              <w:rPr>
                <w:rFonts w:asciiTheme="minorHAnsi" w:eastAsiaTheme="minorHAnsi" w:hAnsiTheme="minorHAnsi"/>
              </w:rPr>
              <w:t>Bachelor’s degr</w:t>
            </w:r>
            <w:r>
              <w:rPr>
                <w:rFonts w:asciiTheme="minorHAnsi" w:eastAsiaTheme="minorHAnsi" w:hAnsiTheme="minorHAnsi"/>
              </w:rPr>
              <w:t>ee in early childhood education, school-age care, child development etc…;</w:t>
            </w:r>
          </w:p>
          <w:p w:rsidR="00521C61" w:rsidRPr="00F77F55" w:rsidRDefault="00521C61" w:rsidP="00E21173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  <w:u w:val="single"/>
              </w:rPr>
            </w:pPr>
            <w:r w:rsidRPr="00F77F55">
              <w:rPr>
                <w:rFonts w:asciiTheme="minorHAnsi" w:eastAsiaTheme="minorHAnsi" w:hAnsiTheme="minorHAnsi"/>
                <w:u w:val="single"/>
              </w:rPr>
              <w:t>Minimum one year on-the-job training in providing a nurturing indoor and outdoor environment;</w:t>
            </w:r>
          </w:p>
          <w:p w:rsidR="00521C61" w:rsidRPr="00F77F55" w:rsidRDefault="00521C61" w:rsidP="00E21173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  <w:u w:val="single"/>
              </w:rPr>
            </w:pPr>
            <w:r w:rsidRPr="00F77F55">
              <w:rPr>
                <w:rFonts w:asciiTheme="minorHAnsi" w:eastAsiaTheme="minorHAnsi" w:hAnsiTheme="minorHAnsi"/>
                <w:u w:val="single"/>
              </w:rPr>
              <w:t>One or more years of experience, under qualified supervision, working as a teacher serving the ages and developmental abilities of the children in care;</w:t>
            </w:r>
          </w:p>
          <w:p w:rsidR="00521C61" w:rsidRPr="00F77F55" w:rsidRDefault="00521C61" w:rsidP="00E21173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  <w:u w:val="single"/>
              </w:rPr>
            </w:pPr>
            <w:r w:rsidRPr="00F77F55">
              <w:rPr>
                <w:rFonts w:asciiTheme="minorHAnsi" w:eastAsiaTheme="minorHAnsi" w:hAnsiTheme="minorHAnsi"/>
                <w:u w:val="single"/>
              </w:rPr>
              <w:t>First aid/CPR</w:t>
            </w:r>
          </w:p>
          <w:p w:rsidR="00521C61" w:rsidRPr="00E65C32" w:rsidRDefault="00521C61" w:rsidP="00E21173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</w:rPr>
            </w:pPr>
            <w:r>
              <w:rPr>
                <w:rFonts w:asciiTheme="minorHAnsi" w:eastAsiaTheme="minorHAnsi" w:hAnsiTheme="minorHAnsi"/>
              </w:rPr>
              <w:t>Thorough knowledge of child development and early childhood education;</w:t>
            </w:r>
          </w:p>
          <w:p w:rsidR="00521C61" w:rsidRPr="00E65C32" w:rsidRDefault="00521C61" w:rsidP="00E21173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Ability to respond appropriately to children’s needs;</w:t>
            </w:r>
          </w:p>
          <w:p w:rsidR="00521C61" w:rsidRPr="00E65C32" w:rsidRDefault="00521C61" w:rsidP="00E21173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Ability to recognize signs of illness and safety hazards;</w:t>
            </w:r>
          </w:p>
          <w:p w:rsidR="00FD1E6D" w:rsidRPr="00FD1E6D" w:rsidRDefault="00521C61" w:rsidP="00FD1E6D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Oral and written communication skills;</w:t>
            </w:r>
          </w:p>
          <w:p w:rsidR="00521C61" w:rsidRDefault="00521C61" w:rsidP="00FD1E6D">
            <w:pPr>
              <w:pStyle w:val="BodyText"/>
              <w:numPr>
                <w:ilvl w:val="0"/>
                <w:numId w:val="19"/>
              </w:numPr>
              <w:tabs>
                <w:tab w:val="left" w:pos="1061"/>
              </w:tabs>
              <w:rPr>
                <w:rFonts w:ascii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Medication administration training.</w:t>
            </w:r>
          </w:p>
        </w:tc>
        <w:tc>
          <w:tcPr>
            <w:tcW w:w="4872" w:type="dxa"/>
          </w:tcPr>
          <w:p w:rsidR="00521C61" w:rsidRPr="00E65C32" w:rsidRDefault="00521C61" w:rsidP="00E21173">
            <w:pPr>
              <w:pStyle w:val="BodyText"/>
              <w:tabs>
                <w:tab w:val="left" w:pos="1061"/>
              </w:tabs>
              <w:ind w:left="0"/>
              <w:rPr>
                <w:rFonts w:asciiTheme="minorHAnsi" w:eastAsia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414-300-0090(5) Paraphrased</w:t>
            </w:r>
            <w:r>
              <w:rPr>
                <w:rFonts w:asciiTheme="minorHAnsi" w:eastAsiaTheme="minorHAnsi" w:hAnsiTheme="minorHAnsi"/>
              </w:rPr>
              <w:t xml:space="preserve">  from Table 1:</w:t>
            </w:r>
          </w:p>
          <w:p w:rsidR="00521C61" w:rsidRDefault="00521C61" w:rsidP="00E21173">
            <w:pPr>
              <w:pStyle w:val="BodyText"/>
              <w:numPr>
                <w:ilvl w:val="0"/>
                <w:numId w:val="22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Bachelor’s or Associates degree in early childhood education, child development, elementary education, special education and for school-age, physical education and recreation;</w:t>
            </w:r>
            <w:r w:rsidR="00433825">
              <w:rPr>
                <w:rFonts w:asciiTheme="minorHAnsi" w:eastAsiaTheme="minorHAnsi" w:hAnsiTheme="minorHAnsi"/>
              </w:rPr>
              <w:t xml:space="preserve"> OR</w:t>
            </w:r>
          </w:p>
          <w:p w:rsidR="00521C61" w:rsidRDefault="00521C61" w:rsidP="00E21173">
            <w:pPr>
              <w:pStyle w:val="BodyText"/>
              <w:numPr>
                <w:ilvl w:val="0"/>
                <w:numId w:val="22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 one year state or nationally recognized credential e.g. Child Development Associate (CDA)</w:t>
            </w:r>
            <w:r w:rsidR="00433825">
              <w:rPr>
                <w:rFonts w:asciiTheme="minorHAnsi" w:eastAsiaTheme="minorHAnsi" w:hAnsiTheme="minorHAnsi"/>
              </w:rPr>
              <w:t>, OR</w:t>
            </w:r>
          </w:p>
          <w:p w:rsidR="00521C61" w:rsidRDefault="00521C61" w:rsidP="00E21173">
            <w:pPr>
              <w:pStyle w:val="BodyText"/>
              <w:numPr>
                <w:ilvl w:val="0"/>
                <w:numId w:val="22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Completion of 20 credits (semester) or 30 credits (quarter) AND at least one year of qualifying teaching experience in a Certified Center</w:t>
            </w:r>
            <w:r w:rsidR="00433825">
              <w:rPr>
                <w:rFonts w:asciiTheme="minorHAnsi" w:eastAsiaTheme="minorHAnsi" w:hAnsiTheme="minorHAnsi"/>
              </w:rPr>
              <w:t>, OR</w:t>
            </w:r>
          </w:p>
          <w:p w:rsidR="00521C61" w:rsidRPr="0010791E" w:rsidRDefault="00521C61" w:rsidP="00521C61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</w:rPr>
            </w:pPr>
            <w:r w:rsidRPr="0010791E">
              <w:rPr>
                <w:rFonts w:asciiTheme="minorHAnsi" w:hAnsiTheme="minorHAnsi"/>
                <w:sz w:val="22"/>
              </w:rPr>
              <w:t>At least two years of qualifying teaching experience with at least one year as a teacher in a certified Child Care Center or comparable group care program</w:t>
            </w:r>
            <w:r w:rsidR="00433825">
              <w:rPr>
                <w:rFonts w:asciiTheme="minorHAnsi" w:hAnsiTheme="minorHAnsi"/>
                <w:sz w:val="22"/>
              </w:rPr>
              <w:t>, OR</w:t>
            </w:r>
          </w:p>
          <w:p w:rsidR="00433825" w:rsidRPr="006E7D00" w:rsidRDefault="00521C61" w:rsidP="0043382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</w:rPr>
            </w:pPr>
            <w:r w:rsidRPr="0010791E">
              <w:rPr>
                <w:rFonts w:asciiTheme="minorHAnsi" w:hAnsiTheme="minorHAnsi"/>
                <w:sz w:val="22"/>
              </w:rPr>
              <w:t>Documentation of</w:t>
            </w:r>
            <w:r w:rsidR="002665FD" w:rsidRPr="0010791E">
              <w:rPr>
                <w:rFonts w:asciiTheme="minorHAnsi" w:hAnsiTheme="minorHAnsi"/>
                <w:sz w:val="22"/>
              </w:rPr>
              <w:t xml:space="preserve"> S</w:t>
            </w:r>
            <w:r w:rsidRPr="0010791E">
              <w:rPr>
                <w:rFonts w:asciiTheme="minorHAnsi" w:hAnsiTheme="minorHAnsi"/>
                <w:sz w:val="22"/>
              </w:rPr>
              <w:t>tep 8.5 in the Oregon Registry</w:t>
            </w:r>
          </w:p>
          <w:p w:rsidR="00433825" w:rsidRDefault="00433825" w:rsidP="00433825">
            <w:pPr>
              <w:rPr>
                <w:rFonts w:asciiTheme="minorHAnsi" w:hAnsiTheme="minorHAnsi"/>
                <w:b/>
                <w:sz w:val="22"/>
              </w:rPr>
            </w:pPr>
          </w:p>
          <w:p w:rsidR="00433825" w:rsidRDefault="00433825" w:rsidP="0043382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Qualifying teaching experience:</w:t>
            </w:r>
          </w:p>
          <w:p w:rsidR="00433825" w:rsidRPr="00433825" w:rsidRDefault="00433825" w:rsidP="00433825">
            <w:pPr>
              <w:rPr>
                <w:rFonts w:asciiTheme="minorHAnsi" w:hAnsiTheme="minorHAnsi"/>
                <w:sz w:val="22"/>
              </w:rPr>
            </w:pPr>
            <w:r w:rsidRPr="00433825">
              <w:rPr>
                <w:rFonts w:asciiTheme="minorHAnsi" w:hAnsiTheme="minorHAnsi"/>
                <w:sz w:val="22"/>
              </w:rPr>
              <w:t>All ages except school age: 1500 hours gained with a group of the same age children in at least three hour blocks within a 36 month period.</w:t>
            </w:r>
          </w:p>
          <w:p w:rsidR="00433825" w:rsidRPr="00433825" w:rsidRDefault="00433825" w:rsidP="00433825">
            <w:pPr>
              <w:rPr>
                <w:rFonts w:asciiTheme="minorHAnsi" w:hAnsiTheme="minorHAnsi"/>
                <w:sz w:val="22"/>
              </w:rPr>
            </w:pPr>
          </w:p>
          <w:p w:rsidR="00433825" w:rsidRDefault="00433825" w:rsidP="00433825">
            <w:pPr>
              <w:rPr>
                <w:rFonts w:asciiTheme="minorHAnsi" w:hAnsiTheme="minorHAnsi"/>
                <w:b/>
                <w:sz w:val="22"/>
              </w:rPr>
            </w:pPr>
            <w:r w:rsidRPr="00433825">
              <w:rPr>
                <w:rFonts w:asciiTheme="minorHAnsi" w:hAnsiTheme="minorHAnsi"/>
                <w:sz w:val="22"/>
              </w:rPr>
              <w:t>School age: 600 hours, gained with a group of the same age children in at least three hour blocks, within a 36 month period.</w:t>
            </w:r>
          </w:p>
          <w:p w:rsidR="00433825" w:rsidRDefault="00433825" w:rsidP="00433825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Comparable group care program:</w:t>
            </w:r>
          </w:p>
          <w:p w:rsidR="00433825" w:rsidRDefault="00433825" w:rsidP="0043382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program which has the following elements:</w:t>
            </w:r>
          </w:p>
          <w:p w:rsidR="00433825" w:rsidRDefault="00433825" w:rsidP="004338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Staff are supervised by </w:t>
            </w:r>
            <w:r w:rsidR="000E6415">
              <w:rPr>
                <w:rFonts w:asciiTheme="minorHAnsi" w:hAnsiTheme="minorHAnsi"/>
                <w:sz w:val="22"/>
              </w:rPr>
              <w:t>knowledgeable</w:t>
            </w:r>
            <w:r>
              <w:rPr>
                <w:rFonts w:asciiTheme="minorHAnsi" w:hAnsiTheme="minorHAnsi"/>
                <w:sz w:val="22"/>
              </w:rPr>
              <w:t xml:space="preserve"> professionals;</w:t>
            </w:r>
          </w:p>
          <w:p w:rsidR="00433825" w:rsidRDefault="00433825" w:rsidP="004338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Training of staff is provided or required annually;</w:t>
            </w:r>
          </w:p>
          <w:p w:rsidR="00433825" w:rsidRDefault="00433825" w:rsidP="004338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Group size is similar to a certified child care facility;</w:t>
            </w:r>
          </w:p>
          <w:p w:rsidR="00433825" w:rsidRDefault="00433825" w:rsidP="00433825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Curriculum is age appropriate; and</w:t>
            </w:r>
          </w:p>
          <w:p w:rsidR="00433825" w:rsidRPr="00433825" w:rsidRDefault="00433825" w:rsidP="006E7D00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program is not providing uncertified drop-in care.</w:t>
            </w:r>
          </w:p>
        </w:tc>
        <w:tc>
          <w:tcPr>
            <w:tcW w:w="4872" w:type="dxa"/>
          </w:tcPr>
          <w:p w:rsidR="00521C61" w:rsidRDefault="00521C61" w:rsidP="00521C61">
            <w:pPr>
              <w:rPr>
                <w:rFonts w:asciiTheme="minorHAnsi" w:hAnsiTheme="minorHAnsi"/>
                <w:sz w:val="22"/>
              </w:rPr>
            </w:pPr>
          </w:p>
          <w:p w:rsidR="00521C61" w:rsidRDefault="00521C61" w:rsidP="00521C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 strengths in our current rules?</w:t>
            </w:r>
          </w:p>
          <w:p w:rsidR="00521C61" w:rsidRDefault="00521C61" w:rsidP="00521C61">
            <w:pPr>
              <w:rPr>
                <w:rFonts w:asciiTheme="minorHAnsi" w:hAnsiTheme="minorHAnsi"/>
                <w:sz w:val="22"/>
              </w:rPr>
            </w:pPr>
          </w:p>
          <w:p w:rsidR="00521C61" w:rsidRDefault="00521C61" w:rsidP="00521C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areas need to be strengthened?</w:t>
            </w:r>
          </w:p>
          <w:p w:rsidR="00521C61" w:rsidRDefault="00521C61" w:rsidP="00521C61">
            <w:pPr>
              <w:rPr>
                <w:rFonts w:asciiTheme="minorHAnsi" w:hAnsiTheme="minorHAnsi"/>
                <w:sz w:val="22"/>
              </w:rPr>
            </w:pPr>
          </w:p>
          <w:p w:rsidR="00521C61" w:rsidRDefault="00521C61" w:rsidP="00521C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What are the implications of </w:t>
            </w:r>
            <w:r w:rsidR="00814E3D">
              <w:rPr>
                <w:rFonts w:asciiTheme="minorHAnsi" w:hAnsiTheme="minorHAnsi"/>
                <w:sz w:val="22"/>
              </w:rPr>
              <w:t>any</w:t>
            </w:r>
            <w:r>
              <w:rPr>
                <w:rFonts w:asciiTheme="minorHAnsi" w:hAnsiTheme="minorHAnsi"/>
                <w:sz w:val="22"/>
              </w:rPr>
              <w:t xml:space="preserve"> proposed changes?</w:t>
            </w:r>
          </w:p>
          <w:p w:rsidR="000E6415" w:rsidRDefault="000E6415" w:rsidP="00521C61">
            <w:pPr>
              <w:rPr>
                <w:rFonts w:asciiTheme="minorHAnsi" w:hAnsiTheme="minorHAnsi"/>
                <w:sz w:val="22"/>
              </w:rPr>
            </w:pPr>
          </w:p>
          <w:p w:rsidR="000E6415" w:rsidRDefault="000E6415" w:rsidP="00521C6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Is the Oregon Registry step too high for head teacher qualifications? Should it be lowered to an 8?</w:t>
            </w:r>
          </w:p>
          <w:p w:rsidR="000E6415" w:rsidRDefault="000E6415" w:rsidP="00521C61">
            <w:pPr>
              <w:rPr>
                <w:rFonts w:asciiTheme="minorHAnsi" w:hAnsiTheme="minorHAnsi"/>
                <w:sz w:val="22"/>
              </w:rPr>
            </w:pPr>
          </w:p>
          <w:p w:rsidR="000E6415" w:rsidRDefault="000E6415" w:rsidP="00521C61">
            <w:pPr>
              <w:rPr>
                <w:rFonts w:asciiTheme="minorHAnsi" w:hAnsiTheme="minorHAnsi"/>
                <w:sz w:val="22"/>
              </w:rPr>
            </w:pPr>
          </w:p>
        </w:tc>
      </w:tr>
      <w:tr w:rsidR="00521C61" w:rsidTr="00521C61">
        <w:tc>
          <w:tcPr>
            <w:tcW w:w="4872" w:type="dxa"/>
            <w:shd w:val="clear" w:color="auto" w:fill="31849B" w:themeFill="accent5" w:themeFillShade="BF"/>
          </w:tcPr>
          <w:p w:rsidR="00521C61" w:rsidRPr="00E21173" w:rsidRDefault="00521C61" w:rsidP="00877D7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lastRenderedPageBreak/>
              <w:t>Caring for Our Children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521C61" w:rsidRPr="00E21173" w:rsidRDefault="00521C61" w:rsidP="00877D7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>Current Certified Center Rules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521C61" w:rsidRPr="00E21173" w:rsidRDefault="00521C61" w:rsidP="00877D7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</w:rPr>
              <w:t>Questions</w:t>
            </w: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 xml:space="preserve"> to Explore</w:t>
            </w:r>
          </w:p>
        </w:tc>
      </w:tr>
      <w:tr w:rsidR="00521C61" w:rsidTr="002665FD">
        <w:tc>
          <w:tcPr>
            <w:tcW w:w="4872" w:type="dxa"/>
            <w:shd w:val="clear" w:color="auto" w:fill="B6DDE8" w:themeFill="accent5" w:themeFillTint="66"/>
          </w:tcPr>
          <w:p w:rsidR="00FD1E6D" w:rsidRPr="00FD1E6D" w:rsidRDefault="00FD1E6D" w:rsidP="00197F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Teachers</w:t>
            </w:r>
          </w:p>
          <w:p w:rsidR="00433825" w:rsidRDefault="00433825" w:rsidP="00433825">
            <w:pPr>
              <w:pStyle w:val="BodyText"/>
              <w:tabs>
                <w:tab w:val="left" w:pos="1061"/>
              </w:tabs>
              <w:ind w:left="0"/>
              <w:rPr>
                <w:rFonts w:asciiTheme="minorHAnsi" w:eastAsia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1.3.2.2</w:t>
            </w:r>
          </w:p>
          <w:p w:rsidR="00433825" w:rsidRDefault="00433825" w:rsidP="00433825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21 years old</w:t>
            </w:r>
          </w:p>
          <w:p w:rsidR="00433825" w:rsidRPr="00E65C32" w:rsidRDefault="00433825" w:rsidP="00433825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</w:rPr>
            </w:pPr>
            <w:r w:rsidRPr="00E65C32">
              <w:rPr>
                <w:rFonts w:asciiTheme="minorHAnsi" w:eastAsiaTheme="minorHAnsi" w:hAnsiTheme="minorHAnsi"/>
              </w:rPr>
              <w:t>Bachelor’s degr</w:t>
            </w:r>
            <w:r>
              <w:rPr>
                <w:rFonts w:asciiTheme="minorHAnsi" w:eastAsiaTheme="minorHAnsi" w:hAnsiTheme="minorHAnsi"/>
              </w:rPr>
              <w:t>ee in early childhood education, school-age care, child development etc…;</w:t>
            </w:r>
          </w:p>
          <w:p w:rsidR="00433825" w:rsidRPr="00F77F55" w:rsidRDefault="00433825" w:rsidP="00433825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  <w:u w:val="single"/>
              </w:rPr>
            </w:pPr>
            <w:r w:rsidRPr="00F77F55">
              <w:rPr>
                <w:rFonts w:asciiTheme="minorHAnsi" w:eastAsiaTheme="minorHAnsi" w:hAnsiTheme="minorHAnsi"/>
                <w:u w:val="single"/>
              </w:rPr>
              <w:t>Minimum one year on-the-job training in providing a nurturing indoor and outdoor environment;</w:t>
            </w:r>
          </w:p>
          <w:p w:rsidR="00433825" w:rsidRPr="00F77F55" w:rsidRDefault="00433825" w:rsidP="00433825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  <w:u w:val="single"/>
              </w:rPr>
            </w:pPr>
            <w:r w:rsidRPr="00F77F55">
              <w:rPr>
                <w:rFonts w:asciiTheme="minorHAnsi" w:eastAsiaTheme="minorHAnsi" w:hAnsiTheme="minorHAnsi"/>
                <w:u w:val="single"/>
              </w:rPr>
              <w:t>One or more years of experience, under qualified supervision, working as a teacher serving the ages and developmental abilities of the children in care;</w:t>
            </w:r>
          </w:p>
          <w:p w:rsidR="00433825" w:rsidRPr="00F77F55" w:rsidRDefault="00433825" w:rsidP="00433825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  <w:u w:val="single"/>
              </w:rPr>
            </w:pPr>
            <w:r w:rsidRPr="00F77F55">
              <w:rPr>
                <w:rFonts w:asciiTheme="minorHAnsi" w:eastAsiaTheme="minorHAnsi" w:hAnsiTheme="minorHAnsi"/>
                <w:u w:val="single"/>
              </w:rPr>
              <w:t>First aid/CPR</w:t>
            </w:r>
          </w:p>
          <w:p w:rsidR="00433825" w:rsidRPr="00E65C32" w:rsidRDefault="00433825" w:rsidP="00433825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</w:rPr>
            </w:pPr>
            <w:r>
              <w:rPr>
                <w:rFonts w:asciiTheme="minorHAnsi" w:eastAsiaTheme="minorHAnsi" w:hAnsiTheme="minorHAnsi"/>
              </w:rPr>
              <w:t>Thorough knowledge of child development and early childhood education;</w:t>
            </w:r>
          </w:p>
          <w:p w:rsidR="00433825" w:rsidRPr="00E65C32" w:rsidRDefault="00433825" w:rsidP="00433825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Ability to respond appropriately to children’s needs;</w:t>
            </w:r>
          </w:p>
          <w:p w:rsidR="00433825" w:rsidRPr="00E65C32" w:rsidRDefault="00433825" w:rsidP="00433825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Ability to recognize signs of illness and safety hazards;</w:t>
            </w:r>
          </w:p>
          <w:p w:rsidR="006E7D00" w:rsidRPr="006E7D00" w:rsidRDefault="00433825" w:rsidP="00433825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Theme="minorHAnsi" w:hAnsiTheme="minorHAnsi"/>
                <w:b/>
              </w:rPr>
            </w:pPr>
            <w:r w:rsidRPr="006E7D00">
              <w:rPr>
                <w:rFonts w:asciiTheme="minorHAnsi" w:eastAsiaTheme="minorHAnsi" w:hAnsiTheme="minorHAnsi"/>
              </w:rPr>
              <w:t>Oral and written communication skills;</w:t>
            </w:r>
          </w:p>
          <w:p w:rsidR="0010791E" w:rsidRPr="00FD1E6D" w:rsidRDefault="00433825" w:rsidP="006E7D00">
            <w:pPr>
              <w:pStyle w:val="BodyText"/>
              <w:numPr>
                <w:ilvl w:val="0"/>
                <w:numId w:val="35"/>
              </w:numPr>
              <w:tabs>
                <w:tab w:val="left" w:pos="1061"/>
              </w:tabs>
              <w:rPr>
                <w:rFonts w:asciiTheme="minorHAnsi" w:hAnsiTheme="minorHAnsi"/>
              </w:rPr>
            </w:pPr>
            <w:r w:rsidRPr="006E7D00">
              <w:rPr>
                <w:rFonts w:asciiTheme="minorHAnsi" w:hAnsiTheme="minorHAnsi"/>
              </w:rPr>
              <w:t>Medication administration training.</w:t>
            </w:r>
          </w:p>
        </w:tc>
        <w:tc>
          <w:tcPr>
            <w:tcW w:w="4872" w:type="dxa"/>
          </w:tcPr>
          <w:p w:rsidR="00521C61" w:rsidRDefault="002665FD" w:rsidP="00197F7C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414-300-0100(2) Paraphrased from Table 2</w:t>
            </w:r>
          </w:p>
          <w:p w:rsidR="002665FD" w:rsidRDefault="002665FD" w:rsidP="002665FD">
            <w:pPr>
              <w:pStyle w:val="BodyText"/>
              <w:numPr>
                <w:ilvl w:val="0"/>
                <w:numId w:val="23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 one year state or nationally recognized credential e.g. Child Development Associate (CDA)</w:t>
            </w:r>
            <w:r w:rsidR="00433825">
              <w:rPr>
                <w:rFonts w:asciiTheme="minorHAnsi" w:eastAsiaTheme="minorHAnsi" w:hAnsiTheme="minorHAnsi"/>
              </w:rPr>
              <w:t>, OR</w:t>
            </w:r>
          </w:p>
          <w:p w:rsidR="002665FD" w:rsidRDefault="002665FD" w:rsidP="002665FD">
            <w:pPr>
              <w:pStyle w:val="BodyText"/>
              <w:numPr>
                <w:ilvl w:val="0"/>
                <w:numId w:val="23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Completion of 20 credits (semester) or 30 credits (quarter) AND at least one year of qualifying teaching experience in a Certified Center</w:t>
            </w:r>
            <w:r w:rsidR="00433825">
              <w:rPr>
                <w:rFonts w:asciiTheme="minorHAnsi" w:eastAsiaTheme="minorHAnsi" w:hAnsiTheme="minorHAnsi"/>
              </w:rPr>
              <w:t>, OR</w:t>
            </w:r>
          </w:p>
          <w:p w:rsidR="002665FD" w:rsidRDefault="002665FD" w:rsidP="002665FD">
            <w:pPr>
              <w:pStyle w:val="BodyText"/>
              <w:numPr>
                <w:ilvl w:val="0"/>
                <w:numId w:val="23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At least one year of</w:t>
            </w:r>
            <w:r w:rsidR="00433825">
              <w:rPr>
                <w:rFonts w:asciiTheme="minorHAnsi" w:eastAsiaTheme="minorHAnsi" w:hAnsiTheme="minorHAnsi"/>
              </w:rPr>
              <w:t xml:space="preserve"> qualifying teaching experience in a Certified Child Care Center or comparable group care program, OR</w:t>
            </w:r>
          </w:p>
          <w:p w:rsidR="002665FD" w:rsidRDefault="002665FD" w:rsidP="002665FD">
            <w:pPr>
              <w:pStyle w:val="BodyText"/>
              <w:numPr>
                <w:ilvl w:val="0"/>
                <w:numId w:val="23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Completion of 10 credits (semester) or 15 credits (quarter) of training at a college or university AND at least six months of</w:t>
            </w:r>
            <w:r w:rsidR="00433825">
              <w:rPr>
                <w:rFonts w:asciiTheme="minorHAnsi" w:eastAsiaTheme="minorHAnsi" w:hAnsiTheme="minorHAnsi"/>
              </w:rPr>
              <w:t xml:space="preserve"> qualifying teaching experience, OR</w:t>
            </w:r>
          </w:p>
          <w:p w:rsidR="002665FD" w:rsidRDefault="002665FD" w:rsidP="002665FD">
            <w:pPr>
              <w:pStyle w:val="BodyText"/>
              <w:numPr>
                <w:ilvl w:val="0"/>
                <w:numId w:val="23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Documentation of Step 8 in the Oregon Registry.</w:t>
            </w:r>
          </w:p>
          <w:p w:rsidR="002665FD" w:rsidRDefault="002665FD" w:rsidP="00197F7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872" w:type="dxa"/>
          </w:tcPr>
          <w:p w:rsidR="002665FD" w:rsidRDefault="002665FD" w:rsidP="002665FD">
            <w:pPr>
              <w:rPr>
                <w:rFonts w:asciiTheme="minorHAnsi" w:hAnsiTheme="minorHAnsi"/>
                <w:sz w:val="22"/>
              </w:rPr>
            </w:pPr>
          </w:p>
          <w:p w:rsidR="002665FD" w:rsidRDefault="002665FD" w:rsidP="002665F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 strengths in our current rules?</w:t>
            </w:r>
          </w:p>
          <w:p w:rsidR="002665FD" w:rsidRDefault="002665FD" w:rsidP="002665FD">
            <w:pPr>
              <w:rPr>
                <w:rFonts w:asciiTheme="minorHAnsi" w:hAnsiTheme="minorHAnsi"/>
                <w:sz w:val="22"/>
              </w:rPr>
            </w:pPr>
          </w:p>
          <w:p w:rsidR="002665FD" w:rsidRDefault="002665FD" w:rsidP="002665F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areas need to be strengthened?</w:t>
            </w:r>
          </w:p>
          <w:p w:rsidR="002665FD" w:rsidRDefault="002665FD" w:rsidP="002665FD">
            <w:pPr>
              <w:rPr>
                <w:rFonts w:asciiTheme="minorHAnsi" w:hAnsiTheme="minorHAnsi"/>
                <w:sz w:val="22"/>
              </w:rPr>
            </w:pPr>
          </w:p>
          <w:p w:rsidR="000E6415" w:rsidRDefault="002665FD" w:rsidP="002665F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 the implications of the proposed changes?</w:t>
            </w:r>
          </w:p>
          <w:p w:rsidR="00296105" w:rsidRDefault="00296105" w:rsidP="002665FD">
            <w:pPr>
              <w:rPr>
                <w:rFonts w:asciiTheme="minorHAnsi" w:hAnsiTheme="minorHAnsi"/>
                <w:sz w:val="22"/>
              </w:rPr>
            </w:pPr>
          </w:p>
          <w:p w:rsidR="00296105" w:rsidRPr="000E6415" w:rsidRDefault="000E6415" w:rsidP="002665FD">
            <w:p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Is the Oregon Registry step too high for a teacher? Should it be lowered to a step 7, which crosswalks to a Child Development Associate (CDA) on the Oregon Registry?</w:t>
            </w:r>
          </w:p>
          <w:p w:rsidR="00296105" w:rsidRDefault="00296105" w:rsidP="002665FD">
            <w:pPr>
              <w:rPr>
                <w:rFonts w:asciiTheme="minorHAnsi" w:hAnsiTheme="minorHAnsi"/>
                <w:sz w:val="22"/>
              </w:rPr>
            </w:pPr>
          </w:p>
        </w:tc>
      </w:tr>
      <w:tr w:rsidR="00FD1E6D" w:rsidTr="00FD1E6D">
        <w:tc>
          <w:tcPr>
            <w:tcW w:w="4872" w:type="dxa"/>
            <w:shd w:val="clear" w:color="auto" w:fill="31849B" w:themeFill="accent5" w:themeFillShade="BF"/>
          </w:tcPr>
          <w:p w:rsidR="00FD1E6D" w:rsidRPr="00E21173" w:rsidRDefault="00FD1E6D" w:rsidP="00877D7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>Caring for Our Children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FD1E6D" w:rsidRPr="00E21173" w:rsidRDefault="00FD1E6D" w:rsidP="00877D7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>Current Certified Center Rules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FD1E6D" w:rsidRPr="00E21173" w:rsidRDefault="00FD1E6D" w:rsidP="00877D73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color w:val="FFFFFF" w:themeColor="background1"/>
                <w:sz w:val="28"/>
              </w:rPr>
              <w:t>Questions</w:t>
            </w: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t xml:space="preserve"> to Explore</w:t>
            </w:r>
          </w:p>
        </w:tc>
      </w:tr>
      <w:tr w:rsidR="00521C61" w:rsidTr="00FD1E6D">
        <w:tc>
          <w:tcPr>
            <w:tcW w:w="4872" w:type="dxa"/>
            <w:shd w:val="clear" w:color="auto" w:fill="B6DDE8" w:themeFill="accent5" w:themeFillTint="66"/>
          </w:tcPr>
          <w:p w:rsidR="00521C61" w:rsidRPr="000E6415" w:rsidRDefault="00FD1E6D" w:rsidP="00197F7C">
            <w:pPr>
              <w:rPr>
                <w:rFonts w:asciiTheme="minorHAnsi" w:hAnsiTheme="minorHAnsi"/>
                <w:b/>
                <w:sz w:val="22"/>
              </w:rPr>
            </w:pPr>
            <w:r w:rsidRPr="000E6415">
              <w:rPr>
                <w:rFonts w:asciiTheme="minorHAnsi" w:hAnsiTheme="minorHAnsi"/>
                <w:b/>
                <w:sz w:val="22"/>
              </w:rPr>
              <w:t>Aides</w:t>
            </w:r>
          </w:p>
          <w:p w:rsidR="000E6415" w:rsidRPr="000E6415" w:rsidRDefault="000E6415" w:rsidP="00197F7C">
            <w:p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1.3.2.3</w:t>
            </w:r>
          </w:p>
          <w:p w:rsidR="00FD1E6D" w:rsidRPr="00F77F55" w:rsidRDefault="00FD1E6D" w:rsidP="00FD1E6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u w:val="single"/>
              </w:rPr>
            </w:pPr>
            <w:r w:rsidRPr="00F77F55">
              <w:rPr>
                <w:rFonts w:asciiTheme="minorHAnsi" w:hAnsiTheme="minorHAnsi"/>
                <w:sz w:val="22"/>
                <w:u w:val="single"/>
              </w:rPr>
              <w:t>18 years old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High school diploma or GED</w:t>
            </w:r>
          </w:p>
          <w:p w:rsidR="00FD1E6D" w:rsidRPr="00F77F55" w:rsidRDefault="00FD1E6D" w:rsidP="00FD1E6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u w:val="single"/>
              </w:rPr>
            </w:pPr>
            <w:r w:rsidRPr="00F77F55">
              <w:rPr>
                <w:rFonts w:asciiTheme="minorHAnsi" w:hAnsiTheme="minorHAnsi"/>
                <w:sz w:val="22"/>
                <w:u w:val="single"/>
              </w:rPr>
              <w:t>Have on the job training including structured orientation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50% of all aides must have or be working on either a Child Development Associate or the equivalent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</w:rPr>
            </w:pPr>
            <w:r w:rsidRPr="00E76AEE">
              <w:rPr>
                <w:rFonts w:asciiTheme="minorHAnsi" w:hAnsiTheme="minorHAnsi"/>
                <w:sz w:val="22"/>
                <w:u w:val="single"/>
              </w:rPr>
              <w:t>Should work under the direct supervision of a teacher</w:t>
            </w:r>
            <w:r w:rsidRPr="000E6415">
              <w:rPr>
                <w:rFonts w:asciiTheme="minorHAnsi" w:hAnsiTheme="minorHAnsi"/>
                <w:sz w:val="22"/>
              </w:rPr>
              <w:t>. Should never be left alone with children.</w:t>
            </w:r>
          </w:p>
          <w:p w:rsidR="00FD1E6D" w:rsidRPr="000E6415" w:rsidRDefault="00FD1E6D" w:rsidP="000E6415">
            <w:pPr>
              <w:pStyle w:val="ListParagraph"/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4872" w:type="dxa"/>
          </w:tcPr>
          <w:p w:rsidR="00521C61" w:rsidRPr="000E6415" w:rsidRDefault="00FD1E6D" w:rsidP="00197F7C">
            <w:p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414-300-0110</w:t>
            </w:r>
          </w:p>
          <w:p w:rsidR="00FD1E6D" w:rsidRPr="000E6415" w:rsidRDefault="00FD1E6D" w:rsidP="00197F7C">
            <w:pPr>
              <w:rPr>
                <w:rFonts w:asciiTheme="minorHAnsi" w:hAnsiTheme="minorHAnsi"/>
                <w:sz w:val="22"/>
              </w:rPr>
            </w:pPr>
          </w:p>
          <w:p w:rsidR="00FD1E6D" w:rsidRPr="000E6415" w:rsidRDefault="00FD1E6D" w:rsidP="00197F7C">
            <w:pPr>
              <w:rPr>
                <w:rFonts w:asciiTheme="minorHAnsi" w:hAnsiTheme="minorHAnsi"/>
                <w:b/>
                <w:sz w:val="22"/>
              </w:rPr>
            </w:pPr>
            <w:r w:rsidRPr="000E6415">
              <w:rPr>
                <w:rFonts w:asciiTheme="minorHAnsi" w:hAnsiTheme="minorHAnsi"/>
                <w:b/>
                <w:sz w:val="22"/>
              </w:rPr>
              <w:t>Aide 1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15 years of age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Directly supervised, i.e. within sight and sound of a teacher</w:t>
            </w:r>
          </w:p>
          <w:p w:rsidR="00FD1E6D" w:rsidRPr="000E6415" w:rsidRDefault="00FD1E6D" w:rsidP="00FD1E6D">
            <w:pPr>
              <w:rPr>
                <w:rFonts w:asciiTheme="minorHAnsi" w:hAnsiTheme="minorHAnsi"/>
                <w:b/>
                <w:sz w:val="22"/>
              </w:rPr>
            </w:pPr>
          </w:p>
          <w:p w:rsidR="00FD1E6D" w:rsidRPr="000E6415" w:rsidRDefault="00FD1E6D" w:rsidP="00FD1E6D">
            <w:pPr>
              <w:rPr>
                <w:rFonts w:asciiTheme="minorHAnsi" w:hAnsiTheme="minorHAnsi"/>
                <w:b/>
                <w:sz w:val="22"/>
              </w:rPr>
            </w:pPr>
            <w:r w:rsidRPr="000E6415">
              <w:rPr>
                <w:rFonts w:asciiTheme="minorHAnsi" w:hAnsiTheme="minorHAnsi"/>
                <w:b/>
                <w:sz w:val="22"/>
              </w:rPr>
              <w:t>Aide 2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18 years of age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Have worked at least six month at the center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Have current certification in first aid and CPR</w:t>
            </w:r>
          </w:p>
          <w:p w:rsidR="00FD1E6D" w:rsidRPr="000E6415" w:rsidRDefault="00FD1E6D" w:rsidP="00FD1E6D">
            <w:pPr>
              <w:rPr>
                <w:rFonts w:asciiTheme="minorHAnsi" w:hAnsiTheme="minorHAnsi"/>
                <w:sz w:val="22"/>
              </w:rPr>
            </w:pPr>
          </w:p>
          <w:p w:rsidR="00FD1E6D" w:rsidRPr="000E6415" w:rsidRDefault="00FD1E6D" w:rsidP="00FD1E6D">
            <w:pPr>
              <w:rPr>
                <w:rFonts w:asciiTheme="minorHAnsi" w:hAnsiTheme="minorHAnsi"/>
                <w:b/>
                <w:sz w:val="22"/>
              </w:rPr>
            </w:pPr>
            <w:r w:rsidRPr="000E6415">
              <w:rPr>
                <w:rFonts w:asciiTheme="minorHAnsi" w:hAnsiTheme="minorHAnsi"/>
                <w:b/>
                <w:sz w:val="22"/>
              </w:rPr>
              <w:t>Aide 2 in a school-age program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18 years of age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Have worked four months in the program</w:t>
            </w:r>
          </w:p>
          <w:p w:rsidR="00FD1E6D" w:rsidRPr="000E6415" w:rsidRDefault="00FD1E6D" w:rsidP="00FD1E6D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 xml:space="preserve">Have current certification in first </w:t>
            </w:r>
            <w:r w:rsidR="006E7D00">
              <w:rPr>
                <w:rFonts w:asciiTheme="minorHAnsi" w:hAnsiTheme="minorHAnsi"/>
                <w:sz w:val="22"/>
              </w:rPr>
              <w:t xml:space="preserve">aid </w:t>
            </w:r>
            <w:r w:rsidRPr="000E6415">
              <w:rPr>
                <w:rFonts w:asciiTheme="minorHAnsi" w:hAnsiTheme="minorHAnsi"/>
                <w:sz w:val="22"/>
              </w:rPr>
              <w:t>and CPR</w:t>
            </w:r>
          </w:p>
        </w:tc>
        <w:tc>
          <w:tcPr>
            <w:tcW w:w="4872" w:type="dxa"/>
          </w:tcPr>
          <w:p w:rsidR="00814E3D" w:rsidRDefault="00814E3D" w:rsidP="00814E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 strengths in our current rules?</w:t>
            </w:r>
          </w:p>
          <w:p w:rsidR="00814E3D" w:rsidRDefault="00814E3D" w:rsidP="00814E3D">
            <w:pPr>
              <w:rPr>
                <w:rFonts w:asciiTheme="minorHAnsi" w:hAnsiTheme="minorHAnsi"/>
                <w:sz w:val="22"/>
              </w:rPr>
            </w:pPr>
          </w:p>
          <w:p w:rsidR="00814E3D" w:rsidRDefault="00814E3D" w:rsidP="00814E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areas need to be strengthened?</w:t>
            </w:r>
          </w:p>
          <w:p w:rsidR="00814E3D" w:rsidRDefault="00814E3D" w:rsidP="00814E3D">
            <w:pPr>
              <w:rPr>
                <w:rFonts w:asciiTheme="minorHAnsi" w:hAnsiTheme="minorHAnsi"/>
                <w:sz w:val="22"/>
              </w:rPr>
            </w:pPr>
          </w:p>
          <w:p w:rsidR="00521C61" w:rsidRDefault="00814E3D" w:rsidP="00814E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are the implications of the proposed changes?</w:t>
            </w:r>
          </w:p>
          <w:p w:rsidR="00814E3D" w:rsidRDefault="00814E3D" w:rsidP="00814E3D">
            <w:pPr>
              <w:rPr>
                <w:rFonts w:asciiTheme="minorHAnsi" w:hAnsiTheme="minorHAnsi"/>
                <w:sz w:val="22"/>
              </w:rPr>
            </w:pPr>
          </w:p>
          <w:p w:rsidR="00814E3D" w:rsidRDefault="00814E3D" w:rsidP="00814E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Could the length of</w:t>
            </w:r>
            <w:r w:rsidR="00B77147">
              <w:rPr>
                <w:rFonts w:asciiTheme="minorHAnsi" w:hAnsiTheme="minorHAnsi"/>
                <w:sz w:val="22"/>
              </w:rPr>
              <w:t xml:space="preserve"> time that it takes to go from Aide 1 to A</w:t>
            </w:r>
            <w:r>
              <w:rPr>
                <w:rFonts w:asciiTheme="minorHAnsi" w:hAnsiTheme="minorHAnsi"/>
                <w:sz w:val="22"/>
              </w:rPr>
              <w:t>ide 2 be shortened?</w:t>
            </w:r>
            <w:r w:rsidR="006E7D00">
              <w:rPr>
                <w:rFonts w:asciiTheme="minorHAnsi" w:hAnsiTheme="minorHAnsi"/>
                <w:sz w:val="22"/>
              </w:rPr>
              <w:t xml:space="preserve"> </w:t>
            </w:r>
          </w:p>
          <w:p w:rsidR="00814E3D" w:rsidRDefault="00814E3D" w:rsidP="00814E3D">
            <w:pPr>
              <w:rPr>
                <w:rFonts w:asciiTheme="minorHAnsi" w:hAnsiTheme="minorHAnsi"/>
                <w:sz w:val="22"/>
              </w:rPr>
            </w:pPr>
          </w:p>
          <w:p w:rsidR="00814E3D" w:rsidRDefault="00814E3D" w:rsidP="00814E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 thinking about some engagement feedback, are there any qualifications that would allow an aide</w:t>
            </w:r>
            <w:r w:rsidR="00296105">
              <w:rPr>
                <w:rFonts w:asciiTheme="minorHAnsi" w:hAnsiTheme="minorHAnsi"/>
                <w:sz w:val="22"/>
              </w:rPr>
              <w:t xml:space="preserve"> 2</w:t>
            </w:r>
            <w:r>
              <w:rPr>
                <w:rFonts w:asciiTheme="minorHAnsi" w:hAnsiTheme="minorHAnsi"/>
                <w:sz w:val="22"/>
              </w:rPr>
              <w:t xml:space="preserve"> to supervise a group of children for a specified amount of time?</w:t>
            </w:r>
          </w:p>
          <w:p w:rsidR="00814E3D" w:rsidRDefault="00814E3D" w:rsidP="00814E3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Step in the registry?</w:t>
            </w:r>
          </w:p>
          <w:p w:rsidR="00814E3D" w:rsidRPr="00814E3D" w:rsidRDefault="00814E3D" w:rsidP="00814E3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Certain amount of time working in the program?</w:t>
            </w:r>
          </w:p>
        </w:tc>
      </w:tr>
      <w:tr w:rsidR="000E6415" w:rsidTr="000E6415">
        <w:tc>
          <w:tcPr>
            <w:tcW w:w="4872" w:type="dxa"/>
            <w:shd w:val="clear" w:color="auto" w:fill="B6DDE8" w:themeFill="accent5" w:themeFillTint="66"/>
          </w:tcPr>
          <w:p w:rsidR="000E6415" w:rsidRDefault="000E6415" w:rsidP="005402F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School age staff</w:t>
            </w:r>
          </w:p>
          <w:p w:rsidR="006E7D00" w:rsidRDefault="000E6415" w:rsidP="005402FE">
            <w:pPr>
              <w:rPr>
                <w:rFonts w:asciiTheme="minorHAnsi" w:hAnsiTheme="minorHAnsi"/>
                <w:sz w:val="22"/>
              </w:rPr>
            </w:pPr>
            <w:r w:rsidRPr="000E6415">
              <w:rPr>
                <w:rFonts w:asciiTheme="minorHAnsi" w:hAnsiTheme="minorHAnsi"/>
                <w:sz w:val="22"/>
              </w:rPr>
              <w:t>1.3.2.6</w:t>
            </w:r>
          </w:p>
          <w:p w:rsidR="006E7D00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21 years old</w:t>
            </w:r>
          </w:p>
          <w:p w:rsidR="006E7D00" w:rsidRPr="00E65C32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</w:rPr>
            </w:pPr>
            <w:r w:rsidRPr="00E65C32">
              <w:rPr>
                <w:rFonts w:asciiTheme="minorHAnsi" w:eastAsiaTheme="minorHAnsi" w:hAnsiTheme="minorHAnsi"/>
              </w:rPr>
              <w:t>Bachelor’s degr</w:t>
            </w:r>
            <w:r>
              <w:rPr>
                <w:rFonts w:asciiTheme="minorHAnsi" w:eastAsiaTheme="minorHAnsi" w:hAnsiTheme="minorHAnsi"/>
              </w:rPr>
              <w:t>ee in early childhood education, school-age care, child development etc…;</w:t>
            </w:r>
          </w:p>
          <w:p w:rsidR="006E7D00" w:rsidRPr="00F77F55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  <w:u w:val="single"/>
              </w:rPr>
            </w:pPr>
            <w:r w:rsidRPr="00F77F55">
              <w:rPr>
                <w:rFonts w:asciiTheme="minorHAnsi" w:eastAsiaTheme="minorHAnsi" w:hAnsiTheme="minorHAnsi"/>
                <w:u w:val="single"/>
              </w:rPr>
              <w:t>Minimum one year on-the-job training in providing a nurturing indoor and outdoor environment;</w:t>
            </w:r>
          </w:p>
          <w:p w:rsidR="006E7D00" w:rsidRPr="00F77F55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  <w:u w:val="single"/>
              </w:rPr>
            </w:pPr>
            <w:r w:rsidRPr="00F77F55">
              <w:rPr>
                <w:rFonts w:asciiTheme="minorHAnsi" w:eastAsiaTheme="minorHAnsi" w:hAnsiTheme="minorHAnsi"/>
                <w:u w:val="single"/>
              </w:rPr>
              <w:t>One or more years of experience, under qualified supervision, working as a teacher serving the ages and developmental abilities of the children in care;</w:t>
            </w:r>
          </w:p>
          <w:p w:rsidR="006E7D00" w:rsidRPr="00F77F55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  <w:u w:val="single"/>
              </w:rPr>
            </w:pPr>
            <w:r w:rsidRPr="00F77F55">
              <w:rPr>
                <w:rFonts w:asciiTheme="minorHAnsi" w:eastAsiaTheme="minorHAnsi" w:hAnsiTheme="minorHAnsi"/>
                <w:u w:val="single"/>
              </w:rPr>
              <w:t>First aid/CPR</w:t>
            </w:r>
          </w:p>
          <w:p w:rsidR="006E7D00" w:rsidRPr="00E65C32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="Cambria" w:eastAsiaTheme="minorHAnsi" w:hAnsi="Cambria"/>
                <w:sz w:val="24"/>
              </w:rPr>
            </w:pPr>
            <w:r>
              <w:rPr>
                <w:rFonts w:asciiTheme="minorHAnsi" w:eastAsiaTheme="minorHAnsi" w:hAnsiTheme="minorHAnsi"/>
              </w:rPr>
              <w:t>Thorough knowledge of child development and early childhood education;</w:t>
            </w:r>
          </w:p>
          <w:p w:rsidR="006E7D00" w:rsidRPr="00E65C32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Ability to respond appropriately to children’s needs;</w:t>
            </w:r>
          </w:p>
          <w:p w:rsidR="006E7D00" w:rsidRPr="00E65C32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 w:rsidRPr="00E65C32">
              <w:rPr>
                <w:rFonts w:asciiTheme="minorHAnsi" w:eastAsiaTheme="minorHAnsi" w:hAnsiTheme="minorHAnsi"/>
              </w:rPr>
              <w:t>Ability to recognize signs of illness and safety hazards;</w:t>
            </w:r>
          </w:p>
          <w:p w:rsidR="006E7D00" w:rsidRPr="006E7D00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Theme="minorHAnsi" w:hAnsiTheme="minorHAnsi"/>
              </w:rPr>
            </w:pPr>
            <w:r w:rsidRPr="006E7D00">
              <w:rPr>
                <w:rFonts w:asciiTheme="minorHAnsi" w:eastAsiaTheme="minorHAnsi" w:hAnsiTheme="minorHAnsi"/>
              </w:rPr>
              <w:t>Oral and written communication skills;</w:t>
            </w:r>
          </w:p>
          <w:p w:rsidR="006E7D00" w:rsidRPr="006E7D00" w:rsidRDefault="006E7D00" w:rsidP="006E7D00">
            <w:pPr>
              <w:pStyle w:val="BodyText"/>
              <w:numPr>
                <w:ilvl w:val="0"/>
                <w:numId w:val="41"/>
              </w:numPr>
              <w:tabs>
                <w:tab w:val="left" w:pos="1061"/>
              </w:tabs>
              <w:rPr>
                <w:rFonts w:asciiTheme="minorHAnsi" w:hAnsiTheme="minorHAnsi"/>
              </w:rPr>
            </w:pPr>
            <w:r w:rsidRPr="006E7D00">
              <w:rPr>
                <w:rFonts w:asciiTheme="minorHAnsi" w:hAnsiTheme="minorHAnsi"/>
              </w:rPr>
              <w:t>Medication administration training.</w:t>
            </w:r>
          </w:p>
          <w:p w:rsidR="006E7D00" w:rsidRPr="000E6415" w:rsidRDefault="006E7D00" w:rsidP="005402FE">
            <w:pPr>
              <w:rPr>
                <w:rFonts w:asciiTheme="minorHAnsi" w:hAnsiTheme="minorHAnsi"/>
                <w:sz w:val="22"/>
              </w:rPr>
            </w:pPr>
          </w:p>
          <w:p w:rsidR="000E6415" w:rsidRPr="000E6415" w:rsidRDefault="000E6415" w:rsidP="005402FE">
            <w:pPr>
              <w:rPr>
                <w:rFonts w:asciiTheme="minorHAnsi" w:hAnsiTheme="minorHAnsi"/>
                <w:b/>
                <w:color w:val="FFFFFF" w:themeColor="background1"/>
                <w:sz w:val="28"/>
              </w:rPr>
            </w:pPr>
            <w:r w:rsidRPr="000E6415">
              <w:rPr>
                <w:rFonts w:asciiTheme="minorHAnsi" w:hAnsiTheme="minorHAnsi"/>
                <w:sz w:val="22"/>
              </w:rPr>
              <w:t xml:space="preserve">Caregivers should demonstrate knowledge about and competence with the social and </w:t>
            </w:r>
            <w:r w:rsidR="006E7D00" w:rsidRPr="000E6415">
              <w:rPr>
                <w:rFonts w:asciiTheme="minorHAnsi" w:hAnsiTheme="minorHAnsi"/>
                <w:sz w:val="22"/>
              </w:rPr>
              <w:t>emotional</w:t>
            </w:r>
            <w:r w:rsidRPr="000E6415">
              <w:rPr>
                <w:rFonts w:asciiTheme="minorHAnsi" w:hAnsiTheme="minorHAnsi"/>
                <w:sz w:val="22"/>
              </w:rPr>
              <w:t xml:space="preserve"> needs and developmental tasks of 5-12 year old children. Be Able to </w:t>
            </w:r>
            <w:r w:rsidR="006E7D00" w:rsidRPr="000E6415">
              <w:rPr>
                <w:rFonts w:asciiTheme="minorHAnsi" w:hAnsiTheme="minorHAnsi"/>
                <w:sz w:val="22"/>
              </w:rPr>
              <w:t>recognize</w:t>
            </w:r>
            <w:r w:rsidRPr="000E6415">
              <w:rPr>
                <w:rFonts w:asciiTheme="minorHAnsi" w:hAnsiTheme="minorHAnsi"/>
                <w:sz w:val="22"/>
              </w:rPr>
              <w:t xml:space="preserve"> and appropriately manage difficult behaviors and know how to implement a socially and cognitively enriching program.</w:t>
            </w:r>
          </w:p>
        </w:tc>
        <w:tc>
          <w:tcPr>
            <w:tcW w:w="4872" w:type="dxa"/>
            <w:shd w:val="clear" w:color="auto" w:fill="FFFFFF" w:themeFill="background1"/>
          </w:tcPr>
          <w:p w:rsidR="000E6415" w:rsidRDefault="003B55FB" w:rsidP="003B55FB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School-age teacher:</w:t>
            </w:r>
          </w:p>
          <w:p w:rsidR="006E7D00" w:rsidRDefault="006E7D00" w:rsidP="006E7D00">
            <w:pPr>
              <w:pStyle w:val="BodyText"/>
              <w:numPr>
                <w:ilvl w:val="0"/>
                <w:numId w:val="42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 one year state or nationally recognized credential e.g. Child Development Associate (CDA), OR</w:t>
            </w:r>
          </w:p>
          <w:p w:rsidR="006E7D00" w:rsidRDefault="006E7D00" w:rsidP="006E7D00">
            <w:pPr>
              <w:pStyle w:val="BodyText"/>
              <w:numPr>
                <w:ilvl w:val="0"/>
                <w:numId w:val="42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Completion of 20 credits (semester) or 30 credits (quarter) AND at least one year of qualifying teaching experience in a Certified Center, OR</w:t>
            </w:r>
          </w:p>
          <w:p w:rsidR="006E7D00" w:rsidRDefault="006E7D00" w:rsidP="006E7D00">
            <w:pPr>
              <w:pStyle w:val="BodyText"/>
              <w:numPr>
                <w:ilvl w:val="0"/>
                <w:numId w:val="42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At least one year of qualifying teaching experience in a Certified Child Care Center or comparable group care program, OR</w:t>
            </w:r>
          </w:p>
          <w:p w:rsidR="006E7D00" w:rsidRDefault="006E7D00" w:rsidP="006E7D00">
            <w:pPr>
              <w:pStyle w:val="BodyText"/>
              <w:numPr>
                <w:ilvl w:val="0"/>
                <w:numId w:val="42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Completion of 10 credits (semester) or 15 credits (quarter) of training at a college or university AND at least six months of qualifying teaching experience, OR</w:t>
            </w:r>
          </w:p>
          <w:p w:rsidR="006E7D00" w:rsidRDefault="006E7D00" w:rsidP="006E7D00">
            <w:pPr>
              <w:pStyle w:val="BodyText"/>
              <w:numPr>
                <w:ilvl w:val="0"/>
                <w:numId w:val="42"/>
              </w:numPr>
              <w:tabs>
                <w:tab w:val="left" w:pos="1061"/>
              </w:tabs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Documentation of Step 8 in the Oregon Registry.</w:t>
            </w:r>
          </w:p>
          <w:p w:rsidR="006E7D00" w:rsidRDefault="006E7D00" w:rsidP="003B55FB">
            <w:pPr>
              <w:rPr>
                <w:rFonts w:asciiTheme="minorHAnsi" w:hAnsiTheme="minorHAnsi"/>
                <w:b/>
                <w:sz w:val="22"/>
              </w:rPr>
            </w:pPr>
          </w:p>
          <w:p w:rsidR="003B55FB" w:rsidRDefault="003B55FB" w:rsidP="003B55FB">
            <w:pPr>
              <w:rPr>
                <w:rFonts w:asciiTheme="minorHAnsi" w:hAnsiTheme="minorHAnsi"/>
                <w:b/>
                <w:sz w:val="22"/>
              </w:rPr>
            </w:pPr>
          </w:p>
          <w:p w:rsidR="003B55FB" w:rsidRPr="006E7D00" w:rsidRDefault="003B55FB" w:rsidP="003B55FB">
            <w:pPr>
              <w:rPr>
                <w:rFonts w:asciiTheme="minorHAnsi" w:hAnsiTheme="minorHAnsi"/>
                <w:b/>
                <w:sz w:val="22"/>
              </w:rPr>
            </w:pPr>
            <w:r w:rsidRPr="006E7D00">
              <w:rPr>
                <w:rFonts w:asciiTheme="minorHAnsi" w:hAnsiTheme="minorHAnsi"/>
                <w:b/>
                <w:sz w:val="22"/>
              </w:rPr>
              <w:t>Qualifying teaching experience:</w:t>
            </w:r>
          </w:p>
          <w:p w:rsidR="003B55FB" w:rsidRPr="00433825" w:rsidRDefault="003B55FB" w:rsidP="003B55FB">
            <w:pPr>
              <w:rPr>
                <w:rFonts w:asciiTheme="minorHAnsi" w:hAnsiTheme="minorHAnsi"/>
                <w:sz w:val="22"/>
              </w:rPr>
            </w:pPr>
            <w:r w:rsidRPr="00433825">
              <w:rPr>
                <w:rFonts w:asciiTheme="minorHAnsi" w:hAnsiTheme="minorHAnsi"/>
                <w:sz w:val="22"/>
              </w:rPr>
              <w:t>School age: 600 hours, gained with a group of the same age children in at least three hour blocks, within a 36 month period.</w:t>
            </w:r>
          </w:p>
          <w:p w:rsidR="003B55FB" w:rsidRDefault="003B55FB" w:rsidP="003B55FB">
            <w:pPr>
              <w:rPr>
                <w:rFonts w:asciiTheme="minorHAnsi" w:hAnsiTheme="minorHAnsi"/>
                <w:b/>
                <w:sz w:val="22"/>
              </w:rPr>
            </w:pPr>
          </w:p>
          <w:p w:rsidR="003B55FB" w:rsidRDefault="003B55FB" w:rsidP="003B55F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Qualifying teaching experience cannot include:</w:t>
            </w:r>
          </w:p>
          <w:p w:rsidR="003B55FB" w:rsidRDefault="003B55FB" w:rsidP="003B55F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Leader of a scout troop</w:t>
            </w:r>
          </w:p>
          <w:p w:rsidR="003B55FB" w:rsidRDefault="003B55FB" w:rsidP="003B55F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Sunday school teacher</w:t>
            </w:r>
          </w:p>
          <w:p w:rsidR="003B55FB" w:rsidRPr="003B55FB" w:rsidRDefault="003B55FB" w:rsidP="003B55FB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coaching</w:t>
            </w:r>
          </w:p>
          <w:p w:rsidR="003B55FB" w:rsidRPr="003B55FB" w:rsidRDefault="003B55FB" w:rsidP="003B55FB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2" w:type="dxa"/>
            <w:shd w:val="clear" w:color="auto" w:fill="FFFFFF" w:themeFill="background1"/>
          </w:tcPr>
          <w:p w:rsidR="000E6415" w:rsidRDefault="003B55FB" w:rsidP="003B55F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Engagement activities have told us that school-age programs have a big challenge finding qualified teachers. Is there any expansion of qualifying teaching experience that we would like to consider?</w:t>
            </w:r>
          </w:p>
          <w:p w:rsidR="003B55FB" w:rsidRDefault="006E7D00" w:rsidP="003B55F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Youth ministry</w:t>
            </w:r>
          </w:p>
          <w:p w:rsidR="003B55FB" w:rsidRDefault="006E7D00" w:rsidP="003B55F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Summer camp</w:t>
            </w:r>
          </w:p>
          <w:p w:rsidR="003B55FB" w:rsidRDefault="003B55FB" w:rsidP="003B55FB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Boys and Girls Club</w:t>
            </w:r>
          </w:p>
          <w:p w:rsidR="003B55FB" w:rsidRDefault="003B55FB" w:rsidP="003B55FB">
            <w:pPr>
              <w:rPr>
                <w:rFonts w:asciiTheme="minorHAnsi" w:hAnsiTheme="minorHAnsi"/>
                <w:sz w:val="22"/>
              </w:rPr>
            </w:pPr>
          </w:p>
          <w:p w:rsidR="003B55FB" w:rsidRDefault="003B55FB" w:rsidP="003B55F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so, what parameters would be needed?</w:t>
            </w:r>
          </w:p>
          <w:p w:rsidR="003B55FB" w:rsidRDefault="003B55FB" w:rsidP="003B55FB">
            <w:pPr>
              <w:rPr>
                <w:rFonts w:asciiTheme="minorHAnsi" w:hAnsiTheme="minorHAnsi"/>
                <w:sz w:val="22"/>
              </w:rPr>
            </w:pPr>
          </w:p>
          <w:p w:rsidR="003B55FB" w:rsidRDefault="003B55FB" w:rsidP="003B55FB">
            <w:pPr>
              <w:rPr>
                <w:rFonts w:asciiTheme="minorHAnsi" w:hAnsiTheme="minorHAnsi"/>
                <w:sz w:val="22"/>
              </w:rPr>
            </w:pPr>
            <w:r w:rsidRPr="008E6045">
              <w:rPr>
                <w:rFonts w:asciiTheme="minorHAnsi" w:hAnsiTheme="minorHAnsi"/>
                <w:sz w:val="22"/>
              </w:rPr>
              <w:t xml:space="preserve">Current </w:t>
            </w:r>
            <w:r w:rsidR="008E6045" w:rsidRPr="008E6045">
              <w:rPr>
                <w:rFonts w:asciiTheme="minorHAnsi" w:hAnsiTheme="minorHAnsi"/>
                <w:sz w:val="22"/>
              </w:rPr>
              <w:t>parameters require</w:t>
            </w:r>
            <w:r w:rsidRPr="008E6045">
              <w:rPr>
                <w:rFonts w:asciiTheme="minorHAnsi" w:hAnsiTheme="minorHAnsi"/>
                <w:sz w:val="22"/>
              </w:rPr>
              <w:t xml:space="preserve"> program</w:t>
            </w:r>
            <w:r w:rsidR="008E6045" w:rsidRPr="008E6045">
              <w:rPr>
                <w:rFonts w:asciiTheme="minorHAnsi" w:hAnsiTheme="minorHAnsi"/>
                <w:sz w:val="22"/>
              </w:rPr>
              <w:t>s</w:t>
            </w:r>
            <w:r w:rsidR="008E6045">
              <w:rPr>
                <w:rFonts w:asciiTheme="minorHAnsi" w:hAnsiTheme="minorHAnsi"/>
                <w:sz w:val="22"/>
              </w:rPr>
              <w:t xml:space="preserve"> to have</w:t>
            </w:r>
            <w:r>
              <w:rPr>
                <w:rFonts w:asciiTheme="minorHAnsi" w:hAnsiTheme="minorHAnsi"/>
                <w:sz w:val="22"/>
              </w:rPr>
              <w:t xml:space="preserve"> the following elements:</w:t>
            </w:r>
          </w:p>
          <w:p w:rsidR="003B55FB" w:rsidRDefault="003B55FB" w:rsidP="008E604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Staff are supervised by knowledgeable professionals;</w:t>
            </w:r>
          </w:p>
          <w:p w:rsidR="003B55FB" w:rsidRDefault="003B55FB" w:rsidP="008E604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Training of staff is provided or required annually;</w:t>
            </w:r>
          </w:p>
          <w:p w:rsidR="003B55FB" w:rsidRDefault="003B55FB" w:rsidP="008E604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Group size is similar to a certified child care facility;</w:t>
            </w:r>
          </w:p>
          <w:p w:rsidR="003B55FB" w:rsidRDefault="003B55FB" w:rsidP="008E604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Curriculum is age appropriate; and</w:t>
            </w:r>
          </w:p>
          <w:p w:rsidR="003B55FB" w:rsidRPr="00433825" w:rsidRDefault="003B55FB" w:rsidP="008E6045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The program is not providing uncertified drop-in care.</w:t>
            </w:r>
          </w:p>
          <w:p w:rsidR="003B55FB" w:rsidRPr="003B55FB" w:rsidRDefault="003B55FB" w:rsidP="003B55FB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8E6045" w:rsidRDefault="008E60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256F9C" w:rsidTr="00256F9C">
        <w:tc>
          <w:tcPr>
            <w:tcW w:w="4872" w:type="dxa"/>
            <w:shd w:val="clear" w:color="auto" w:fill="31849B" w:themeFill="accent5" w:themeFillShade="BF"/>
          </w:tcPr>
          <w:p w:rsidR="00256F9C" w:rsidRPr="00E21173" w:rsidRDefault="00256F9C" w:rsidP="005402FE">
            <w:pPr>
              <w:rPr>
                <w:rFonts w:asciiTheme="majorHAnsi" w:hAnsiTheme="majorHAnsi"/>
                <w:color w:val="FFFFFF" w:themeColor="background1"/>
                <w:sz w:val="28"/>
              </w:rPr>
            </w:pPr>
            <w:r w:rsidRPr="00E21173">
              <w:rPr>
                <w:rFonts w:asciiTheme="majorHAnsi" w:hAnsiTheme="majorHAnsi"/>
                <w:color w:val="FFFFFF" w:themeColor="background1"/>
                <w:sz w:val="28"/>
              </w:rPr>
              <w:lastRenderedPageBreak/>
              <w:t>Caring for Our Children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256F9C" w:rsidRPr="00256F9C" w:rsidRDefault="00256F9C" w:rsidP="00256F9C">
            <w:pPr>
              <w:jc w:val="center"/>
              <w:rPr>
                <w:rFonts w:ascii="Cambria" w:hAnsi="Cambria"/>
                <w:color w:val="FFFFFF" w:themeColor="background1"/>
                <w:sz w:val="28"/>
              </w:rPr>
            </w:pPr>
            <w:r w:rsidRPr="00256F9C">
              <w:rPr>
                <w:rFonts w:ascii="Cambria" w:hAnsi="Cambria"/>
                <w:color w:val="FFFFFF" w:themeColor="background1"/>
                <w:sz w:val="28"/>
              </w:rPr>
              <w:t>Preschool Pro</w:t>
            </w:r>
            <w:r>
              <w:rPr>
                <w:rFonts w:ascii="Cambria" w:hAnsi="Cambria"/>
                <w:color w:val="FFFFFF" w:themeColor="background1"/>
                <w:sz w:val="28"/>
              </w:rPr>
              <w:t>mise and Transportation</w:t>
            </w:r>
          </w:p>
        </w:tc>
        <w:tc>
          <w:tcPr>
            <w:tcW w:w="4872" w:type="dxa"/>
            <w:shd w:val="clear" w:color="auto" w:fill="31849B" w:themeFill="accent5" w:themeFillShade="BF"/>
          </w:tcPr>
          <w:p w:rsidR="00256F9C" w:rsidRPr="00256F9C" w:rsidRDefault="003B55FB" w:rsidP="00256F9C">
            <w:pPr>
              <w:jc w:val="center"/>
              <w:rPr>
                <w:rFonts w:ascii="Cambria" w:hAnsi="Cambria"/>
                <w:color w:val="FFFFFF" w:themeColor="background1"/>
                <w:sz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</w:rPr>
              <w:t>Questions to Explore</w:t>
            </w:r>
          </w:p>
        </w:tc>
      </w:tr>
      <w:tr w:rsidR="00C36AE7" w:rsidTr="00256F9C">
        <w:tc>
          <w:tcPr>
            <w:tcW w:w="4872" w:type="dxa"/>
            <w:vMerge w:val="restart"/>
            <w:shd w:val="clear" w:color="auto" w:fill="FFFFFF" w:themeFill="background1"/>
          </w:tcPr>
          <w:p w:rsidR="00C36AE7" w:rsidRDefault="00C36AE7" w:rsidP="00256F9C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Transportation paraphrased</w:t>
            </w:r>
          </w:p>
          <w:p w:rsidR="00C36AE7" w:rsidRPr="00256F9C" w:rsidRDefault="00C36AE7" w:rsidP="00256F9C">
            <w:pPr>
              <w:rPr>
                <w:rFonts w:asciiTheme="minorHAnsi" w:hAnsiTheme="minorHAnsi"/>
                <w:sz w:val="22"/>
              </w:rPr>
            </w:pPr>
            <w:r w:rsidRPr="00256F9C">
              <w:rPr>
                <w:rFonts w:asciiTheme="minorHAnsi" w:hAnsiTheme="minorHAnsi"/>
                <w:sz w:val="22"/>
              </w:rPr>
              <w:t>6.5.1</w:t>
            </w:r>
          </w:p>
          <w:p w:rsidR="00C36AE7" w:rsidRDefault="00C36AE7" w:rsidP="00256F9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At least one adult who accompanies or drives children should receive training about child development and procedures to ensure the safety of children.</w:t>
            </w:r>
          </w:p>
          <w:p w:rsidR="00C36AE7" w:rsidRDefault="00C36AE7" w:rsidP="00256F9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First aid/CPR</w:t>
            </w:r>
          </w:p>
          <w:p w:rsidR="00C36AE7" w:rsidRPr="00C36AE7" w:rsidRDefault="00C36AE7" w:rsidP="00C36AE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Staff/child ratios be maintained. </w:t>
            </w:r>
            <w:r w:rsidRPr="004C40F8">
              <w:rPr>
                <w:rFonts w:asciiTheme="minorHAnsi" w:hAnsiTheme="minorHAnsi"/>
                <w:sz w:val="22"/>
                <w:u w:val="single"/>
              </w:rPr>
              <w:t>The driver should not be included in these ratios.</w:t>
            </w:r>
          </w:p>
        </w:tc>
        <w:tc>
          <w:tcPr>
            <w:tcW w:w="4872" w:type="dxa"/>
            <w:shd w:val="clear" w:color="auto" w:fill="FFFFFF" w:themeFill="background1"/>
          </w:tcPr>
          <w:p w:rsidR="00C36AE7" w:rsidRPr="008E6045" w:rsidRDefault="00C36AE7" w:rsidP="008C23D9">
            <w:pPr>
              <w:rPr>
                <w:rFonts w:asciiTheme="minorHAnsi" w:hAnsiTheme="minorHAnsi"/>
                <w:b/>
                <w:sz w:val="22"/>
              </w:rPr>
            </w:pPr>
            <w:r w:rsidRPr="008E6045">
              <w:rPr>
                <w:rFonts w:asciiTheme="minorHAnsi" w:hAnsiTheme="minorHAnsi"/>
                <w:b/>
                <w:sz w:val="22"/>
              </w:rPr>
              <w:t>Concerns</w:t>
            </w:r>
          </w:p>
          <w:p w:rsidR="00C36AE7" w:rsidRPr="008C23D9" w:rsidRDefault="00C36AE7" w:rsidP="008C23D9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8"/>
              </w:rPr>
            </w:pPr>
            <w:r w:rsidRPr="008C23D9">
              <w:rPr>
                <w:rFonts w:asciiTheme="minorHAnsi" w:hAnsiTheme="minorHAnsi"/>
                <w:sz w:val="22"/>
              </w:rPr>
              <w:t>Many Prescho</w:t>
            </w:r>
            <w:r>
              <w:rPr>
                <w:rFonts w:asciiTheme="minorHAnsi" w:hAnsiTheme="minorHAnsi"/>
                <w:sz w:val="22"/>
              </w:rPr>
              <w:t>ol Promise (PP) programs are operated</w:t>
            </w:r>
            <w:r w:rsidRPr="008C23D9">
              <w:rPr>
                <w:rFonts w:asciiTheme="minorHAnsi" w:hAnsiTheme="minorHAnsi"/>
                <w:sz w:val="22"/>
              </w:rPr>
              <w:t xml:space="preserve"> through the school district. Programs want to be able to use the school district background check rather than having them enrolled in the Central Background Registry (CBR) with the ELD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4872" w:type="dxa"/>
            <w:shd w:val="clear" w:color="auto" w:fill="FFFFFF" w:themeFill="background1"/>
          </w:tcPr>
          <w:p w:rsidR="003B55FB" w:rsidRPr="008E6045" w:rsidRDefault="003B55FB" w:rsidP="008E6045">
            <w:pPr>
              <w:rPr>
                <w:rFonts w:asciiTheme="minorHAnsi" w:hAnsiTheme="minorHAnsi"/>
              </w:rPr>
            </w:pPr>
            <w:r w:rsidRPr="008E6045">
              <w:rPr>
                <w:rFonts w:asciiTheme="minorHAnsi" w:hAnsiTheme="minorHAnsi"/>
                <w:sz w:val="22"/>
              </w:rPr>
              <w:t>In light of federal law that requires CBR enrollment, is there any option for not having bus drivers enrolled in the CBR?</w:t>
            </w:r>
          </w:p>
        </w:tc>
      </w:tr>
      <w:tr w:rsidR="00C36AE7" w:rsidTr="00256F9C">
        <w:tc>
          <w:tcPr>
            <w:tcW w:w="4872" w:type="dxa"/>
            <w:vMerge/>
            <w:shd w:val="clear" w:color="auto" w:fill="FFFFFF" w:themeFill="background1"/>
          </w:tcPr>
          <w:p w:rsidR="00C36AE7" w:rsidRDefault="00C36AE7" w:rsidP="00256F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2" w:type="dxa"/>
            <w:shd w:val="clear" w:color="auto" w:fill="FFFFFF" w:themeFill="background1"/>
          </w:tcPr>
          <w:p w:rsidR="00C36AE7" w:rsidRPr="008C23D9" w:rsidRDefault="00C36AE7" w:rsidP="00B77147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8C23D9">
              <w:rPr>
                <w:rFonts w:asciiTheme="minorHAnsi" w:hAnsiTheme="minorHAnsi"/>
                <w:sz w:val="22"/>
              </w:rPr>
              <w:t xml:space="preserve">Current rules require that </w:t>
            </w:r>
            <w:r w:rsidR="00B77147">
              <w:rPr>
                <w:rFonts w:asciiTheme="minorHAnsi" w:hAnsiTheme="minorHAnsi"/>
                <w:sz w:val="22"/>
              </w:rPr>
              <w:t>A</w:t>
            </w:r>
            <w:r w:rsidRPr="008C23D9">
              <w:rPr>
                <w:rFonts w:asciiTheme="minorHAnsi" w:hAnsiTheme="minorHAnsi"/>
                <w:sz w:val="22"/>
              </w:rPr>
              <w:t>ide 1 staff i.e. the driver, may count in staff/child ratios only if there is a teacher qualified staff present.</w:t>
            </w:r>
          </w:p>
        </w:tc>
        <w:tc>
          <w:tcPr>
            <w:tcW w:w="4872" w:type="dxa"/>
            <w:shd w:val="clear" w:color="auto" w:fill="FFFFFF" w:themeFill="background1"/>
          </w:tcPr>
          <w:p w:rsidR="00C36AE7" w:rsidRDefault="00C36AE7" w:rsidP="008E6045">
            <w:pPr>
              <w:rPr>
                <w:rFonts w:asciiTheme="minorHAnsi" w:hAnsiTheme="minorHAnsi"/>
                <w:sz w:val="22"/>
              </w:rPr>
            </w:pPr>
            <w:r w:rsidRPr="008E6045">
              <w:rPr>
                <w:rFonts w:asciiTheme="minorHAnsi" w:hAnsiTheme="minorHAnsi"/>
                <w:sz w:val="22"/>
              </w:rPr>
              <w:t>New proposed CC transportation rules</w:t>
            </w:r>
            <w:r w:rsidR="003B55FB" w:rsidRPr="008E6045">
              <w:rPr>
                <w:rFonts w:asciiTheme="minorHAnsi" w:hAnsiTheme="minorHAnsi"/>
                <w:sz w:val="22"/>
              </w:rPr>
              <w:t>:</w:t>
            </w:r>
          </w:p>
          <w:p w:rsidR="008E6045" w:rsidRPr="008E6045" w:rsidRDefault="008E6045" w:rsidP="008E6045">
            <w:pPr>
              <w:rPr>
                <w:rFonts w:asciiTheme="minorHAnsi" w:hAnsiTheme="minorHAnsi"/>
                <w:sz w:val="28"/>
              </w:rPr>
            </w:pPr>
          </w:p>
          <w:p w:rsidR="00C36AE7" w:rsidRPr="004C40F8" w:rsidRDefault="00C36AE7" w:rsidP="008E6045">
            <w:pPr>
              <w:pStyle w:val="ListParagraph"/>
              <w:ind w:left="0"/>
              <w:rPr>
                <w:rFonts w:asciiTheme="minorHAnsi" w:hAnsiTheme="minorHAnsi"/>
                <w:color w:val="C00000"/>
                <w:sz w:val="22"/>
              </w:rPr>
            </w:pPr>
            <w:r w:rsidRPr="004C40F8">
              <w:rPr>
                <w:rFonts w:asciiTheme="minorHAnsi" w:hAnsiTheme="minorHAnsi"/>
                <w:color w:val="C00000"/>
                <w:sz w:val="22"/>
              </w:rPr>
              <w:t>414-300-0350(50(b)</w:t>
            </w:r>
            <w:r w:rsidR="004C40F8">
              <w:rPr>
                <w:rFonts w:asciiTheme="minorHAnsi" w:hAnsiTheme="minorHAnsi"/>
                <w:color w:val="C00000"/>
                <w:sz w:val="22"/>
              </w:rPr>
              <w:t xml:space="preserve"> </w:t>
            </w:r>
            <w:r w:rsidRPr="004C40F8">
              <w:rPr>
                <w:rFonts w:asciiTheme="minorHAnsi" w:hAnsiTheme="minorHAnsi"/>
                <w:color w:val="C00000"/>
                <w:sz w:val="22"/>
              </w:rPr>
              <w:t>“At least one</w:t>
            </w:r>
            <w:r w:rsidR="00B77147" w:rsidRPr="004C40F8">
              <w:rPr>
                <w:rFonts w:asciiTheme="minorHAnsi" w:hAnsiTheme="minorHAnsi"/>
                <w:color w:val="C00000"/>
                <w:sz w:val="22"/>
              </w:rPr>
              <w:t xml:space="preserve"> staff member must be at least A</w:t>
            </w:r>
            <w:r w:rsidRPr="004C40F8">
              <w:rPr>
                <w:rFonts w:asciiTheme="minorHAnsi" w:hAnsiTheme="minorHAnsi"/>
                <w:color w:val="C00000"/>
                <w:sz w:val="22"/>
              </w:rPr>
              <w:t>ide 2 qualified.”</w:t>
            </w:r>
          </w:p>
          <w:p w:rsidR="00C36AE7" w:rsidRDefault="00C36AE7" w:rsidP="00C36AE7">
            <w:pPr>
              <w:pStyle w:val="ListParagraph"/>
              <w:ind w:left="360"/>
              <w:rPr>
                <w:rFonts w:asciiTheme="minorHAnsi" w:hAnsiTheme="minorHAnsi"/>
                <w:i/>
                <w:sz w:val="22"/>
              </w:rPr>
            </w:pPr>
          </w:p>
          <w:p w:rsidR="008E6045" w:rsidRDefault="008E6045" w:rsidP="00B7714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This removes the requirement to have a teacher qualified staff on the bus. </w:t>
            </w:r>
          </w:p>
          <w:p w:rsidR="008E6045" w:rsidRDefault="008E6045" w:rsidP="00B77147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  <w:p w:rsidR="003B55FB" w:rsidRDefault="003B55FB" w:rsidP="004C40F8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Does this come close to adequately meeting the concern while still having qualified staff with children?</w:t>
            </w:r>
          </w:p>
          <w:p w:rsidR="004C40F8" w:rsidRPr="00C36AE7" w:rsidRDefault="004C40F8" w:rsidP="004C40F8">
            <w:pPr>
              <w:pStyle w:val="ListParagraph"/>
              <w:ind w:left="0"/>
              <w:rPr>
                <w:rFonts w:asciiTheme="minorHAnsi" w:hAnsiTheme="minorHAnsi"/>
                <w:sz w:val="28"/>
              </w:rPr>
            </w:pPr>
          </w:p>
        </w:tc>
      </w:tr>
      <w:tr w:rsidR="00C36AE7" w:rsidTr="00256F9C">
        <w:tc>
          <w:tcPr>
            <w:tcW w:w="4872" w:type="dxa"/>
            <w:vMerge/>
            <w:shd w:val="clear" w:color="auto" w:fill="FFFFFF" w:themeFill="background1"/>
          </w:tcPr>
          <w:p w:rsidR="00C36AE7" w:rsidRDefault="00C36AE7" w:rsidP="00256F9C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872" w:type="dxa"/>
            <w:shd w:val="clear" w:color="auto" w:fill="FFFFFF" w:themeFill="background1"/>
          </w:tcPr>
          <w:p w:rsidR="00C36AE7" w:rsidRPr="008C23D9" w:rsidRDefault="00C36AE7" w:rsidP="008C23D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Concerns over requiring staff/child ratios be maintained at all times e.g. when the driver has 12 children being transported, not requiring a second staff person to be on the bus.</w:t>
            </w:r>
          </w:p>
        </w:tc>
        <w:tc>
          <w:tcPr>
            <w:tcW w:w="4872" w:type="dxa"/>
            <w:shd w:val="clear" w:color="auto" w:fill="FFFFFF" w:themeFill="background1"/>
          </w:tcPr>
          <w:p w:rsidR="008E6045" w:rsidRDefault="008E6045" w:rsidP="008E604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What are the pros if ELD were to adopt a rule that  </w:t>
            </w:r>
            <w:r w:rsidR="004C40F8">
              <w:rPr>
                <w:rFonts w:asciiTheme="minorHAnsi" w:hAnsiTheme="minorHAnsi"/>
                <w:sz w:val="22"/>
              </w:rPr>
              <w:t xml:space="preserve">staff/child </w:t>
            </w:r>
            <w:r>
              <w:rPr>
                <w:rFonts w:asciiTheme="minorHAnsi" w:hAnsiTheme="minorHAnsi"/>
                <w:sz w:val="22"/>
              </w:rPr>
              <w:t>ratios do not have to be maintained during transportation?</w:t>
            </w:r>
          </w:p>
          <w:p w:rsidR="008E6045" w:rsidRPr="008E6045" w:rsidRDefault="008E6045" w:rsidP="008E6045">
            <w:pPr>
              <w:rPr>
                <w:rFonts w:asciiTheme="minorHAnsi" w:hAnsiTheme="minorHAnsi"/>
                <w:sz w:val="22"/>
              </w:rPr>
            </w:pPr>
          </w:p>
          <w:p w:rsidR="00664633" w:rsidRDefault="00664633" w:rsidP="008E6045">
            <w:pPr>
              <w:rPr>
                <w:rFonts w:asciiTheme="minorHAnsi" w:hAnsiTheme="minorHAnsi"/>
                <w:sz w:val="22"/>
              </w:rPr>
            </w:pPr>
            <w:r w:rsidRPr="008E6045">
              <w:rPr>
                <w:rFonts w:asciiTheme="minorHAnsi" w:hAnsiTheme="minorHAnsi"/>
                <w:sz w:val="22"/>
              </w:rPr>
              <w:t>What are the concerns?</w:t>
            </w:r>
          </w:p>
          <w:p w:rsidR="008E6045" w:rsidRPr="008E6045" w:rsidRDefault="008E6045" w:rsidP="008E6045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E21173" w:rsidRPr="00E65C32" w:rsidRDefault="00E21173" w:rsidP="00197F7C">
      <w:pPr>
        <w:rPr>
          <w:rFonts w:asciiTheme="minorHAnsi" w:hAnsiTheme="minorHAnsi"/>
          <w:sz w:val="22"/>
        </w:rPr>
      </w:pPr>
    </w:p>
    <w:sectPr w:rsidR="00E21173" w:rsidRPr="00E65C32" w:rsidSect="002665FD">
      <w:headerReference w:type="first" r:id="rId9"/>
      <w:pgSz w:w="15840" w:h="12240" w:orient="landscape"/>
      <w:pgMar w:top="720" w:right="720" w:bottom="432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DE" w:rsidRDefault="005548DE" w:rsidP="00B63A82">
      <w:pPr>
        <w:spacing w:after="0" w:line="240" w:lineRule="auto"/>
      </w:pPr>
      <w:r>
        <w:separator/>
      </w:r>
    </w:p>
  </w:endnote>
  <w:endnote w:type="continuationSeparator" w:id="0">
    <w:p w:rsidR="005548DE" w:rsidRDefault="005548DE" w:rsidP="00B6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DE" w:rsidRDefault="005548DE" w:rsidP="00B63A82">
      <w:pPr>
        <w:spacing w:after="0" w:line="240" w:lineRule="auto"/>
      </w:pPr>
      <w:r>
        <w:separator/>
      </w:r>
    </w:p>
  </w:footnote>
  <w:footnote w:type="continuationSeparator" w:id="0">
    <w:p w:rsidR="005548DE" w:rsidRDefault="005548DE" w:rsidP="00B6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FD" w:rsidRPr="002665FD" w:rsidRDefault="002665FD" w:rsidP="002665FD">
    <w:pPr>
      <w:pStyle w:val="Title"/>
      <w:rPr>
        <w:color w:val="365F91" w:themeColor="accent1" w:themeShade="BF"/>
        <w:sz w:val="44"/>
      </w:rPr>
    </w:pPr>
    <w:r w:rsidRPr="002665FD">
      <w:rPr>
        <w:color w:val="365F91" w:themeColor="accent1" w:themeShade="BF"/>
        <w:sz w:val="44"/>
      </w:rPr>
      <w:t>Staff Qualifications</w:t>
    </w:r>
  </w:p>
  <w:p w:rsidR="002665FD" w:rsidRPr="002665FD" w:rsidRDefault="002665FD" w:rsidP="002665FD">
    <w:pPr>
      <w:pStyle w:val="Title"/>
      <w:rPr>
        <w:rFonts w:eastAsia="Cambria" w:cs="Cambria"/>
        <w:color w:val="365F91" w:themeColor="accent1" w:themeShade="BF"/>
        <w:sz w:val="24"/>
      </w:rPr>
    </w:pPr>
    <w:r w:rsidRPr="002665FD">
      <w:rPr>
        <w:color w:val="365F91" w:themeColor="accent1" w:themeShade="BF"/>
        <w:sz w:val="24"/>
      </w:rPr>
      <w:t>Child Care and Education Committee June 8, 2017</w:t>
    </w:r>
  </w:p>
  <w:p w:rsidR="002665FD" w:rsidRDefault="002665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9A"/>
    <w:multiLevelType w:val="hybridMultilevel"/>
    <w:tmpl w:val="70107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A3CB9"/>
    <w:multiLevelType w:val="hybridMultilevel"/>
    <w:tmpl w:val="04AEF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6EE1"/>
    <w:multiLevelType w:val="hybridMultilevel"/>
    <w:tmpl w:val="E4C4EA62"/>
    <w:lvl w:ilvl="0" w:tplc="04090003">
      <w:start w:val="1"/>
      <w:numFmt w:val="bullet"/>
      <w:lvlText w:val="o"/>
      <w:lvlJc w:val="left"/>
      <w:pPr>
        <w:ind w:left="361" w:hanging="164"/>
      </w:pPr>
      <w:rPr>
        <w:rFonts w:ascii="Courier New" w:hAnsi="Courier New" w:cs="Courier New" w:hint="default"/>
        <w:sz w:val="22"/>
        <w:szCs w:val="22"/>
      </w:rPr>
    </w:lvl>
    <w:lvl w:ilvl="1" w:tplc="B694D3DA">
      <w:start w:val="1"/>
      <w:numFmt w:val="bullet"/>
      <w:lvlText w:val="•"/>
      <w:lvlJc w:val="left"/>
      <w:pPr>
        <w:ind w:left="1391" w:hanging="164"/>
      </w:pPr>
      <w:rPr>
        <w:rFonts w:hint="default"/>
      </w:rPr>
    </w:lvl>
    <w:lvl w:ilvl="2" w:tplc="F202BAB0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3" w:tplc="6E8437CC">
      <w:start w:val="1"/>
      <w:numFmt w:val="bullet"/>
      <w:lvlText w:val="•"/>
      <w:lvlJc w:val="left"/>
      <w:pPr>
        <w:ind w:left="3451" w:hanging="164"/>
      </w:pPr>
      <w:rPr>
        <w:rFonts w:hint="default"/>
      </w:rPr>
    </w:lvl>
    <w:lvl w:ilvl="4" w:tplc="1A4C2C32">
      <w:start w:val="1"/>
      <w:numFmt w:val="bullet"/>
      <w:lvlText w:val="•"/>
      <w:lvlJc w:val="left"/>
      <w:pPr>
        <w:ind w:left="4481" w:hanging="164"/>
      </w:pPr>
      <w:rPr>
        <w:rFonts w:hint="default"/>
      </w:rPr>
    </w:lvl>
    <w:lvl w:ilvl="5" w:tplc="C08C4BB8">
      <w:start w:val="1"/>
      <w:numFmt w:val="bullet"/>
      <w:lvlText w:val="•"/>
      <w:lvlJc w:val="left"/>
      <w:pPr>
        <w:ind w:left="5511" w:hanging="164"/>
      </w:pPr>
      <w:rPr>
        <w:rFonts w:hint="default"/>
      </w:rPr>
    </w:lvl>
    <w:lvl w:ilvl="6" w:tplc="22904AE2">
      <w:start w:val="1"/>
      <w:numFmt w:val="bullet"/>
      <w:lvlText w:val="•"/>
      <w:lvlJc w:val="left"/>
      <w:pPr>
        <w:ind w:left="6541" w:hanging="164"/>
      </w:pPr>
      <w:rPr>
        <w:rFonts w:hint="default"/>
      </w:rPr>
    </w:lvl>
    <w:lvl w:ilvl="7" w:tplc="32263F0C">
      <w:start w:val="1"/>
      <w:numFmt w:val="bullet"/>
      <w:lvlText w:val="•"/>
      <w:lvlJc w:val="left"/>
      <w:pPr>
        <w:ind w:left="7571" w:hanging="164"/>
      </w:pPr>
      <w:rPr>
        <w:rFonts w:hint="default"/>
      </w:rPr>
    </w:lvl>
    <w:lvl w:ilvl="8" w:tplc="FB58F0B6">
      <w:start w:val="1"/>
      <w:numFmt w:val="bullet"/>
      <w:lvlText w:val="•"/>
      <w:lvlJc w:val="left"/>
      <w:pPr>
        <w:ind w:left="8601" w:hanging="164"/>
      </w:pPr>
      <w:rPr>
        <w:rFonts w:hint="default"/>
      </w:rPr>
    </w:lvl>
  </w:abstractNum>
  <w:abstractNum w:abstractNumId="3">
    <w:nsid w:val="0D5D5B41"/>
    <w:multiLevelType w:val="hybridMultilevel"/>
    <w:tmpl w:val="F1EA3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E683E"/>
    <w:multiLevelType w:val="hybridMultilevel"/>
    <w:tmpl w:val="4768BE44"/>
    <w:lvl w:ilvl="0" w:tplc="A7644A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47076"/>
    <w:multiLevelType w:val="hybridMultilevel"/>
    <w:tmpl w:val="80662A5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56C34"/>
    <w:multiLevelType w:val="hybridMultilevel"/>
    <w:tmpl w:val="48846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301D"/>
    <w:multiLevelType w:val="hybridMultilevel"/>
    <w:tmpl w:val="23480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B5F32"/>
    <w:multiLevelType w:val="hybridMultilevel"/>
    <w:tmpl w:val="94D41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02ED9"/>
    <w:multiLevelType w:val="hybridMultilevel"/>
    <w:tmpl w:val="1EDA0D3A"/>
    <w:lvl w:ilvl="0" w:tplc="D48ED24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1B284B"/>
    <w:multiLevelType w:val="hybridMultilevel"/>
    <w:tmpl w:val="1C2071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807D8"/>
    <w:multiLevelType w:val="hybridMultilevel"/>
    <w:tmpl w:val="12909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843C9"/>
    <w:multiLevelType w:val="hybridMultilevel"/>
    <w:tmpl w:val="71960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70E94"/>
    <w:multiLevelType w:val="hybridMultilevel"/>
    <w:tmpl w:val="E5AEF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314DB5"/>
    <w:multiLevelType w:val="hybridMultilevel"/>
    <w:tmpl w:val="663A310E"/>
    <w:lvl w:ilvl="0" w:tplc="35046A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811A29"/>
    <w:multiLevelType w:val="hybridMultilevel"/>
    <w:tmpl w:val="A6881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808CB"/>
    <w:multiLevelType w:val="hybridMultilevel"/>
    <w:tmpl w:val="428084C4"/>
    <w:lvl w:ilvl="0" w:tplc="4948B6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EA14AE"/>
    <w:multiLevelType w:val="hybridMultilevel"/>
    <w:tmpl w:val="B43628DC"/>
    <w:lvl w:ilvl="0" w:tplc="DE7E0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276308"/>
    <w:multiLevelType w:val="hybridMultilevel"/>
    <w:tmpl w:val="034270FC"/>
    <w:lvl w:ilvl="0" w:tplc="F794AC40">
      <w:start w:val="1"/>
      <w:numFmt w:val="bullet"/>
      <w:lvlText w:val=""/>
      <w:lvlJc w:val="left"/>
      <w:pPr>
        <w:ind w:left="361" w:hanging="164"/>
      </w:pPr>
      <w:rPr>
        <w:rFonts w:ascii="Symbol" w:eastAsia="Symbol" w:hAnsi="Symbol" w:hint="default"/>
        <w:sz w:val="22"/>
        <w:szCs w:val="22"/>
      </w:rPr>
    </w:lvl>
    <w:lvl w:ilvl="1" w:tplc="B694D3DA">
      <w:start w:val="1"/>
      <w:numFmt w:val="bullet"/>
      <w:lvlText w:val="•"/>
      <w:lvlJc w:val="left"/>
      <w:pPr>
        <w:ind w:left="1391" w:hanging="164"/>
      </w:pPr>
      <w:rPr>
        <w:rFonts w:hint="default"/>
      </w:rPr>
    </w:lvl>
    <w:lvl w:ilvl="2" w:tplc="F202BAB0">
      <w:start w:val="1"/>
      <w:numFmt w:val="bullet"/>
      <w:lvlText w:val="•"/>
      <w:lvlJc w:val="left"/>
      <w:pPr>
        <w:ind w:left="2421" w:hanging="164"/>
      </w:pPr>
      <w:rPr>
        <w:rFonts w:hint="default"/>
      </w:rPr>
    </w:lvl>
    <w:lvl w:ilvl="3" w:tplc="6E8437CC">
      <w:start w:val="1"/>
      <w:numFmt w:val="bullet"/>
      <w:lvlText w:val="•"/>
      <w:lvlJc w:val="left"/>
      <w:pPr>
        <w:ind w:left="3451" w:hanging="164"/>
      </w:pPr>
      <w:rPr>
        <w:rFonts w:hint="default"/>
      </w:rPr>
    </w:lvl>
    <w:lvl w:ilvl="4" w:tplc="1A4C2C32">
      <w:start w:val="1"/>
      <w:numFmt w:val="bullet"/>
      <w:lvlText w:val="•"/>
      <w:lvlJc w:val="left"/>
      <w:pPr>
        <w:ind w:left="4481" w:hanging="164"/>
      </w:pPr>
      <w:rPr>
        <w:rFonts w:hint="default"/>
      </w:rPr>
    </w:lvl>
    <w:lvl w:ilvl="5" w:tplc="C08C4BB8">
      <w:start w:val="1"/>
      <w:numFmt w:val="bullet"/>
      <w:lvlText w:val="•"/>
      <w:lvlJc w:val="left"/>
      <w:pPr>
        <w:ind w:left="5511" w:hanging="164"/>
      </w:pPr>
      <w:rPr>
        <w:rFonts w:hint="default"/>
      </w:rPr>
    </w:lvl>
    <w:lvl w:ilvl="6" w:tplc="22904AE2">
      <w:start w:val="1"/>
      <w:numFmt w:val="bullet"/>
      <w:lvlText w:val="•"/>
      <w:lvlJc w:val="left"/>
      <w:pPr>
        <w:ind w:left="6541" w:hanging="164"/>
      </w:pPr>
      <w:rPr>
        <w:rFonts w:hint="default"/>
      </w:rPr>
    </w:lvl>
    <w:lvl w:ilvl="7" w:tplc="32263F0C">
      <w:start w:val="1"/>
      <w:numFmt w:val="bullet"/>
      <w:lvlText w:val="•"/>
      <w:lvlJc w:val="left"/>
      <w:pPr>
        <w:ind w:left="7571" w:hanging="164"/>
      </w:pPr>
      <w:rPr>
        <w:rFonts w:hint="default"/>
      </w:rPr>
    </w:lvl>
    <w:lvl w:ilvl="8" w:tplc="FB58F0B6">
      <w:start w:val="1"/>
      <w:numFmt w:val="bullet"/>
      <w:lvlText w:val="•"/>
      <w:lvlJc w:val="left"/>
      <w:pPr>
        <w:ind w:left="8601" w:hanging="164"/>
      </w:pPr>
      <w:rPr>
        <w:rFonts w:hint="default"/>
      </w:rPr>
    </w:lvl>
  </w:abstractNum>
  <w:abstractNum w:abstractNumId="19">
    <w:nsid w:val="3C461118"/>
    <w:multiLevelType w:val="hybridMultilevel"/>
    <w:tmpl w:val="09546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E4774"/>
    <w:multiLevelType w:val="hybridMultilevel"/>
    <w:tmpl w:val="BF1AC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0393E"/>
    <w:multiLevelType w:val="hybridMultilevel"/>
    <w:tmpl w:val="FAC27B14"/>
    <w:lvl w:ilvl="0" w:tplc="4DBC8B3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F0322F"/>
    <w:multiLevelType w:val="hybridMultilevel"/>
    <w:tmpl w:val="EE7484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C3623"/>
    <w:multiLevelType w:val="hybridMultilevel"/>
    <w:tmpl w:val="489A93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BF1B64"/>
    <w:multiLevelType w:val="hybridMultilevel"/>
    <w:tmpl w:val="137CD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D30DA"/>
    <w:multiLevelType w:val="hybridMultilevel"/>
    <w:tmpl w:val="C17417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18586B"/>
    <w:multiLevelType w:val="multilevel"/>
    <w:tmpl w:val="733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99006A"/>
    <w:multiLevelType w:val="hybridMultilevel"/>
    <w:tmpl w:val="3370D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D5782"/>
    <w:multiLevelType w:val="hybridMultilevel"/>
    <w:tmpl w:val="E00A73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6432BD"/>
    <w:multiLevelType w:val="hybridMultilevel"/>
    <w:tmpl w:val="9A5C5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D41FAA"/>
    <w:multiLevelType w:val="hybridMultilevel"/>
    <w:tmpl w:val="454A9B96"/>
    <w:lvl w:ilvl="0" w:tplc="36E67D3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1A29D3"/>
    <w:multiLevelType w:val="hybridMultilevel"/>
    <w:tmpl w:val="0D0E2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E1EBA"/>
    <w:multiLevelType w:val="hybridMultilevel"/>
    <w:tmpl w:val="FE26A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66E16"/>
    <w:multiLevelType w:val="hybridMultilevel"/>
    <w:tmpl w:val="A6881B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6392F"/>
    <w:multiLevelType w:val="hybridMultilevel"/>
    <w:tmpl w:val="05444D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992ED5"/>
    <w:multiLevelType w:val="hybridMultilevel"/>
    <w:tmpl w:val="CA78E5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A45786"/>
    <w:multiLevelType w:val="hybridMultilevel"/>
    <w:tmpl w:val="1EDA0D3A"/>
    <w:lvl w:ilvl="0" w:tplc="D48ED24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BAF5AB9"/>
    <w:multiLevelType w:val="hybridMultilevel"/>
    <w:tmpl w:val="74FAF94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D732DA4"/>
    <w:multiLevelType w:val="hybridMultilevel"/>
    <w:tmpl w:val="5B2C2A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01D6670"/>
    <w:multiLevelType w:val="hybridMultilevel"/>
    <w:tmpl w:val="39EA3E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D80758"/>
    <w:multiLevelType w:val="hybridMultilevel"/>
    <w:tmpl w:val="DB525D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F9040F"/>
    <w:multiLevelType w:val="hybridMultilevel"/>
    <w:tmpl w:val="1EDA0D3A"/>
    <w:lvl w:ilvl="0" w:tplc="D48ED242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735057"/>
    <w:multiLevelType w:val="hybridMultilevel"/>
    <w:tmpl w:val="C174173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0"/>
  </w:num>
  <w:num w:numId="3">
    <w:abstractNumId w:val="7"/>
  </w:num>
  <w:num w:numId="4">
    <w:abstractNumId w:val="24"/>
  </w:num>
  <w:num w:numId="5">
    <w:abstractNumId w:val="26"/>
  </w:num>
  <w:num w:numId="6">
    <w:abstractNumId w:val="19"/>
  </w:num>
  <w:num w:numId="7">
    <w:abstractNumId w:val="1"/>
  </w:num>
  <w:num w:numId="8">
    <w:abstractNumId w:val="12"/>
  </w:num>
  <w:num w:numId="9">
    <w:abstractNumId w:val="11"/>
  </w:num>
  <w:num w:numId="10">
    <w:abstractNumId w:val="31"/>
  </w:num>
  <w:num w:numId="11">
    <w:abstractNumId w:val="27"/>
  </w:num>
  <w:num w:numId="12">
    <w:abstractNumId w:val="16"/>
  </w:num>
  <w:num w:numId="13">
    <w:abstractNumId w:val="10"/>
  </w:num>
  <w:num w:numId="14">
    <w:abstractNumId w:val="6"/>
  </w:num>
  <w:num w:numId="15">
    <w:abstractNumId w:val="15"/>
  </w:num>
  <w:num w:numId="16">
    <w:abstractNumId w:val="18"/>
  </w:num>
  <w:num w:numId="17">
    <w:abstractNumId w:val="2"/>
  </w:num>
  <w:num w:numId="18">
    <w:abstractNumId w:val="20"/>
  </w:num>
  <w:num w:numId="19">
    <w:abstractNumId w:val="41"/>
  </w:num>
  <w:num w:numId="20">
    <w:abstractNumId w:val="8"/>
  </w:num>
  <w:num w:numId="21">
    <w:abstractNumId w:val="33"/>
  </w:num>
  <w:num w:numId="22">
    <w:abstractNumId w:val="28"/>
  </w:num>
  <w:num w:numId="23">
    <w:abstractNumId w:val="42"/>
  </w:num>
  <w:num w:numId="24">
    <w:abstractNumId w:val="37"/>
  </w:num>
  <w:num w:numId="25">
    <w:abstractNumId w:val="30"/>
  </w:num>
  <w:num w:numId="26">
    <w:abstractNumId w:val="5"/>
  </w:num>
  <w:num w:numId="27">
    <w:abstractNumId w:val="39"/>
  </w:num>
  <w:num w:numId="28">
    <w:abstractNumId w:val="35"/>
  </w:num>
  <w:num w:numId="29">
    <w:abstractNumId w:val="40"/>
  </w:num>
  <w:num w:numId="30">
    <w:abstractNumId w:val="4"/>
  </w:num>
  <w:num w:numId="31">
    <w:abstractNumId w:val="17"/>
  </w:num>
  <w:num w:numId="32">
    <w:abstractNumId w:val="14"/>
  </w:num>
  <w:num w:numId="33">
    <w:abstractNumId w:val="29"/>
  </w:num>
  <w:num w:numId="34">
    <w:abstractNumId w:val="3"/>
  </w:num>
  <w:num w:numId="35">
    <w:abstractNumId w:val="36"/>
  </w:num>
  <w:num w:numId="36">
    <w:abstractNumId w:val="21"/>
  </w:num>
  <w:num w:numId="37">
    <w:abstractNumId w:val="22"/>
  </w:num>
  <w:num w:numId="38">
    <w:abstractNumId w:val="23"/>
  </w:num>
  <w:num w:numId="39">
    <w:abstractNumId w:val="34"/>
  </w:num>
  <w:num w:numId="40">
    <w:abstractNumId w:val="13"/>
  </w:num>
  <w:num w:numId="41">
    <w:abstractNumId w:val="9"/>
  </w:num>
  <w:num w:numId="42">
    <w:abstractNumId w:val="25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2"/>
    <w:rsid w:val="000A7BE2"/>
    <w:rsid w:val="000D43E9"/>
    <w:rsid w:val="000D5E09"/>
    <w:rsid w:val="000E6415"/>
    <w:rsid w:val="0010791E"/>
    <w:rsid w:val="00197F7C"/>
    <w:rsid w:val="001A579F"/>
    <w:rsid w:val="001A731D"/>
    <w:rsid w:val="001B5C5C"/>
    <w:rsid w:val="001D49BC"/>
    <w:rsid w:val="001E615E"/>
    <w:rsid w:val="00256F9C"/>
    <w:rsid w:val="002665FD"/>
    <w:rsid w:val="00286FD8"/>
    <w:rsid w:val="00296105"/>
    <w:rsid w:val="002E03B9"/>
    <w:rsid w:val="00346D93"/>
    <w:rsid w:val="00370A2C"/>
    <w:rsid w:val="0037154A"/>
    <w:rsid w:val="003B55FB"/>
    <w:rsid w:val="003C7513"/>
    <w:rsid w:val="003E3109"/>
    <w:rsid w:val="003F4187"/>
    <w:rsid w:val="00433825"/>
    <w:rsid w:val="00475F76"/>
    <w:rsid w:val="004B21C2"/>
    <w:rsid w:val="004C40F8"/>
    <w:rsid w:val="004D6FBA"/>
    <w:rsid w:val="004E5E2D"/>
    <w:rsid w:val="00517A47"/>
    <w:rsid w:val="00521C61"/>
    <w:rsid w:val="005548DE"/>
    <w:rsid w:val="0055548D"/>
    <w:rsid w:val="00564509"/>
    <w:rsid w:val="00602BFD"/>
    <w:rsid w:val="00664633"/>
    <w:rsid w:val="00676932"/>
    <w:rsid w:val="006A586D"/>
    <w:rsid w:val="006E7D00"/>
    <w:rsid w:val="007B745D"/>
    <w:rsid w:val="007C3F3D"/>
    <w:rsid w:val="007C4A29"/>
    <w:rsid w:val="007F224D"/>
    <w:rsid w:val="007F58B9"/>
    <w:rsid w:val="00814E3D"/>
    <w:rsid w:val="00894F84"/>
    <w:rsid w:val="008B4A6C"/>
    <w:rsid w:val="008C23D9"/>
    <w:rsid w:val="008E6045"/>
    <w:rsid w:val="008F5F96"/>
    <w:rsid w:val="009D0542"/>
    <w:rsid w:val="009F416D"/>
    <w:rsid w:val="00A552DB"/>
    <w:rsid w:val="00AB1EB7"/>
    <w:rsid w:val="00AE5F50"/>
    <w:rsid w:val="00AF7F9C"/>
    <w:rsid w:val="00B158CC"/>
    <w:rsid w:val="00B2762D"/>
    <w:rsid w:val="00B3733C"/>
    <w:rsid w:val="00B52445"/>
    <w:rsid w:val="00B63A82"/>
    <w:rsid w:val="00B77147"/>
    <w:rsid w:val="00C36AE7"/>
    <w:rsid w:val="00C40274"/>
    <w:rsid w:val="00C4248A"/>
    <w:rsid w:val="00C74241"/>
    <w:rsid w:val="00DC3AD4"/>
    <w:rsid w:val="00E11298"/>
    <w:rsid w:val="00E21173"/>
    <w:rsid w:val="00E32E12"/>
    <w:rsid w:val="00E470D2"/>
    <w:rsid w:val="00E65C32"/>
    <w:rsid w:val="00E76AEE"/>
    <w:rsid w:val="00E846F8"/>
    <w:rsid w:val="00EF2ADD"/>
    <w:rsid w:val="00F77F55"/>
    <w:rsid w:val="00FC2BF3"/>
    <w:rsid w:val="00FC4D75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82"/>
  </w:style>
  <w:style w:type="paragraph" w:styleId="Footer">
    <w:name w:val="footer"/>
    <w:basedOn w:val="Normal"/>
    <w:link w:val="Foot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82"/>
  </w:style>
  <w:style w:type="character" w:customStyle="1" w:styleId="Heading1Char">
    <w:name w:val="Heading 1 Char"/>
    <w:basedOn w:val="DefaultParagraphFont"/>
    <w:link w:val="Heading1"/>
    <w:uiPriority w:val="9"/>
    <w:rsid w:val="00B6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87"/>
    <w:pPr>
      <w:spacing w:after="0" w:line="240" w:lineRule="auto"/>
    </w:pPr>
  </w:style>
  <w:style w:type="table" w:styleId="TableGrid">
    <w:name w:val="Table Grid"/>
    <w:basedOn w:val="TableNormal"/>
    <w:uiPriority w:val="59"/>
    <w:rsid w:val="003F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4187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F22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197F7C"/>
    <w:pPr>
      <w:widowControl w:val="0"/>
      <w:spacing w:after="0" w:line="240" w:lineRule="auto"/>
      <w:ind w:left="863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97F7C"/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66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14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82"/>
  </w:style>
  <w:style w:type="paragraph" w:styleId="Footer">
    <w:name w:val="footer"/>
    <w:basedOn w:val="Normal"/>
    <w:link w:val="FooterChar"/>
    <w:uiPriority w:val="99"/>
    <w:unhideWhenUsed/>
    <w:rsid w:val="00B63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82"/>
  </w:style>
  <w:style w:type="character" w:customStyle="1" w:styleId="Heading1Char">
    <w:name w:val="Heading 1 Char"/>
    <w:basedOn w:val="DefaultParagraphFont"/>
    <w:link w:val="Heading1"/>
    <w:uiPriority w:val="9"/>
    <w:rsid w:val="00B63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A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4187"/>
    <w:pPr>
      <w:spacing w:after="0" w:line="240" w:lineRule="auto"/>
    </w:pPr>
  </w:style>
  <w:style w:type="table" w:styleId="TableGrid">
    <w:name w:val="Table Grid"/>
    <w:basedOn w:val="TableNormal"/>
    <w:uiPriority w:val="59"/>
    <w:rsid w:val="003F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F4187"/>
    <w:pPr>
      <w:widowControl w:val="0"/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7F22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197F7C"/>
    <w:pPr>
      <w:widowControl w:val="0"/>
      <w:spacing w:after="0" w:line="240" w:lineRule="auto"/>
      <w:ind w:left="863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97F7C"/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66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6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814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F6D8-D4F6-4D49-8A0F-2CBF0A95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1601</Words>
  <Characters>9128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Tamara L - ELD</dc:creator>
  <cp:lastModifiedBy>FERDER Cassandra L - ELD</cp:lastModifiedBy>
  <cp:revision>2</cp:revision>
  <dcterms:created xsi:type="dcterms:W3CDTF">2017-06-07T19:18:00Z</dcterms:created>
  <dcterms:modified xsi:type="dcterms:W3CDTF">2017-06-07T19:18:00Z</dcterms:modified>
</cp:coreProperties>
</file>