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3" w:rsidRPr="0054280F" w:rsidRDefault="0054280F" w:rsidP="0054280F">
      <w:pPr>
        <w:jc w:val="center"/>
        <w:rPr>
          <w:b/>
          <w:sz w:val="28"/>
          <w:szCs w:val="28"/>
        </w:rPr>
      </w:pPr>
      <w:r w:rsidRPr="0054280F">
        <w:rPr>
          <w:b/>
          <w:sz w:val="28"/>
          <w:szCs w:val="28"/>
        </w:rPr>
        <w:t>Best Beginnings Committee</w:t>
      </w:r>
      <w:r w:rsidR="00723353" w:rsidRPr="0054280F">
        <w:rPr>
          <w:b/>
          <w:sz w:val="28"/>
          <w:szCs w:val="28"/>
        </w:rPr>
        <w:t xml:space="preserve"> Action Summary</w:t>
      </w:r>
    </w:p>
    <w:p w:rsidR="004F6001" w:rsidRPr="0054280F" w:rsidRDefault="004F6001">
      <w:pPr>
        <w:rPr>
          <w:u w:val="single"/>
        </w:rPr>
      </w:pPr>
    </w:p>
    <w:p w:rsidR="004F6001" w:rsidRPr="0054280F" w:rsidRDefault="004F6001">
      <w:pPr>
        <w:rPr>
          <w:sz w:val="16"/>
          <w:szCs w:val="16"/>
        </w:rPr>
      </w:pPr>
    </w:p>
    <w:p w:rsidR="00727DC5" w:rsidRPr="0054280F" w:rsidRDefault="00727DC5" w:rsidP="00727DC5">
      <w:r>
        <w:t xml:space="preserve">COMMITTEE </w:t>
      </w:r>
      <w:r w:rsidRPr="0054280F">
        <w:t>MEMBER</w:t>
      </w:r>
      <w:r w:rsidR="001525BD">
        <w:t>(S)</w:t>
      </w:r>
      <w:r w:rsidR="00F84BA0">
        <w:t xml:space="preserve"> AND STAFF</w:t>
      </w:r>
      <w:r w:rsidRPr="0054280F">
        <w:t xml:space="preserve"> PRESENTING </w:t>
      </w:r>
      <w:r>
        <w:t>ACTION: Elena Rivera</w:t>
      </w:r>
      <w:r w:rsidR="009E7D8E">
        <w:t xml:space="preserve"> and Elisabeth Underwood</w:t>
      </w:r>
    </w:p>
    <w:p w:rsidR="00727DC5" w:rsidRPr="0054280F" w:rsidRDefault="00727DC5" w:rsidP="00727DC5"/>
    <w:p w:rsidR="00727DC5" w:rsidRPr="0054280F" w:rsidRDefault="00727DC5" w:rsidP="00727DC5">
      <w:r w:rsidRPr="0054280F">
        <w:t xml:space="preserve">CONTACT: </w:t>
      </w:r>
      <w:r>
        <w:t xml:space="preserve">Elisabeth Underwood </w:t>
      </w:r>
    </w:p>
    <w:p w:rsidR="00727DC5" w:rsidRDefault="00727DC5">
      <w:pPr>
        <w:rPr>
          <w:u w:val="single"/>
        </w:rPr>
      </w:pPr>
    </w:p>
    <w:p w:rsidR="0009433D" w:rsidRPr="0054280F" w:rsidRDefault="0009433D">
      <w:pPr>
        <w:rPr>
          <w:u w:val="single"/>
        </w:rPr>
      </w:pPr>
      <w:r w:rsidRPr="0054280F">
        <w:rPr>
          <w:u w:val="single"/>
        </w:rPr>
        <w:t xml:space="preserve">Summary of Recommended </w:t>
      </w:r>
      <w:r w:rsidR="00420BDC">
        <w:rPr>
          <w:u w:val="single"/>
        </w:rPr>
        <w:t xml:space="preserve">Committee </w:t>
      </w:r>
      <w:r w:rsidRPr="0054280F">
        <w:rPr>
          <w:u w:val="single"/>
        </w:rPr>
        <w:t>Action</w:t>
      </w:r>
    </w:p>
    <w:p w:rsidR="004F6001" w:rsidRPr="0054280F" w:rsidRDefault="004F6001" w:rsidP="004F6001">
      <w:pPr>
        <w:rPr>
          <w:u w:val="single"/>
        </w:rPr>
      </w:pPr>
    </w:p>
    <w:p w:rsidR="00420BDC" w:rsidRDefault="00941950" w:rsidP="004F6001">
      <w:r>
        <w:t>ISSUE</w:t>
      </w:r>
      <w:r w:rsidR="004F6001" w:rsidRPr="0054280F">
        <w:t xml:space="preserve">: </w:t>
      </w:r>
      <w:r w:rsidR="00DB4C33">
        <w:t xml:space="preserve">A group of </w:t>
      </w:r>
      <w:r w:rsidR="00080E41">
        <w:t xml:space="preserve">cross-sector </w:t>
      </w:r>
      <w:r w:rsidR="00DB4C33">
        <w:t>state agency staff and other early ch</w:t>
      </w:r>
      <w:r w:rsidR="00727DC5">
        <w:t>ildhood stakeholders</w:t>
      </w:r>
      <w:r w:rsidR="002C0B92">
        <w:t xml:space="preserve"> (Dawn Woods</w:t>
      </w:r>
      <w:r w:rsidR="002F27C1">
        <w:t xml:space="preserve">, ELD; Nakeshia </w:t>
      </w:r>
      <w:proofErr w:type="spellStart"/>
      <w:r w:rsidR="002F27C1">
        <w:t>Knight-Coyle</w:t>
      </w:r>
      <w:proofErr w:type="spellEnd"/>
      <w:r w:rsidR="002F27C1">
        <w:t>, ELD; Benjamin Hazelton,</w:t>
      </w:r>
      <w:r w:rsidR="002C0B92">
        <w:t xml:space="preserve"> O</w:t>
      </w:r>
      <w:r w:rsidR="002F27C1">
        <w:t xml:space="preserve">regon </w:t>
      </w:r>
      <w:r w:rsidR="002C0B92">
        <w:t>H</w:t>
      </w:r>
      <w:r w:rsidR="002F27C1">
        <w:t xml:space="preserve">ealth </w:t>
      </w:r>
      <w:r w:rsidR="002C0B92">
        <w:t>A</w:t>
      </w:r>
      <w:r w:rsidR="002F27C1">
        <w:t>uthority</w:t>
      </w:r>
      <w:r w:rsidR="002C0B92">
        <w:t>; Keary Cassidy Norton, O</w:t>
      </w:r>
      <w:r w:rsidR="002F27C1">
        <w:t xml:space="preserve">regon </w:t>
      </w:r>
      <w:r w:rsidR="002C0B92">
        <w:t>H</w:t>
      </w:r>
      <w:r w:rsidR="002F27C1">
        <w:t xml:space="preserve">ealth </w:t>
      </w:r>
      <w:r w:rsidR="002C0B92">
        <w:t>A</w:t>
      </w:r>
      <w:r w:rsidR="002F27C1">
        <w:t>uthority</w:t>
      </w:r>
      <w:r w:rsidR="002C0B92">
        <w:t>; Laurie Theodorou, O</w:t>
      </w:r>
      <w:r w:rsidR="002F27C1">
        <w:t xml:space="preserve">regon </w:t>
      </w:r>
      <w:r w:rsidR="002C0B92">
        <w:t>H</w:t>
      </w:r>
      <w:r w:rsidR="002F27C1">
        <w:t xml:space="preserve">ealth </w:t>
      </w:r>
      <w:r w:rsidR="002C0B92">
        <w:t>A</w:t>
      </w:r>
      <w:r w:rsidR="002F27C1">
        <w:t>uthority</w:t>
      </w:r>
      <w:r w:rsidR="002C0B92">
        <w:t xml:space="preserve">; Nancy </w:t>
      </w:r>
      <w:proofErr w:type="spellStart"/>
      <w:r w:rsidR="002C0B92">
        <w:t>Joh</w:t>
      </w:r>
      <w:r w:rsidR="002F27C1">
        <w:t>nson-Dorn</w:t>
      </w:r>
      <w:proofErr w:type="spellEnd"/>
      <w:r w:rsidR="002F27C1">
        <w:t>,</w:t>
      </w:r>
      <w:r w:rsidR="002C0B92">
        <w:t xml:space="preserve"> E</w:t>
      </w:r>
      <w:r w:rsidR="002F27C1">
        <w:t xml:space="preserve">arly </w:t>
      </w:r>
      <w:r w:rsidR="002C0B92">
        <w:t>I</w:t>
      </w:r>
      <w:r w:rsidR="002F27C1">
        <w:t>ntervention</w:t>
      </w:r>
      <w:r w:rsidR="002C0B92">
        <w:t>/E</w:t>
      </w:r>
      <w:r w:rsidR="002F27C1">
        <w:t>arly Childhood Special Education-Oregon Department of Education;</w:t>
      </w:r>
      <w:r w:rsidR="002C0B92">
        <w:t xml:space="preserve">  Elena Rivera, Children’s Institute and Best Beginnings Vice-Chair, Kimberly Porter, Black P</w:t>
      </w:r>
      <w:r w:rsidR="002F27C1">
        <w:t xml:space="preserve">arent Initiative; Annie Manning, ELD; </w:t>
      </w:r>
      <w:r w:rsidR="002C0B92">
        <w:t xml:space="preserve"> Dawn Myers, D</w:t>
      </w:r>
      <w:r w:rsidR="002F27C1">
        <w:t>epartment of Human Services-Self-Sufficiency</w:t>
      </w:r>
      <w:r w:rsidR="002C0B92">
        <w:t>; Karen Collette, D</w:t>
      </w:r>
      <w:r w:rsidR="002F27C1">
        <w:t xml:space="preserve">epartment of </w:t>
      </w:r>
      <w:r w:rsidR="002C0B92">
        <w:t>H</w:t>
      </w:r>
      <w:r w:rsidR="002F27C1">
        <w:t xml:space="preserve">uman </w:t>
      </w:r>
      <w:r w:rsidR="002C0B92">
        <w:t>S</w:t>
      </w:r>
      <w:r w:rsidR="002F27C1">
        <w:t>ervices – Self-Sufficiency;</w:t>
      </w:r>
      <w:r w:rsidR="002C0B92">
        <w:t xml:space="preserve"> Sarah Scott, O</w:t>
      </w:r>
      <w:r w:rsidR="002F27C1">
        <w:t xml:space="preserve">regon </w:t>
      </w:r>
      <w:r w:rsidR="002C0B92">
        <w:t>C</w:t>
      </w:r>
      <w:r w:rsidR="002F27C1">
        <w:t xml:space="preserve">enter for </w:t>
      </w:r>
      <w:r w:rsidR="002C0B92">
        <w:t>C</w:t>
      </w:r>
      <w:r w:rsidR="002F27C1">
        <w:t xml:space="preserve">areer </w:t>
      </w:r>
      <w:r w:rsidR="002C0B92">
        <w:t>D</w:t>
      </w:r>
      <w:r w:rsidR="002F27C1">
        <w:t>evelopment</w:t>
      </w:r>
      <w:r w:rsidR="002C0B92">
        <w:t>; Ashley Oakley, N</w:t>
      </w:r>
      <w:r w:rsidR="002F27C1">
        <w:t xml:space="preserve">ative </w:t>
      </w:r>
      <w:r w:rsidR="002C0B92">
        <w:t>A</w:t>
      </w:r>
      <w:r w:rsidR="002F27C1">
        <w:t xml:space="preserve">merican </w:t>
      </w:r>
      <w:r w:rsidR="002C0B92">
        <w:t>Y</w:t>
      </w:r>
      <w:r w:rsidR="002F27C1">
        <w:t>outh and Family Center</w:t>
      </w:r>
      <w:r w:rsidR="002C0B92">
        <w:t>; Tom Georg</w:t>
      </w:r>
      <w:r w:rsidR="002F27C1">
        <w:t xml:space="preserve">e, ELD; </w:t>
      </w:r>
      <w:r w:rsidR="002C0B92">
        <w:t xml:space="preserve"> Julie Weatherston, Reg</w:t>
      </w:r>
      <w:r w:rsidR="002F27C1">
        <w:t>ion X Infant-Toddler Specialist;</w:t>
      </w:r>
      <w:r w:rsidR="002C0B92">
        <w:t xml:space="preserve"> Robin Hill</w:t>
      </w:r>
      <w:r w:rsidR="002F27C1">
        <w:t>-Dunbar, Ford Family Foundation;</w:t>
      </w:r>
      <w:r w:rsidR="002C0B92">
        <w:t xml:space="preserve"> Donalda Dodson, O</w:t>
      </w:r>
      <w:r w:rsidR="002F27C1">
        <w:t xml:space="preserve">regon </w:t>
      </w:r>
      <w:r w:rsidR="002C0B92">
        <w:t>C</w:t>
      </w:r>
      <w:r w:rsidR="002F27C1">
        <w:t xml:space="preserve">hild </w:t>
      </w:r>
      <w:r w:rsidR="002C0B92">
        <w:t>D</w:t>
      </w:r>
      <w:r w:rsidR="002F27C1">
        <w:t xml:space="preserve">evelopment </w:t>
      </w:r>
      <w:r w:rsidR="002C0B92">
        <w:t>C</w:t>
      </w:r>
      <w:r w:rsidR="002F27C1">
        <w:t>oalition;</w:t>
      </w:r>
      <w:r w:rsidR="002C0B92">
        <w:t xml:space="preserve"> Ingrid Anderson, P</w:t>
      </w:r>
      <w:r w:rsidR="002F27C1">
        <w:t xml:space="preserve">ortland </w:t>
      </w:r>
      <w:r w:rsidR="002C0B92">
        <w:t>S</w:t>
      </w:r>
      <w:r w:rsidR="002F27C1">
        <w:t xml:space="preserve">tate </w:t>
      </w:r>
      <w:r w:rsidR="002C0B92">
        <w:t>U</w:t>
      </w:r>
      <w:r w:rsidR="002F27C1">
        <w:t>niversity</w:t>
      </w:r>
      <w:r w:rsidR="002C0B92">
        <w:t xml:space="preserve"> Infant Toddler Certificate Program)</w:t>
      </w:r>
      <w:r w:rsidR="00727DC5">
        <w:t xml:space="preserve"> ha</w:t>
      </w:r>
      <w:r w:rsidR="00BB30A7">
        <w:t>s</w:t>
      </w:r>
      <w:r w:rsidR="00727DC5">
        <w:t xml:space="preserve"> been working </w:t>
      </w:r>
      <w:r w:rsidR="00F84BA0">
        <w:t xml:space="preserve">since </w:t>
      </w:r>
      <w:r w:rsidR="00542553">
        <w:t>January 2017</w:t>
      </w:r>
      <w:r w:rsidR="009508DF">
        <w:t xml:space="preserve"> </w:t>
      </w:r>
      <w:r w:rsidR="00080E41">
        <w:t>to</w:t>
      </w:r>
      <w:r w:rsidR="00727DC5">
        <w:t xml:space="preserve"> conduct a statewide assessment of infant and toddler policies and programs</w:t>
      </w:r>
      <w:r w:rsidR="00080E41">
        <w:t>, using the Zero to Three Statewide Self-Assessment Toolkit</w:t>
      </w:r>
      <w:r w:rsidR="00727DC5">
        <w:t xml:space="preserve">. </w:t>
      </w:r>
      <w:r w:rsidR="00080E41">
        <w:t xml:space="preserve"> </w:t>
      </w:r>
      <w:r w:rsidR="00420BDC">
        <w:t xml:space="preserve">Project leads represent the Early Learning Division </w:t>
      </w:r>
      <w:r w:rsidR="00542553">
        <w:t xml:space="preserve">are Meredith Russell, </w:t>
      </w:r>
      <w:r w:rsidR="0084533B">
        <w:t xml:space="preserve">Program Development </w:t>
      </w:r>
      <w:r w:rsidR="00542553">
        <w:t>Lead; Elisabeth Underwood, Healthy Families Home Visiting Specialist</w:t>
      </w:r>
      <w:r w:rsidR="00C178BE">
        <w:t xml:space="preserve"> </w:t>
      </w:r>
      <w:r w:rsidR="00420BDC">
        <w:t xml:space="preserve">and </w:t>
      </w:r>
      <w:r w:rsidR="0084533B">
        <w:t xml:space="preserve">representing </w:t>
      </w:r>
      <w:r w:rsidR="00542553">
        <w:t xml:space="preserve">the </w:t>
      </w:r>
      <w:r w:rsidR="00420BDC">
        <w:t>Oregon Health Authority</w:t>
      </w:r>
      <w:r w:rsidR="00F84BA0">
        <w:t xml:space="preserve"> </w:t>
      </w:r>
      <w:r w:rsidR="00542553">
        <w:t xml:space="preserve">is </w:t>
      </w:r>
      <w:r w:rsidR="0084533B">
        <w:t xml:space="preserve">Liz </w:t>
      </w:r>
      <w:r w:rsidR="00542553">
        <w:t>Stuart,</w:t>
      </w:r>
      <w:r w:rsidR="000A6487">
        <w:t xml:space="preserve"> </w:t>
      </w:r>
      <w:r w:rsidR="006B70D2">
        <w:t>Child Systems Collaboration Coordinator</w:t>
      </w:r>
      <w:r w:rsidR="00080E41">
        <w:t xml:space="preserve">.  </w:t>
      </w:r>
    </w:p>
    <w:p w:rsidR="007C22C7" w:rsidRDefault="007C22C7" w:rsidP="00420BDC"/>
    <w:p w:rsidR="00420BDC" w:rsidRDefault="00420BDC" w:rsidP="00420BDC">
      <w:proofErr w:type="gramStart"/>
      <w:r>
        <w:t>RECOMMENDED ACTION</w:t>
      </w:r>
      <w:r w:rsidRPr="0054280F">
        <w:t xml:space="preserve">: </w:t>
      </w:r>
      <w:r w:rsidR="002F27C1">
        <w:t xml:space="preserve">The establishment of </w:t>
      </w:r>
      <w:r>
        <w:t>an</w:t>
      </w:r>
      <w:r w:rsidR="00BB30A7">
        <w:t xml:space="preserve"> Infant-Toddler</w:t>
      </w:r>
      <w:r w:rsidR="001525BD">
        <w:t xml:space="preserve"> </w:t>
      </w:r>
      <w:r w:rsidR="00BB30A7">
        <w:t>A</w:t>
      </w:r>
      <w:r w:rsidR="001525BD">
        <w:t xml:space="preserve">d </w:t>
      </w:r>
      <w:r w:rsidR="00BB30A7">
        <w:t>H</w:t>
      </w:r>
      <w:r w:rsidR="001525BD">
        <w:t xml:space="preserve">oc </w:t>
      </w:r>
      <w:r w:rsidR="00BB30A7">
        <w:t>W</w:t>
      </w:r>
      <w:r>
        <w:t>orkgroup of the Best Beginnings Committee to continue this work for the duration of one year (May 2017 – May 2018) to ensure that recommendations for improving outcomes for infants and toddlers are moved to action and embedded within the Best Beginnings Committee work</w:t>
      </w:r>
      <w:r w:rsidR="00C178BE">
        <w:t xml:space="preserve"> </w:t>
      </w:r>
      <w:r>
        <w:t>plan and Early Learning Council’s Strategic Plan.</w:t>
      </w:r>
      <w:proofErr w:type="gramEnd"/>
      <w:r>
        <w:t xml:space="preserve"> </w:t>
      </w:r>
      <w:r w:rsidR="002F27C1">
        <w:t xml:space="preserve">The Infant Toddler </w:t>
      </w:r>
      <w:r>
        <w:t>propose</w:t>
      </w:r>
      <w:r w:rsidR="002F27C1">
        <w:t>s</w:t>
      </w:r>
      <w:r>
        <w:t xml:space="preserve"> that there be an overlap in membership, with several Best Beginnings Committee members participating in the Infant Toddler Ad Hoc Workgroup. </w:t>
      </w:r>
    </w:p>
    <w:p w:rsidR="004F6001" w:rsidRPr="0054280F" w:rsidRDefault="00727DC5" w:rsidP="004F6001">
      <w:r>
        <w:t xml:space="preserve">   </w:t>
      </w:r>
      <w:r w:rsidR="004F6001" w:rsidRPr="0054280F">
        <w:tab/>
      </w:r>
      <w:r w:rsidR="004F6001" w:rsidRPr="0054280F">
        <w:tab/>
      </w:r>
      <w:r w:rsidR="004F6001" w:rsidRPr="0054280F">
        <w:tab/>
      </w:r>
      <w:r w:rsidR="004F6001" w:rsidRPr="0054280F">
        <w:tab/>
      </w:r>
      <w:r w:rsidR="004F6001" w:rsidRPr="0054280F">
        <w:tab/>
      </w:r>
      <w:r w:rsidR="004F6001" w:rsidRPr="0054280F">
        <w:tab/>
      </w:r>
    </w:p>
    <w:p w:rsidR="0009433D" w:rsidRDefault="00941950" w:rsidP="004F6001">
      <w:r>
        <w:t>BACKGROUND</w:t>
      </w:r>
      <w:r w:rsidR="0009433D" w:rsidRPr="0054280F">
        <w:t xml:space="preserve">:  </w:t>
      </w:r>
    </w:p>
    <w:p w:rsidR="0097071C" w:rsidRDefault="0097071C" w:rsidP="002C0B92">
      <w:pPr>
        <w:pStyle w:val="ListParagraph"/>
      </w:pPr>
    </w:p>
    <w:p w:rsidR="00BA760F" w:rsidRDefault="003A2611" w:rsidP="00BA760F">
      <w:pPr>
        <w:pStyle w:val="ListParagraph"/>
        <w:numPr>
          <w:ilvl w:val="0"/>
          <w:numId w:val="4"/>
        </w:numPr>
      </w:pPr>
      <w:r>
        <w:t xml:space="preserve">Infants and toddlers and their families need comprehensive and family-centered supports to ensure healthy development and </w:t>
      </w:r>
      <w:r w:rsidR="002F27C1">
        <w:t xml:space="preserve">a solid </w:t>
      </w:r>
      <w:r>
        <w:t xml:space="preserve">foundation for future success. </w:t>
      </w:r>
    </w:p>
    <w:p w:rsidR="0097071C" w:rsidRDefault="003A2611" w:rsidP="00BA760F">
      <w:pPr>
        <w:pStyle w:val="ListParagraph"/>
        <w:numPr>
          <w:ilvl w:val="0"/>
          <w:numId w:val="4"/>
        </w:numPr>
      </w:pPr>
      <w:r>
        <w:t xml:space="preserve">However, </w:t>
      </w:r>
      <w:r w:rsidR="00E855D0">
        <w:t xml:space="preserve">a broad cross-sector snapshot of </w:t>
      </w:r>
      <w:r>
        <w:t xml:space="preserve">the policies and programs in place </w:t>
      </w:r>
      <w:r w:rsidR="00BA760F">
        <w:t xml:space="preserve">for </w:t>
      </w:r>
      <w:r w:rsidR="0097071C">
        <w:t xml:space="preserve">infants, toddlers and their families in Oregon </w:t>
      </w:r>
      <w:r w:rsidR="00E855D0">
        <w:t xml:space="preserve">is </w:t>
      </w:r>
      <w:r w:rsidR="0097071C">
        <w:t xml:space="preserve">currently </w:t>
      </w:r>
      <w:r w:rsidR="00E855D0">
        <w:t>lacking</w:t>
      </w:r>
      <w:r>
        <w:t xml:space="preserve">. </w:t>
      </w:r>
      <w:r w:rsidR="00BA760F">
        <w:t xml:space="preserve"> </w:t>
      </w:r>
      <w:r>
        <w:t xml:space="preserve">In order to prioritize action to improve outcomes for infants and toddlers, Oregon </w:t>
      </w:r>
      <w:r w:rsidR="00695400">
        <w:t xml:space="preserve">needs a </w:t>
      </w:r>
      <w:r w:rsidR="0097071C">
        <w:t xml:space="preserve">cross-sector </w:t>
      </w:r>
      <w:r w:rsidR="00695400">
        <w:t xml:space="preserve">picture of the </w:t>
      </w:r>
      <w:r w:rsidR="0097071C">
        <w:t>data available on health, early learning and family support</w:t>
      </w:r>
      <w:r w:rsidR="00BA760F">
        <w:t xml:space="preserve"> policies and services and </w:t>
      </w:r>
      <w:r w:rsidR="0097071C">
        <w:t>feedback from stakeholders and families</w:t>
      </w:r>
      <w:r w:rsidR="00BA760F">
        <w:t xml:space="preserve"> to inform continued infant toddler system development. </w:t>
      </w:r>
    </w:p>
    <w:p w:rsidR="00941950" w:rsidRDefault="003A2611" w:rsidP="0009433D">
      <w:pPr>
        <w:pStyle w:val="ListParagraph"/>
        <w:numPr>
          <w:ilvl w:val="0"/>
          <w:numId w:val="4"/>
        </w:numPr>
      </w:pPr>
      <w:r>
        <w:t>Through a technical assistance grant to the Early Learning Division</w:t>
      </w:r>
      <w:r w:rsidR="00BB30A7">
        <w:t xml:space="preserve"> in </w:t>
      </w:r>
      <w:proofErr w:type="gramStart"/>
      <w:r w:rsidR="002F27C1">
        <w:t>Spring</w:t>
      </w:r>
      <w:proofErr w:type="gramEnd"/>
      <w:r w:rsidR="002F27C1">
        <w:t xml:space="preserve"> 2016, </w:t>
      </w:r>
      <w:r>
        <w:t xml:space="preserve">a group of stakeholders formed a peer learning group to complete the </w:t>
      </w:r>
      <w:hyperlink r:id="rId9" w:history="1">
        <w:r w:rsidRPr="003A2611">
          <w:rPr>
            <w:rStyle w:val="Hyperlink"/>
          </w:rPr>
          <w:t>Zero to Three Infant-Toddler Self-Assessment Toolkit</w:t>
        </w:r>
      </w:hyperlink>
      <w:r>
        <w:t>. As that peer learning group came to a close</w:t>
      </w:r>
      <w:r w:rsidR="00BB30A7">
        <w:t xml:space="preserve"> </w:t>
      </w:r>
      <w:r w:rsidR="002F27C1">
        <w:t xml:space="preserve">in October </w:t>
      </w:r>
      <w:r w:rsidR="00C178BE">
        <w:t>2016</w:t>
      </w:r>
      <w:r>
        <w:t xml:space="preserve">, the stakeholders continued to meet to work on collecting </w:t>
      </w:r>
      <w:r w:rsidR="00695400">
        <w:t xml:space="preserve">data outlined in the Toolkit that addresses policy and services for </w:t>
      </w:r>
      <w:r w:rsidRPr="00695400">
        <w:t>infants and toddlers</w:t>
      </w:r>
      <w:r w:rsidR="00C178BE" w:rsidRPr="00695400">
        <w:t xml:space="preserve"> and</w:t>
      </w:r>
      <w:r w:rsidR="00C178BE">
        <w:t xml:space="preserve"> their families in the areas of health, early learning and family supports.  M</w:t>
      </w:r>
      <w:r>
        <w:t xml:space="preserve">embership in the group continued to grow to reflect </w:t>
      </w:r>
      <w:r w:rsidR="00941950">
        <w:t xml:space="preserve">the cross-agency, cross-sector nature </w:t>
      </w:r>
      <w:r w:rsidR="005D52DE">
        <w:t>of infant and toddler needs</w:t>
      </w:r>
      <w:r w:rsidR="00941950">
        <w:t xml:space="preserve">. </w:t>
      </w:r>
      <w:r w:rsidR="00432C5C">
        <w:t xml:space="preserve"> To ensure alignment with ELC goals and procedures, and </w:t>
      </w:r>
      <w:r w:rsidR="00941950">
        <w:t xml:space="preserve">that priority recommendations that emerge from the data collection and analysis process are moved to action, </w:t>
      </w:r>
      <w:r w:rsidR="00432C5C">
        <w:t>we are requesting fo</w:t>
      </w:r>
      <w:r w:rsidR="001525BD">
        <w:t xml:space="preserve">rmal </w:t>
      </w:r>
      <w:r w:rsidR="00E674C9">
        <w:t xml:space="preserve">designation </w:t>
      </w:r>
      <w:r w:rsidR="001525BD">
        <w:t>as an ad hoc work</w:t>
      </w:r>
      <w:r w:rsidR="00432C5C">
        <w:t>group of Best Beginnings.</w:t>
      </w:r>
      <w:r w:rsidR="00941950">
        <w:t xml:space="preserve"> </w:t>
      </w:r>
    </w:p>
    <w:p w:rsidR="00941950" w:rsidRDefault="00941950" w:rsidP="0009433D">
      <w:pPr>
        <w:pStyle w:val="ListParagraph"/>
        <w:numPr>
          <w:ilvl w:val="0"/>
          <w:numId w:val="4"/>
        </w:numPr>
      </w:pPr>
      <w:r>
        <w:t xml:space="preserve">The Best Beginnings Committee is well-suited to </w:t>
      </w:r>
      <w:r w:rsidR="008F77D7">
        <w:t xml:space="preserve">oversee this work as it </w:t>
      </w:r>
      <w:r w:rsidR="005D52DE">
        <w:t>align</w:t>
      </w:r>
      <w:r w:rsidR="008F77D7">
        <w:t>s</w:t>
      </w:r>
      <w:r w:rsidR="005D52DE">
        <w:t xml:space="preserve"> with </w:t>
      </w:r>
      <w:r w:rsidR="001525BD">
        <w:t xml:space="preserve">the </w:t>
      </w:r>
      <w:r w:rsidR="005D52DE">
        <w:t>Committee’s purpose of providing</w:t>
      </w:r>
      <w:r>
        <w:t xml:space="preserve"> governance and support for prenatal to age 3 state policy and programming. In addition, Best Beginnings has the capacity to drive cross-sector and cross-agency collaboration, ensuring that the work is not </w:t>
      </w:r>
      <w:r w:rsidR="00BB30A7">
        <w:t>limited to</w:t>
      </w:r>
      <w:r>
        <w:t xml:space="preserve"> one particular agency or silo.  </w:t>
      </w:r>
    </w:p>
    <w:p w:rsidR="00BB30A7" w:rsidRDefault="001525BD" w:rsidP="00BB30A7">
      <w:pPr>
        <w:pStyle w:val="ListParagraph"/>
        <w:numPr>
          <w:ilvl w:val="0"/>
          <w:numId w:val="4"/>
        </w:numPr>
      </w:pPr>
      <w:r>
        <w:t xml:space="preserve">The role of </w:t>
      </w:r>
      <w:r w:rsidR="0084533B">
        <w:t>this</w:t>
      </w:r>
      <w:r>
        <w:t xml:space="preserve"> ad h</w:t>
      </w:r>
      <w:r w:rsidR="005D52DE">
        <w:t xml:space="preserve">oc workgroup </w:t>
      </w:r>
      <w:r w:rsidR="0084533B">
        <w:t xml:space="preserve">is </w:t>
      </w:r>
      <w:r w:rsidR="005D52DE">
        <w:t>to complete the Zero to Three Infant-T</w:t>
      </w:r>
      <w:r>
        <w:t xml:space="preserve">oddler Self-Assessment Toolkit, </w:t>
      </w:r>
      <w:r w:rsidR="005D52DE">
        <w:t>in partner</w:t>
      </w:r>
      <w:r>
        <w:t xml:space="preserve">ship with diverse stakeholders. This will include </w:t>
      </w:r>
      <w:r w:rsidR="005D52DE">
        <w:t xml:space="preserve">collecting </w:t>
      </w:r>
      <w:r w:rsidR="00C178BE">
        <w:t xml:space="preserve">the data points outlined in the Zero to Three Self-Assessment Toolkit and conducting the family and stakeholder surveys, </w:t>
      </w:r>
      <w:r w:rsidR="005D52DE">
        <w:t>reviewing assessment results, and developing a set of recommendati</w:t>
      </w:r>
      <w:r>
        <w:t>ons to address priority needs which will be</w:t>
      </w:r>
      <w:r w:rsidR="005D52DE">
        <w:t xml:space="preserve"> propose</w:t>
      </w:r>
      <w:r>
        <w:t>d</w:t>
      </w:r>
      <w:r w:rsidR="005D52DE">
        <w:t xml:space="preserve"> to the Best Beginnings Committee for approval and adoption. </w:t>
      </w:r>
    </w:p>
    <w:p w:rsidR="00BB30A7" w:rsidRDefault="00BB30A7" w:rsidP="00695400"/>
    <w:p w:rsidR="00BB30A7" w:rsidRDefault="00BB30A7" w:rsidP="00695400"/>
    <w:p w:rsidR="00BB30A7" w:rsidRPr="0054280F" w:rsidRDefault="00BB30A7" w:rsidP="009508DF">
      <w:bookmarkStart w:id="0" w:name="_GoBack"/>
      <w:bookmarkEnd w:id="0"/>
    </w:p>
    <w:sectPr w:rsidR="00BB30A7" w:rsidRPr="0054280F" w:rsidSect="00094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01" w:rsidRDefault="00575C01" w:rsidP="002F3846">
      <w:r>
        <w:separator/>
      </w:r>
    </w:p>
  </w:endnote>
  <w:endnote w:type="continuationSeparator" w:id="0">
    <w:p w:rsidR="00575C01" w:rsidRDefault="00575C01" w:rsidP="002F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D4" w:rsidRDefault="00F773B6">
    <w:pPr>
      <w:pStyle w:val="Footer"/>
    </w:pPr>
    <w:r>
      <w:rPr>
        <w:b/>
      </w:rPr>
      <w:t>Early Learning Council</w:t>
    </w:r>
    <w:r w:rsidR="009A22D4">
      <w:t xml:space="preserve"> | </w:t>
    </w:r>
    <w:r w:rsidR="00106AAB">
      <w:t>Month</w:t>
    </w:r>
    <w:r w:rsidR="0035656E">
      <w:t xml:space="preserve"> Day, Year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01" w:rsidRDefault="00575C01" w:rsidP="002F3846">
      <w:r>
        <w:separator/>
      </w:r>
    </w:p>
  </w:footnote>
  <w:footnote w:type="continuationSeparator" w:id="0">
    <w:p w:rsidR="00575C01" w:rsidRDefault="00575C01" w:rsidP="002F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AAB" w:rsidRDefault="00106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4A6748"/>
    <w:multiLevelType w:val="hybridMultilevel"/>
    <w:tmpl w:val="895CF1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563CA6"/>
    <w:multiLevelType w:val="hybridMultilevel"/>
    <w:tmpl w:val="2F0AF9D8"/>
    <w:lvl w:ilvl="0" w:tplc="7FB856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5126"/>
    <w:multiLevelType w:val="hybridMultilevel"/>
    <w:tmpl w:val="D4E0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D"/>
    <w:rsid w:val="000136E4"/>
    <w:rsid w:val="00080E41"/>
    <w:rsid w:val="0009433D"/>
    <w:rsid w:val="000A6487"/>
    <w:rsid w:val="000C34AB"/>
    <w:rsid w:val="000F0457"/>
    <w:rsid w:val="00106AAB"/>
    <w:rsid w:val="00117C44"/>
    <w:rsid w:val="001525BD"/>
    <w:rsid w:val="0017395F"/>
    <w:rsid w:val="0019016E"/>
    <w:rsid w:val="001D73BD"/>
    <w:rsid w:val="002608E3"/>
    <w:rsid w:val="00277E2D"/>
    <w:rsid w:val="002C0B92"/>
    <w:rsid w:val="002F00A5"/>
    <w:rsid w:val="002F27C1"/>
    <w:rsid w:val="002F3846"/>
    <w:rsid w:val="0035656E"/>
    <w:rsid w:val="003A2611"/>
    <w:rsid w:val="00420BDC"/>
    <w:rsid w:val="00421F92"/>
    <w:rsid w:val="00432C5C"/>
    <w:rsid w:val="004C5E46"/>
    <w:rsid w:val="004F6001"/>
    <w:rsid w:val="00512B0F"/>
    <w:rsid w:val="00513777"/>
    <w:rsid w:val="00515BED"/>
    <w:rsid w:val="00542553"/>
    <w:rsid w:val="0054280F"/>
    <w:rsid w:val="00575C01"/>
    <w:rsid w:val="005D52DE"/>
    <w:rsid w:val="00695400"/>
    <w:rsid w:val="006B70D2"/>
    <w:rsid w:val="00723353"/>
    <w:rsid w:val="00727DC5"/>
    <w:rsid w:val="00741BBC"/>
    <w:rsid w:val="0075738C"/>
    <w:rsid w:val="007A6CE8"/>
    <w:rsid w:val="007C22C7"/>
    <w:rsid w:val="0084533B"/>
    <w:rsid w:val="008D53D1"/>
    <w:rsid w:val="008F77D7"/>
    <w:rsid w:val="00941950"/>
    <w:rsid w:val="009508DF"/>
    <w:rsid w:val="0097071C"/>
    <w:rsid w:val="009828AD"/>
    <w:rsid w:val="009A22D4"/>
    <w:rsid w:val="009A554E"/>
    <w:rsid w:val="009B18BC"/>
    <w:rsid w:val="009E5014"/>
    <w:rsid w:val="009E7D8E"/>
    <w:rsid w:val="00B438F7"/>
    <w:rsid w:val="00BA760F"/>
    <w:rsid w:val="00BB30A7"/>
    <w:rsid w:val="00BB563F"/>
    <w:rsid w:val="00BD58BD"/>
    <w:rsid w:val="00C178BE"/>
    <w:rsid w:val="00C87E9A"/>
    <w:rsid w:val="00D34873"/>
    <w:rsid w:val="00D909B9"/>
    <w:rsid w:val="00DB4C33"/>
    <w:rsid w:val="00DF6672"/>
    <w:rsid w:val="00E674C9"/>
    <w:rsid w:val="00E855D0"/>
    <w:rsid w:val="00EF553F"/>
    <w:rsid w:val="00F123B0"/>
    <w:rsid w:val="00F773B6"/>
    <w:rsid w:val="00F84BA0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46"/>
  </w:style>
  <w:style w:type="paragraph" w:styleId="Footer">
    <w:name w:val="footer"/>
    <w:basedOn w:val="Normal"/>
    <w:link w:val="FooterChar"/>
    <w:uiPriority w:val="99"/>
    <w:unhideWhenUsed/>
    <w:rsid w:val="002F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46"/>
  </w:style>
  <w:style w:type="paragraph" w:styleId="NoSpacing">
    <w:name w:val="No Spacing"/>
    <w:uiPriority w:val="1"/>
    <w:qFormat/>
    <w:rsid w:val="00741BBC"/>
  </w:style>
  <w:style w:type="character" w:styleId="Hyperlink">
    <w:name w:val="Hyperlink"/>
    <w:basedOn w:val="DefaultParagraphFont"/>
    <w:uiPriority w:val="99"/>
    <w:unhideWhenUsed/>
    <w:rsid w:val="004F6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1"/>
    <w:rPr>
      <w:rFonts w:ascii="Lucida Grande" w:hAnsi="Lucida Grande" w:cs="Lucida Grande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3A261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846"/>
  </w:style>
  <w:style w:type="paragraph" w:styleId="Footer">
    <w:name w:val="footer"/>
    <w:basedOn w:val="Normal"/>
    <w:link w:val="FooterChar"/>
    <w:uiPriority w:val="99"/>
    <w:unhideWhenUsed/>
    <w:rsid w:val="002F3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846"/>
  </w:style>
  <w:style w:type="paragraph" w:styleId="NoSpacing">
    <w:name w:val="No Spacing"/>
    <w:uiPriority w:val="1"/>
    <w:qFormat/>
    <w:rsid w:val="00741BBC"/>
  </w:style>
  <w:style w:type="character" w:styleId="Hyperlink">
    <w:name w:val="Hyperlink"/>
    <w:basedOn w:val="DefaultParagraphFont"/>
    <w:uiPriority w:val="99"/>
    <w:unhideWhenUsed/>
    <w:rsid w:val="004F60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01"/>
    <w:rPr>
      <w:rFonts w:ascii="Lucida Grande" w:hAnsi="Lucida Grande" w:cs="Lucida Grande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3A261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zerotothree.org/resources/359-infants-and-toddlers-in-the-policy-picture-a-self-assessment-toolkit-for-st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F942F-DEF5-4673-B0CA-B7EAFD97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Capps</dc:creator>
  <cp:lastModifiedBy>UNDERWOOD Elisabeth - ELD</cp:lastModifiedBy>
  <cp:revision>2</cp:revision>
  <cp:lastPrinted>2017-05-15T17:07:00Z</cp:lastPrinted>
  <dcterms:created xsi:type="dcterms:W3CDTF">2017-05-15T22:44:00Z</dcterms:created>
  <dcterms:modified xsi:type="dcterms:W3CDTF">2017-05-15T22:44:00Z</dcterms:modified>
</cp:coreProperties>
</file>