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7" w:rsidRDefault="00735607" w:rsidP="003230D5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4480" cy="1532132"/>
            <wp:effectExtent l="0" t="0" r="7620" b="0"/>
            <wp:docPr id="1" name="Picture 1" descr="C:\Users\underwoe\Desktop\E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woe\Desktop\ELD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4" cy="15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94" w:rsidRDefault="00735607" w:rsidP="003230D5">
      <w:pPr>
        <w:pStyle w:val="Heading2"/>
      </w:pPr>
      <w:r>
        <w:t xml:space="preserve">April 2017 </w:t>
      </w:r>
      <w:r w:rsidR="003230D5">
        <w:t>I</w:t>
      </w:r>
      <w:r w:rsidR="00D61F1F">
        <w:t xml:space="preserve">nfant </w:t>
      </w:r>
      <w:r w:rsidR="003230D5">
        <w:t>T</w:t>
      </w:r>
      <w:r w:rsidR="00D61F1F">
        <w:t xml:space="preserve">oddler </w:t>
      </w:r>
      <w:r>
        <w:t xml:space="preserve">Statewide Self- </w:t>
      </w:r>
      <w:r w:rsidR="00D61F1F">
        <w:t>Assessment</w:t>
      </w:r>
      <w:r w:rsidR="003230D5">
        <w:t xml:space="preserve"> Talking Points</w:t>
      </w:r>
      <w:r>
        <w:t xml:space="preserve"> </w:t>
      </w:r>
    </w:p>
    <w:p w:rsidR="003230D5" w:rsidRPr="003230D5" w:rsidRDefault="003230D5" w:rsidP="003230D5"/>
    <w:p w:rsidR="001D6294" w:rsidRDefault="001D6294">
      <w:r w:rsidRPr="00EC621A">
        <w:rPr>
          <w:b/>
        </w:rPr>
        <w:t>What is the</w:t>
      </w:r>
      <w:r w:rsidR="00EC621A" w:rsidRPr="00EC621A">
        <w:rPr>
          <w:b/>
        </w:rPr>
        <w:t xml:space="preserve"> Infant Toddler Self-Assessment</w:t>
      </w:r>
      <w:r w:rsidRPr="00EC621A">
        <w:rPr>
          <w:b/>
        </w:rPr>
        <w:t xml:space="preserve"> tool</w:t>
      </w:r>
      <w:r>
        <w:t xml:space="preserve">?  The tool </w:t>
      </w:r>
      <w:r w:rsidR="00EC621A">
        <w:t>, put out by Zero to Three</w:t>
      </w:r>
      <w:r w:rsidR="00D61F1F">
        <w:t>®</w:t>
      </w:r>
      <w:r w:rsidR="00EC621A">
        <w:t>,  provides guidance for a statewide assessment of infant-toddler early learning needs, and the presence or absence of state policies and systems to create a comprehensive quality statewide system of support for infants and</w:t>
      </w:r>
      <w:r w:rsidR="00D61F1F">
        <w:t xml:space="preserve"> toddlers and their families.  </w:t>
      </w:r>
      <w:r w:rsidR="00EC621A">
        <w:t xml:space="preserve">The design of the tool prompts you to </w:t>
      </w:r>
      <w:r>
        <w:t>compile a set of targeted data points and related narrative, and collect feedback from early learning stakeholders and families of young children</w:t>
      </w:r>
      <w:r w:rsidR="00EC621A">
        <w:t>.</w:t>
      </w:r>
      <w:r>
        <w:t xml:space="preserve"> </w:t>
      </w:r>
    </w:p>
    <w:p w:rsidR="00EC621A" w:rsidRPr="00EC621A" w:rsidRDefault="00EC621A" w:rsidP="00EC621A">
      <w:pPr>
        <w:rPr>
          <w:b/>
        </w:rPr>
      </w:pPr>
      <w:r w:rsidRPr="00EC621A">
        <w:rPr>
          <w:b/>
        </w:rPr>
        <w:t>How did Oregon become interested?</w:t>
      </w:r>
    </w:p>
    <w:p w:rsidR="00EC621A" w:rsidRDefault="00EC621A" w:rsidP="00EC621A">
      <w:r w:rsidRPr="00EC621A">
        <w:t xml:space="preserve"> </w:t>
      </w:r>
      <w:r>
        <w:t xml:space="preserve">Oregon’s Early Learning Division </w:t>
      </w:r>
      <w:r w:rsidR="00D61F1F">
        <w:t xml:space="preserve">was </w:t>
      </w:r>
      <w:r>
        <w:t>introduced to the Z</w:t>
      </w:r>
      <w:r w:rsidR="00D61F1F">
        <w:t xml:space="preserve">ero </w:t>
      </w:r>
      <w:r>
        <w:t>t</w:t>
      </w:r>
      <w:r w:rsidR="00D61F1F">
        <w:t xml:space="preserve">o Three® Infant </w:t>
      </w:r>
      <w:r>
        <w:t xml:space="preserve">Toddler Self-Assessment Tool through </w:t>
      </w:r>
      <w:r w:rsidRPr="00D61F1F">
        <w:t>work with Zero to Three</w:t>
      </w:r>
      <w:r w:rsidR="00735607">
        <w:t>®</w:t>
      </w:r>
      <w:r w:rsidRPr="00D61F1F">
        <w:t xml:space="preserve"> Specialist Jamie </w:t>
      </w:r>
      <w:proofErr w:type="spellStart"/>
      <w:r w:rsidRPr="00D61F1F">
        <w:t>Colvard</w:t>
      </w:r>
      <w:proofErr w:type="spellEnd"/>
      <w:r>
        <w:t xml:space="preserve"> a coup</w:t>
      </w:r>
      <w:r w:rsidR="00735607">
        <w:t>le years ago.   More</w:t>
      </w:r>
      <w:r w:rsidR="00D61F1F">
        <w:t xml:space="preserve"> recently, </w:t>
      </w:r>
      <w:r>
        <w:t xml:space="preserve">Teaching Research </w:t>
      </w:r>
      <w:r w:rsidR="00D61F1F">
        <w:t>Institute at WOU and the Oregon’s Early Learning Division’s</w:t>
      </w:r>
      <w:r>
        <w:t xml:space="preserve"> Office of Child Care received </w:t>
      </w:r>
      <w:r w:rsidRPr="00EC621A">
        <w:rPr>
          <w:b/>
        </w:rPr>
        <w:t>a TA grant through the BUILD Initiative and the National Center of Early Childhood Quality Assurance</w:t>
      </w:r>
      <w:r w:rsidR="00D61F1F">
        <w:rPr>
          <w:b/>
        </w:rPr>
        <w:t xml:space="preserve"> (NCEQA)</w:t>
      </w:r>
      <w:r w:rsidRPr="00EC621A">
        <w:rPr>
          <w:b/>
        </w:rPr>
        <w:t xml:space="preserve"> </w:t>
      </w:r>
      <w:r>
        <w:t>to establish an Infant-Toddler Peer learning Group</w:t>
      </w:r>
      <w:r w:rsidR="00735607">
        <w:t>, comprised of a variety of infant-toddler stakeholders in the field of childcare, early childhood policy, health policy and home visiting</w:t>
      </w:r>
      <w:r>
        <w:t>.  Through</w:t>
      </w:r>
      <w:r w:rsidR="00D61F1F">
        <w:t xml:space="preserve"> the work of the peer learning group</w:t>
      </w:r>
      <w:r w:rsidR="00735607">
        <w:t>, the Early Learn Division was</w:t>
      </w:r>
      <w:r>
        <w:t xml:space="preserve"> further inspired to launch the </w:t>
      </w:r>
      <w:r w:rsidR="00735607">
        <w:t>process of completing this tool</w:t>
      </w:r>
      <w:r w:rsidR="003F4C74">
        <w:t xml:space="preserve"> </w:t>
      </w:r>
      <w:r>
        <w:t>together with the Oregon Health Authority</w:t>
      </w:r>
      <w:r w:rsidR="00735607">
        <w:t>,</w:t>
      </w:r>
      <w:r>
        <w:t xml:space="preserve"> support from Children’s First of Oregon and other early learning stakeholders.</w:t>
      </w:r>
    </w:p>
    <w:p w:rsidR="000B1889" w:rsidRPr="00EC621A" w:rsidRDefault="006430DF" w:rsidP="00EC621A">
      <w:pPr>
        <w:rPr>
          <w:b/>
        </w:rPr>
      </w:pPr>
      <w:r>
        <w:br/>
      </w:r>
      <w:r w:rsidR="00EC621A" w:rsidRPr="00EC621A">
        <w:rPr>
          <w:b/>
        </w:rPr>
        <w:t>Our Process</w:t>
      </w:r>
    </w:p>
    <w:p w:rsidR="00735607" w:rsidRDefault="00735607">
      <w:r>
        <w:t xml:space="preserve">Early Learning Division staff and partners </w:t>
      </w:r>
      <w:r w:rsidR="00EC621A">
        <w:t xml:space="preserve">are </w:t>
      </w:r>
      <w:r w:rsidR="003230D5">
        <w:t xml:space="preserve">in </w:t>
      </w:r>
      <w:r w:rsidR="00D61F1F">
        <w:t>the first of a multi-phase process to complete the tool</w:t>
      </w:r>
      <w:r>
        <w:t>.  In this first phase the focus is to</w:t>
      </w:r>
      <w:r w:rsidR="00D61F1F">
        <w:t xml:space="preserve"> engaging stakeholders and collect data, including use of stakeholder and family surveys.  By the end of </w:t>
      </w:r>
      <w:r>
        <w:t>June, Early Learning Division</w:t>
      </w:r>
      <w:r w:rsidR="00D61F1F">
        <w:t xml:space="preserve"> plan</w:t>
      </w:r>
      <w:r>
        <w:t>s</w:t>
      </w:r>
      <w:r w:rsidR="00D61F1F">
        <w:t xml:space="preserve"> to have vetted </w:t>
      </w:r>
      <w:r>
        <w:t xml:space="preserve">the data </w:t>
      </w:r>
      <w:r w:rsidR="00D61F1F">
        <w:t xml:space="preserve">analysis and </w:t>
      </w:r>
      <w:r>
        <w:t xml:space="preserve">to </w:t>
      </w:r>
      <w:r w:rsidR="00D61F1F">
        <w:t>share the results with stakeholders</w:t>
      </w:r>
      <w:r w:rsidR="003230D5">
        <w:t xml:space="preserve">. </w:t>
      </w:r>
    </w:p>
    <w:p w:rsidR="00EF111E" w:rsidRPr="003230D5" w:rsidRDefault="003230D5">
      <w:pPr>
        <w:rPr>
          <w:b/>
        </w:rPr>
      </w:pPr>
      <w:r>
        <w:rPr>
          <w:b/>
        </w:rPr>
        <w:t>Goal</w:t>
      </w:r>
    </w:p>
    <w:p w:rsidR="00D256A7" w:rsidRDefault="00735607">
      <w:r>
        <w:t xml:space="preserve">Out of the analysis and in collaboration with our partners, a set of recommendations </w:t>
      </w:r>
      <w:r w:rsidR="003F4C74">
        <w:t xml:space="preserve">will be developed </w:t>
      </w:r>
      <w:r>
        <w:t xml:space="preserve">for policy-makers, </w:t>
      </w:r>
      <w:r w:rsidR="003F4C74">
        <w:t xml:space="preserve">along with </w:t>
      </w:r>
      <w:r>
        <w:t>strategic plan to guide statewide infant-toddler work</w:t>
      </w:r>
      <w:r w:rsidR="003F4C74">
        <w:t xml:space="preserve">.  This work is to completed </w:t>
      </w:r>
      <w:r>
        <w:t xml:space="preserve">by August of 2017. </w:t>
      </w:r>
    </w:p>
    <w:sectPr w:rsidR="00D2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7C5"/>
    <w:multiLevelType w:val="hybridMultilevel"/>
    <w:tmpl w:val="41CA4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MjcwtzCzMDI0NrVU0lEKTi0uzszPAykwrAUAfC8+aywAAAA="/>
  </w:docVars>
  <w:rsids>
    <w:rsidRoot w:val="006430DF"/>
    <w:rsid w:val="000B1889"/>
    <w:rsid w:val="001D6294"/>
    <w:rsid w:val="00295A0E"/>
    <w:rsid w:val="003230D5"/>
    <w:rsid w:val="003F4C74"/>
    <w:rsid w:val="004376E7"/>
    <w:rsid w:val="006430DF"/>
    <w:rsid w:val="00735607"/>
    <w:rsid w:val="008C195B"/>
    <w:rsid w:val="008F293F"/>
    <w:rsid w:val="00C9570A"/>
    <w:rsid w:val="00D256A7"/>
    <w:rsid w:val="00D61F1F"/>
    <w:rsid w:val="00EC621A"/>
    <w:rsid w:val="00EF111E"/>
    <w:rsid w:val="00F1396D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 Elisabeth - ELD</dc:creator>
  <cp:lastModifiedBy>GREEN Lillian - ELD</cp:lastModifiedBy>
  <cp:revision>2</cp:revision>
  <dcterms:created xsi:type="dcterms:W3CDTF">2017-04-17T18:25:00Z</dcterms:created>
  <dcterms:modified xsi:type="dcterms:W3CDTF">2017-04-17T18:25:00Z</dcterms:modified>
</cp:coreProperties>
</file>