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6A" w:rsidRPr="00E13F6A" w:rsidRDefault="00E13F6A" w:rsidP="00E13F6A">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sidRPr="00E13F6A">
        <w:rPr>
          <w:rFonts w:asciiTheme="majorHAnsi" w:eastAsiaTheme="majorEastAsia" w:hAnsiTheme="majorHAnsi" w:cstheme="majorBidi"/>
          <w:color w:val="17365D" w:themeColor="text2" w:themeShade="BF"/>
          <w:spacing w:val="5"/>
          <w:kern w:val="28"/>
          <w:sz w:val="52"/>
          <w:szCs w:val="52"/>
        </w:rPr>
        <w:t>Regulated Subsidy Administrative Rules</w:t>
      </w:r>
    </w:p>
    <w:p w:rsidR="0040506A" w:rsidRPr="0040506A" w:rsidRDefault="00E13F6A" w:rsidP="0040506A">
      <w:pPr>
        <w:pStyle w:val="NoSpacing"/>
        <w:rPr>
          <w:rFonts w:asciiTheme="minorHAnsi" w:hAnsiTheme="minorHAnsi"/>
        </w:rPr>
      </w:pPr>
      <w:r w:rsidRPr="0040506A">
        <w:rPr>
          <w:rFonts w:asciiTheme="minorHAnsi" w:eastAsiaTheme="minorHAnsi" w:hAnsiTheme="minorHAnsi" w:cstheme="minorBidi"/>
        </w:rPr>
        <w:t>The Child Care and Development Block Grant Act of 2014 (CCDBG) requires states to develop health and safety requirements for all child care facilities that accept reimbursement through Child Car</w:t>
      </w:r>
      <w:r w:rsidR="0040506A">
        <w:rPr>
          <w:rFonts w:asciiTheme="minorHAnsi" w:eastAsiaTheme="minorHAnsi" w:hAnsiTheme="minorHAnsi" w:cstheme="minorBidi"/>
        </w:rPr>
        <w:t>e and Development Fund subsidy payments</w:t>
      </w:r>
      <w:r w:rsidRPr="0040506A">
        <w:rPr>
          <w:rFonts w:asciiTheme="minorHAnsi" w:eastAsiaTheme="minorHAnsi" w:hAnsiTheme="minorHAnsi" w:cstheme="minorBidi"/>
        </w:rPr>
        <w:t xml:space="preserve">. </w:t>
      </w:r>
      <w:r w:rsidR="00E44C04" w:rsidRPr="0040506A">
        <w:rPr>
          <w:rFonts w:asciiTheme="minorHAnsi" w:eastAsiaTheme="minorHAnsi" w:hAnsiTheme="minorHAnsi" w:cstheme="minorBidi"/>
        </w:rPr>
        <w:t xml:space="preserve">In addition to required areas </w:t>
      </w:r>
      <w:r w:rsidR="0040506A" w:rsidRPr="0040506A">
        <w:rPr>
          <w:rFonts w:asciiTheme="minorHAnsi" w:eastAsiaTheme="minorHAnsi" w:hAnsiTheme="minorHAnsi" w:cstheme="minorBidi"/>
        </w:rPr>
        <w:t xml:space="preserve">the federal Office of Child </w:t>
      </w:r>
      <w:r w:rsidR="009B3D5F">
        <w:rPr>
          <w:rFonts w:asciiTheme="minorHAnsi" w:eastAsiaTheme="minorHAnsi" w:hAnsiTheme="minorHAnsi" w:cstheme="minorBidi"/>
        </w:rPr>
        <w:t xml:space="preserve">Care </w:t>
      </w:r>
      <w:r w:rsidR="0040506A">
        <w:rPr>
          <w:rFonts w:asciiTheme="minorHAnsi" w:eastAsiaTheme="minorHAnsi" w:hAnsiTheme="minorHAnsi" w:cstheme="minorBidi"/>
        </w:rPr>
        <w:t xml:space="preserve">suggests optional areas to consider when developing rules in states and territories. </w:t>
      </w:r>
      <w:r w:rsidR="007913F2">
        <w:rPr>
          <w:rFonts w:asciiTheme="minorHAnsi" w:eastAsiaTheme="minorHAnsi" w:hAnsiTheme="minorHAnsi" w:cstheme="minorBidi"/>
        </w:rPr>
        <w:t>Th</w:t>
      </w:r>
      <w:r w:rsidR="00E44C04" w:rsidRPr="0040506A">
        <w:rPr>
          <w:rFonts w:asciiTheme="minorHAnsi" w:eastAsiaTheme="minorHAnsi" w:hAnsiTheme="minorHAnsi" w:cstheme="minorBidi"/>
        </w:rPr>
        <w:t>is document further identifies areas where the council may adopt</w:t>
      </w:r>
      <w:r w:rsidR="007913F2">
        <w:rPr>
          <w:rFonts w:asciiTheme="minorHAnsi" w:eastAsiaTheme="minorHAnsi" w:hAnsiTheme="minorHAnsi" w:cstheme="minorBidi"/>
        </w:rPr>
        <w:t xml:space="preserve"> general</w:t>
      </w:r>
      <w:r w:rsidR="00E44C04" w:rsidRPr="0040506A">
        <w:rPr>
          <w:rFonts w:asciiTheme="minorHAnsi" w:eastAsiaTheme="minorHAnsi" w:hAnsiTheme="minorHAnsi" w:cstheme="minorBidi"/>
        </w:rPr>
        <w:t xml:space="preserve"> rule</w:t>
      </w:r>
      <w:r w:rsidR="005F6FC8">
        <w:rPr>
          <w:rFonts w:asciiTheme="minorHAnsi" w:eastAsiaTheme="minorHAnsi" w:hAnsiTheme="minorHAnsi" w:cstheme="minorBidi"/>
        </w:rPr>
        <w:t>s</w:t>
      </w:r>
      <w:r w:rsidR="00E44C04" w:rsidRPr="0040506A">
        <w:rPr>
          <w:rFonts w:asciiTheme="minorHAnsi" w:eastAsiaTheme="minorHAnsi" w:hAnsiTheme="minorHAnsi" w:cstheme="minorBidi"/>
        </w:rPr>
        <w:t xml:space="preserve"> that are consistent with other sets of administrative </w:t>
      </w:r>
      <w:r w:rsidRPr="0040506A">
        <w:rPr>
          <w:rFonts w:asciiTheme="minorHAnsi" w:eastAsiaTheme="minorHAnsi" w:hAnsiTheme="minorHAnsi" w:cstheme="minorBidi"/>
        </w:rPr>
        <w:t xml:space="preserve">rules </w:t>
      </w:r>
      <w:r w:rsidR="00E44C04" w:rsidRPr="0040506A">
        <w:rPr>
          <w:rFonts w:asciiTheme="minorHAnsi" w:eastAsiaTheme="minorHAnsi" w:hAnsiTheme="minorHAnsi" w:cstheme="minorBidi"/>
        </w:rPr>
        <w:t>for child care.</w:t>
      </w:r>
      <w:r w:rsidR="0040506A" w:rsidRPr="0040506A">
        <w:t xml:space="preserve"> </w:t>
      </w:r>
    </w:p>
    <w:p w:rsidR="007913F2" w:rsidRDefault="007913F2" w:rsidP="00E13F6A">
      <w:pPr>
        <w:rPr>
          <w:rFonts w:asciiTheme="minorHAnsi" w:hAnsiTheme="minorHAnsi"/>
          <w:b/>
          <w:u w:val="single"/>
        </w:rPr>
      </w:pPr>
    </w:p>
    <w:p w:rsidR="007913F2" w:rsidRDefault="007913F2" w:rsidP="00E13F6A">
      <w:pPr>
        <w:rPr>
          <w:rFonts w:asciiTheme="minorHAnsi" w:hAnsiTheme="minorHAnsi"/>
          <w:b/>
          <w:u w:val="single"/>
        </w:rPr>
      </w:pPr>
      <w:r>
        <w:rPr>
          <w:rFonts w:asciiTheme="minorHAnsi" w:hAnsiTheme="minorHAnsi"/>
          <w:b/>
          <w:u w:val="single"/>
        </w:rPr>
        <w:t>Required under CCDBG</w:t>
      </w:r>
    </w:p>
    <w:p w:rsidR="00E13F6A" w:rsidRPr="00E13F6A" w:rsidRDefault="00E13F6A" w:rsidP="00E13F6A">
      <w:pPr>
        <w:rPr>
          <w:rFonts w:asciiTheme="minorHAnsi" w:hAnsiTheme="minorHAnsi"/>
          <w:b/>
        </w:rPr>
      </w:pPr>
      <w:r w:rsidRPr="00E13F6A">
        <w:rPr>
          <w:rFonts w:asciiTheme="minorHAnsi" w:hAnsiTheme="minorHAnsi"/>
          <w:b/>
        </w:rPr>
        <w:t>Health and safety requirements</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The prevention and control of infectious diseases (including immunization) and the establishment of a grace period that allows homeless children and children in foster care to receive services while their families are taking the necessary action to comply with immunization and other health and safety requirements.</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Prevention of SIDS and use of safe sleeping practices.</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The administration of medication, consistent with standards for parental consent.</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The prevention of and response to emergencies due to food and allergic reactions.</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Building and physical premises safety, including identification of and protection from hazards that can cause bodily injury such as electrical hazards, bodies of water and vehicular traffic.</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Prevention of shaken baby syndrome and abusive head trauma.</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Emergency preparedness and response planning for emergencies resulting from a natural disaster or a man-caused event (such as violence at a child care facility).</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The handling and storage of hazardous materials and the appropriate disposal of bio contaminants.</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Appropriate precautions in transporting children.</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t xml:space="preserve">First aid and cardiopulmonary resuscitation (DHS rule) </w:t>
      </w:r>
    </w:p>
    <w:p w:rsidR="00E13F6A" w:rsidRPr="00E13F6A" w:rsidRDefault="00E13F6A" w:rsidP="00E13F6A">
      <w:pPr>
        <w:numPr>
          <w:ilvl w:val="0"/>
          <w:numId w:val="20"/>
        </w:numPr>
        <w:spacing w:after="200" w:line="276" w:lineRule="auto"/>
        <w:contextualSpacing/>
        <w:rPr>
          <w:rFonts w:asciiTheme="minorHAnsi" w:hAnsiTheme="minorHAnsi"/>
        </w:rPr>
      </w:pPr>
      <w:r w:rsidRPr="00E13F6A">
        <w:rPr>
          <w:rFonts w:asciiTheme="minorHAnsi" w:hAnsiTheme="minorHAnsi"/>
        </w:rPr>
        <w:lastRenderedPageBreak/>
        <w:t>Minimum health and safety training, to be completed pre-service or during an orientation period in addition to ongoing training that addresses each of the requirements described above in the health and safety section. (DHS Rule)</w:t>
      </w:r>
    </w:p>
    <w:p w:rsidR="00224AAF" w:rsidRDefault="00224AAF" w:rsidP="00224AAF">
      <w:pPr>
        <w:rPr>
          <w:rFonts w:asciiTheme="minorHAnsi" w:hAnsiTheme="minorHAnsi"/>
          <w:b/>
        </w:rPr>
      </w:pPr>
    </w:p>
    <w:p w:rsidR="00224AAF" w:rsidRPr="00E13F6A" w:rsidRDefault="00224AAF" w:rsidP="00224AAF">
      <w:pPr>
        <w:rPr>
          <w:rFonts w:asciiTheme="minorHAnsi" w:hAnsiTheme="minorHAnsi"/>
          <w:b/>
        </w:rPr>
      </w:pPr>
      <w:r w:rsidRPr="00E13F6A">
        <w:rPr>
          <w:rFonts w:asciiTheme="minorHAnsi" w:hAnsiTheme="minorHAnsi"/>
          <w:b/>
        </w:rPr>
        <w:t>Child to provider ratio standards (for centers)</w:t>
      </w:r>
    </w:p>
    <w:p w:rsidR="00224AAF" w:rsidRPr="00E13F6A" w:rsidRDefault="00224AAF" w:rsidP="00224AAF">
      <w:pPr>
        <w:numPr>
          <w:ilvl w:val="0"/>
          <w:numId w:val="19"/>
        </w:numPr>
        <w:spacing w:after="200" w:line="276" w:lineRule="auto"/>
        <w:contextualSpacing/>
        <w:rPr>
          <w:rFonts w:asciiTheme="minorHAnsi" w:hAnsiTheme="minorHAnsi"/>
        </w:rPr>
      </w:pPr>
      <w:r w:rsidRPr="00E13F6A">
        <w:rPr>
          <w:rFonts w:asciiTheme="minorHAnsi" w:hAnsiTheme="minorHAnsi"/>
        </w:rPr>
        <w:t>The plan shall describe child care standards for group size limits for specific age populations, as determined by the state.</w:t>
      </w:r>
    </w:p>
    <w:p w:rsidR="00224AAF" w:rsidRPr="00E13F6A" w:rsidRDefault="00224AAF" w:rsidP="00224AAF">
      <w:pPr>
        <w:numPr>
          <w:ilvl w:val="0"/>
          <w:numId w:val="19"/>
        </w:numPr>
        <w:spacing w:after="200" w:line="276" w:lineRule="auto"/>
        <w:contextualSpacing/>
        <w:rPr>
          <w:rFonts w:asciiTheme="minorHAnsi" w:hAnsiTheme="minorHAnsi"/>
        </w:rPr>
      </w:pPr>
      <w:r w:rsidRPr="00E13F6A">
        <w:rPr>
          <w:rFonts w:asciiTheme="minorHAnsi" w:hAnsiTheme="minorHAnsi"/>
        </w:rPr>
        <w:t>The appropriate ratio between the number of children and the number of providers, in terms of the age of the children in child care, as determined by the state.</w:t>
      </w:r>
    </w:p>
    <w:p w:rsidR="00224AAF" w:rsidRPr="00E13F6A" w:rsidRDefault="00224AAF" w:rsidP="00224AAF">
      <w:pPr>
        <w:numPr>
          <w:ilvl w:val="0"/>
          <w:numId w:val="19"/>
        </w:numPr>
        <w:spacing w:after="200" w:line="276" w:lineRule="auto"/>
        <w:contextualSpacing/>
        <w:rPr>
          <w:rFonts w:asciiTheme="minorHAnsi" w:hAnsiTheme="minorHAnsi"/>
        </w:rPr>
      </w:pPr>
      <w:r w:rsidRPr="00E13F6A">
        <w:rPr>
          <w:rFonts w:asciiTheme="minorHAnsi" w:hAnsiTheme="minorHAnsi"/>
        </w:rPr>
        <w:t>Required qualifications for such providers, as determined by the state.</w:t>
      </w:r>
    </w:p>
    <w:p w:rsidR="00224AAF" w:rsidRPr="00E13F6A" w:rsidRDefault="00224AAF" w:rsidP="00224AAF">
      <w:pPr>
        <w:rPr>
          <w:rFonts w:asciiTheme="minorHAnsi" w:hAnsiTheme="minorHAnsi"/>
          <w:b/>
          <w:u w:val="single"/>
        </w:rPr>
      </w:pPr>
    </w:p>
    <w:p w:rsidR="00224AAF" w:rsidRPr="00E13F6A" w:rsidRDefault="00224AAF" w:rsidP="00224AAF">
      <w:pPr>
        <w:rPr>
          <w:rFonts w:asciiTheme="minorHAnsi" w:hAnsiTheme="minorHAnsi"/>
          <w:b/>
        </w:rPr>
      </w:pPr>
      <w:r w:rsidRPr="00E13F6A">
        <w:rPr>
          <w:rFonts w:asciiTheme="minorHAnsi" w:hAnsiTheme="minorHAnsi"/>
          <w:b/>
        </w:rPr>
        <w:t>Compliance with state and local health and safety requirements</w:t>
      </w:r>
    </w:p>
    <w:p w:rsidR="00224AAF" w:rsidRPr="00E13F6A" w:rsidRDefault="00224AAF" w:rsidP="00224AAF">
      <w:pPr>
        <w:numPr>
          <w:ilvl w:val="0"/>
          <w:numId w:val="21"/>
        </w:numPr>
        <w:spacing w:after="200" w:line="276" w:lineRule="auto"/>
        <w:contextualSpacing/>
        <w:rPr>
          <w:rFonts w:asciiTheme="minorHAnsi" w:hAnsiTheme="minorHAnsi"/>
        </w:rPr>
      </w:pPr>
      <w:r w:rsidRPr="00E13F6A">
        <w:rPr>
          <w:rFonts w:asciiTheme="minorHAnsi" w:hAnsiTheme="minorHAnsi"/>
        </w:rPr>
        <w:t>Providers and caregivers are in compliance with all applicable state and local health and safety requirements.</w:t>
      </w:r>
    </w:p>
    <w:p w:rsidR="00224AAF" w:rsidRPr="00E13F6A" w:rsidRDefault="00224AAF" w:rsidP="00224AAF">
      <w:pPr>
        <w:rPr>
          <w:rFonts w:asciiTheme="minorHAnsi" w:hAnsiTheme="minorHAnsi"/>
        </w:rPr>
      </w:pPr>
    </w:p>
    <w:p w:rsidR="00224AAF" w:rsidRPr="00E13F6A" w:rsidRDefault="00224AAF" w:rsidP="00224AAF">
      <w:pPr>
        <w:rPr>
          <w:rFonts w:asciiTheme="minorHAnsi" w:hAnsiTheme="minorHAnsi"/>
          <w:b/>
        </w:rPr>
      </w:pPr>
      <w:r w:rsidRPr="00E13F6A">
        <w:rPr>
          <w:rFonts w:asciiTheme="minorHAnsi" w:hAnsiTheme="minorHAnsi"/>
          <w:b/>
        </w:rPr>
        <w:t>Compliance with child abuse reporting requirements – in rule at DHS</w:t>
      </w:r>
    </w:p>
    <w:p w:rsidR="00224AAF" w:rsidRPr="00E13F6A" w:rsidRDefault="00224AAF" w:rsidP="00224AAF">
      <w:pPr>
        <w:numPr>
          <w:ilvl w:val="0"/>
          <w:numId w:val="22"/>
        </w:numPr>
        <w:spacing w:after="200" w:line="276" w:lineRule="auto"/>
        <w:contextualSpacing/>
        <w:rPr>
          <w:rFonts w:asciiTheme="minorHAnsi" w:hAnsiTheme="minorHAnsi"/>
        </w:rPr>
      </w:pPr>
      <w:r w:rsidRPr="00E13F6A">
        <w:rPr>
          <w:rFonts w:asciiTheme="minorHAnsi" w:hAnsiTheme="minorHAnsi"/>
        </w:rPr>
        <w:t>The plan shall include that providers will comply with the child abuse reporting requirements.</w:t>
      </w:r>
    </w:p>
    <w:p w:rsidR="00224AAF" w:rsidRPr="00E13F6A" w:rsidRDefault="00224AAF" w:rsidP="00224AAF">
      <w:pPr>
        <w:rPr>
          <w:rFonts w:asciiTheme="minorHAnsi" w:hAnsiTheme="minorHAnsi"/>
        </w:rPr>
      </w:pPr>
    </w:p>
    <w:p w:rsidR="00224AAF" w:rsidRPr="00E13F6A" w:rsidRDefault="00224AAF" w:rsidP="00224AAF">
      <w:pPr>
        <w:rPr>
          <w:rFonts w:asciiTheme="minorHAnsi" w:hAnsiTheme="minorHAnsi"/>
          <w:b/>
        </w:rPr>
      </w:pPr>
      <w:r w:rsidRPr="00E13F6A">
        <w:rPr>
          <w:rFonts w:asciiTheme="minorHAnsi" w:hAnsiTheme="minorHAnsi"/>
          <w:b/>
        </w:rPr>
        <w:t>Training and professional development requirements – in rule at DHS</w:t>
      </w:r>
    </w:p>
    <w:p w:rsidR="00224AAF" w:rsidRPr="00E13F6A" w:rsidRDefault="00224AAF" w:rsidP="00224AAF">
      <w:pPr>
        <w:numPr>
          <w:ilvl w:val="0"/>
          <w:numId w:val="19"/>
        </w:numPr>
        <w:spacing w:after="200" w:line="276" w:lineRule="auto"/>
        <w:contextualSpacing/>
        <w:rPr>
          <w:rFonts w:asciiTheme="minorHAnsi" w:hAnsiTheme="minorHAnsi"/>
        </w:rPr>
      </w:pPr>
      <w:r w:rsidRPr="00E13F6A">
        <w:rPr>
          <w:rFonts w:asciiTheme="minorHAnsi" w:hAnsiTheme="minorHAnsi"/>
        </w:rPr>
        <w:t xml:space="preserve">The plan shall describe the training and professional development requirements that are in effect within the state designed to enable child care providers to promote the social, emotional, physical and cognitive development of children and to improve the knowledge and skills of the child care workforce. </w:t>
      </w:r>
    </w:p>
    <w:p w:rsidR="00224AAF" w:rsidRDefault="00224AAF" w:rsidP="00224AAF">
      <w:pPr>
        <w:numPr>
          <w:ilvl w:val="0"/>
          <w:numId w:val="19"/>
        </w:numPr>
        <w:spacing w:after="200" w:line="276" w:lineRule="auto"/>
        <w:contextualSpacing/>
        <w:rPr>
          <w:rFonts w:asciiTheme="minorHAnsi" w:hAnsiTheme="minorHAnsi"/>
        </w:rPr>
      </w:pPr>
      <w:r w:rsidRPr="00E13F6A">
        <w:rPr>
          <w:rFonts w:asciiTheme="minorHAnsi" w:hAnsiTheme="minorHAnsi"/>
        </w:rPr>
        <w:t>The plan shall include the number of hours of training required for eligible providers and caregivers to engage in annually, as determined by the state.</w:t>
      </w:r>
    </w:p>
    <w:p w:rsidR="00224AAF" w:rsidRPr="00E13F6A" w:rsidRDefault="00224AAF" w:rsidP="00224AAF">
      <w:pPr>
        <w:spacing w:after="200" w:line="276" w:lineRule="auto"/>
        <w:ind w:left="720"/>
        <w:contextualSpacing/>
        <w:rPr>
          <w:rStyle w:val="Strong"/>
          <w:rFonts w:asciiTheme="minorHAnsi" w:hAnsiTheme="minorHAnsi"/>
          <w:b w:val="0"/>
          <w:bCs w:val="0"/>
        </w:rPr>
      </w:pPr>
    </w:p>
    <w:p w:rsidR="00224AAF" w:rsidRPr="00224AAF" w:rsidRDefault="00224AAF" w:rsidP="00224AAF">
      <w:pPr>
        <w:rPr>
          <w:rFonts w:asciiTheme="minorHAnsi" w:hAnsiTheme="minorHAnsi"/>
          <w:b/>
          <w:u w:val="single"/>
        </w:rPr>
      </w:pPr>
      <w:r w:rsidRPr="00224AAF">
        <w:rPr>
          <w:rFonts w:asciiTheme="minorHAnsi" w:hAnsiTheme="minorHAnsi"/>
          <w:b/>
          <w:u w:val="single"/>
        </w:rPr>
        <w:t>Optional under CCDBG</w:t>
      </w:r>
    </w:p>
    <w:p w:rsidR="00E13F6A" w:rsidRPr="00224AAF" w:rsidRDefault="00E13F6A" w:rsidP="00E13F6A">
      <w:pPr>
        <w:numPr>
          <w:ilvl w:val="0"/>
          <w:numId w:val="20"/>
        </w:numPr>
        <w:spacing w:after="200" w:line="276" w:lineRule="auto"/>
        <w:contextualSpacing/>
        <w:rPr>
          <w:rFonts w:asciiTheme="minorHAnsi" w:hAnsiTheme="minorHAnsi"/>
        </w:rPr>
      </w:pPr>
      <w:r w:rsidRPr="00224AAF">
        <w:rPr>
          <w:rFonts w:asciiTheme="minorHAnsi" w:hAnsiTheme="minorHAnsi"/>
        </w:rPr>
        <w:t xml:space="preserve">May include requirements relating to nutrition, access to physical activity or any other subject area determined by the state to be necessary to promote child development or to protect children’s health and safety. </w:t>
      </w:r>
    </w:p>
    <w:p w:rsidR="00E67BC5" w:rsidRPr="007913F2" w:rsidRDefault="002B6E4E" w:rsidP="007913F2">
      <w:pPr>
        <w:pStyle w:val="Heading1"/>
        <w:rPr>
          <w:bCs w:val="0"/>
        </w:rPr>
      </w:pPr>
      <w:r w:rsidRPr="007913F2">
        <w:rPr>
          <w:bCs w:val="0"/>
        </w:rPr>
        <w:lastRenderedPageBreak/>
        <w:t>Federal</w:t>
      </w:r>
      <w:r w:rsidR="007913F2" w:rsidRPr="007913F2">
        <w:rPr>
          <w:bCs w:val="0"/>
        </w:rPr>
        <w:t xml:space="preserve"> Requirement Categories</w:t>
      </w:r>
    </w:p>
    <w:p w:rsidR="002B6E4E" w:rsidRDefault="002B6E4E" w:rsidP="00D35879">
      <w:pPr>
        <w:rPr>
          <w:rFonts w:asciiTheme="majorHAnsi" w:hAnsiTheme="majorHAnsi" w:cs="Arial"/>
          <w:b/>
          <w:sz w:val="16"/>
          <w:szCs w:val="16"/>
        </w:rPr>
      </w:pPr>
    </w:p>
    <w:p w:rsidR="00BC365F" w:rsidRPr="005C6A0A" w:rsidRDefault="00BC365F" w:rsidP="005C6A0A">
      <w:pPr>
        <w:rPr>
          <w:rStyle w:val="Strong"/>
          <w:rFonts w:asciiTheme="minorHAnsi" w:hAnsiTheme="minorHAnsi"/>
        </w:rPr>
      </w:pPr>
      <w:r w:rsidRPr="005C6A0A">
        <w:rPr>
          <w:rStyle w:val="Strong"/>
          <w:rFonts w:asciiTheme="minorHAnsi" w:hAnsiTheme="minorHAnsi"/>
        </w:rPr>
        <w:t xml:space="preserve">(a)  The prevention and control of infectious diseases (including immunization) </w:t>
      </w:r>
    </w:p>
    <w:p w:rsidR="00BC365F" w:rsidRDefault="00BC365F" w:rsidP="00BC365F">
      <w:pPr>
        <w:rPr>
          <w:rFonts w:asciiTheme="majorHAnsi" w:hAnsiTheme="majorHAnsi" w:cs="Arial"/>
          <w:sz w:val="16"/>
          <w:szCs w:val="16"/>
        </w:rPr>
      </w:pPr>
      <w:r>
        <w:rPr>
          <w:rFonts w:asciiTheme="majorHAnsi" w:hAnsiTheme="majorHAnsi" w:cs="Arial"/>
          <w:sz w:val="16"/>
          <w:szCs w:val="16"/>
        </w:rPr>
        <w:t xml:space="preserve">   </w:t>
      </w:r>
      <w:r>
        <w:rPr>
          <w:rFonts w:asciiTheme="majorHAnsi" w:hAnsiTheme="majorHAnsi" w:cs="Arial"/>
          <w:sz w:val="16"/>
          <w:szCs w:val="16"/>
        </w:rPr>
        <w:tab/>
      </w:r>
    </w:p>
    <w:tbl>
      <w:tblPr>
        <w:tblStyle w:val="TableGrid"/>
        <w:tblW w:w="13158" w:type="dxa"/>
        <w:tblLook w:val="04A0" w:firstRow="1" w:lastRow="0" w:firstColumn="1" w:lastColumn="0" w:noHBand="0" w:noVBand="1"/>
      </w:tblPr>
      <w:tblGrid>
        <w:gridCol w:w="3078"/>
        <w:gridCol w:w="3150"/>
        <w:gridCol w:w="3150"/>
        <w:gridCol w:w="3780"/>
      </w:tblGrid>
      <w:tr w:rsidR="00CB2CB1" w:rsidTr="0076197E">
        <w:tc>
          <w:tcPr>
            <w:tcW w:w="307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315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Current DHS Rules</w:t>
            </w:r>
          </w:p>
        </w:tc>
        <w:tc>
          <w:tcPr>
            <w:tcW w:w="315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176E89" w:rsidP="00CB2CB1">
            <w:pPr>
              <w:jc w:val="center"/>
              <w:rPr>
                <w:rFonts w:asciiTheme="majorHAnsi" w:hAnsiTheme="majorHAnsi" w:cs="Arial"/>
                <w:b/>
                <w:sz w:val="16"/>
                <w:szCs w:val="16"/>
              </w:rPr>
            </w:pPr>
            <w:r>
              <w:rPr>
                <w:rFonts w:asciiTheme="majorHAnsi" w:hAnsiTheme="majorHAnsi" w:cs="Arial"/>
                <w:b/>
                <w:sz w:val="16"/>
                <w:szCs w:val="16"/>
              </w:rPr>
              <w:t xml:space="preserve">Suggested RS </w:t>
            </w:r>
            <w:r w:rsidR="00CB2CB1" w:rsidRPr="00AE2DF5">
              <w:rPr>
                <w:rFonts w:asciiTheme="majorHAnsi" w:hAnsiTheme="majorHAnsi" w:cs="Arial"/>
                <w:b/>
                <w:sz w:val="16"/>
                <w:szCs w:val="16"/>
              </w:rPr>
              <w:t>Rules</w:t>
            </w:r>
          </w:p>
        </w:tc>
        <w:tc>
          <w:tcPr>
            <w:tcW w:w="3780" w:type="dxa"/>
            <w:shd w:val="clear" w:color="auto" w:fill="FBD4B4" w:themeFill="accent6" w:themeFillTint="66"/>
          </w:tcPr>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w:t>
            </w:r>
          </w:p>
          <w:p w:rsidR="00CB2CB1" w:rsidRPr="00BC365F" w:rsidRDefault="00CB2CB1" w:rsidP="007F185F">
            <w:pPr>
              <w:rPr>
                <w:rFonts w:asciiTheme="majorHAnsi" w:hAnsiTheme="majorHAnsi" w:cs="Arial"/>
                <w:sz w:val="16"/>
                <w:szCs w:val="16"/>
              </w:rPr>
            </w:pPr>
            <w:r w:rsidRPr="00BC365F">
              <w:rPr>
                <w:rFonts w:asciiTheme="majorHAnsi" w:hAnsiTheme="majorHAnsi" w:cs="Helvetica"/>
                <w:color w:val="0070C0"/>
                <w:sz w:val="16"/>
                <w:szCs w:val="16"/>
              </w:rPr>
              <w:t>The home must be a healthy environment for children.</w:t>
            </w:r>
          </w:p>
        </w:tc>
        <w:tc>
          <w:tcPr>
            <w:tcW w:w="3150" w:type="dxa"/>
          </w:tcPr>
          <w:p w:rsidR="00CB2CB1" w:rsidRPr="008E282B" w:rsidRDefault="00CB2CB1" w:rsidP="007F185F">
            <w:pPr>
              <w:rPr>
                <w:rFonts w:asciiTheme="majorHAnsi" w:hAnsiTheme="majorHAnsi" w:cs="Arial"/>
                <w:color w:val="7030A0"/>
                <w:sz w:val="16"/>
                <w:szCs w:val="16"/>
              </w:rPr>
            </w:pPr>
            <w:r w:rsidRPr="008E282B">
              <w:rPr>
                <w:rFonts w:asciiTheme="majorHAnsi" w:hAnsiTheme="majorHAnsi" w:cs="Arial"/>
                <w:color w:val="7030A0"/>
                <w:sz w:val="16"/>
                <w:szCs w:val="16"/>
              </w:rPr>
              <w:t>461-165-0180(7)</w:t>
            </w:r>
          </w:p>
          <w:p w:rsidR="00CB2CB1" w:rsidRPr="008E282B" w:rsidRDefault="00CB2CB1" w:rsidP="007F185F">
            <w:pPr>
              <w:rPr>
                <w:rFonts w:asciiTheme="majorHAnsi" w:hAnsiTheme="majorHAnsi" w:cs="Arial"/>
                <w:color w:val="7030A0"/>
                <w:sz w:val="16"/>
                <w:szCs w:val="16"/>
              </w:rPr>
            </w:pPr>
            <w:r w:rsidRPr="008E282B">
              <w:rPr>
                <w:rFonts w:asciiTheme="majorHAnsi" w:hAnsiTheme="majorHAnsi" w:cs="Arial"/>
                <w:color w:val="7030A0"/>
                <w:sz w:val="16"/>
                <w:szCs w:val="16"/>
              </w:rPr>
              <w:t>Each provider must:</w:t>
            </w:r>
          </w:p>
          <w:p w:rsidR="00CB2CB1" w:rsidRDefault="00CB2CB1" w:rsidP="007F185F">
            <w:pPr>
              <w:rPr>
                <w:rFonts w:asciiTheme="majorHAnsi" w:hAnsiTheme="majorHAnsi" w:cs="Arial"/>
                <w:sz w:val="16"/>
                <w:szCs w:val="16"/>
              </w:rPr>
            </w:pPr>
            <w:r w:rsidRPr="008E282B">
              <w:rPr>
                <w:rFonts w:asciiTheme="majorHAnsi" w:hAnsiTheme="majorHAnsi" w:cs="Arial"/>
                <w:color w:val="7030A0"/>
                <w:sz w:val="16"/>
                <w:szCs w:val="16"/>
              </w:rPr>
              <w:t>(n)  Take reasonable steps to protect a child in his or her care from the spread of infectious diseases.</w:t>
            </w:r>
          </w:p>
        </w:tc>
        <w:tc>
          <w:tcPr>
            <w:tcW w:w="3150" w:type="dxa"/>
          </w:tcPr>
          <w:p w:rsidR="00CB2CB1" w:rsidRDefault="00CB2CB1" w:rsidP="00447BF2">
            <w:pPr>
              <w:rPr>
                <w:rFonts w:asciiTheme="majorHAnsi" w:hAnsiTheme="majorHAnsi" w:cs="Arial"/>
                <w:sz w:val="16"/>
                <w:szCs w:val="16"/>
              </w:rPr>
            </w:pPr>
            <w:r w:rsidRPr="007745B9">
              <w:rPr>
                <w:rFonts w:asciiTheme="majorHAnsi" w:hAnsiTheme="majorHAnsi" w:cs="Helvetica"/>
                <w:color w:val="C00000"/>
                <w:sz w:val="16"/>
                <w:szCs w:val="16"/>
              </w:rPr>
              <w:t xml:space="preserve">The </w:t>
            </w:r>
            <w:r>
              <w:rPr>
                <w:rFonts w:asciiTheme="majorHAnsi" w:hAnsiTheme="majorHAnsi" w:cs="Helvetica"/>
                <w:color w:val="C00000"/>
                <w:sz w:val="16"/>
                <w:szCs w:val="16"/>
              </w:rPr>
              <w:t>child care facility</w:t>
            </w:r>
            <w:r w:rsidRPr="007745B9">
              <w:rPr>
                <w:rFonts w:asciiTheme="majorHAnsi" w:hAnsiTheme="majorHAnsi" w:cs="Helvetica"/>
                <w:color w:val="C00000"/>
                <w:sz w:val="16"/>
                <w:szCs w:val="16"/>
              </w:rPr>
              <w:t xml:space="preserve"> must be a healthy environment for children.</w:t>
            </w:r>
          </w:p>
        </w:tc>
        <w:tc>
          <w:tcPr>
            <w:tcW w:w="3780" w:type="dxa"/>
          </w:tcPr>
          <w:p w:rsidR="00CB2CB1" w:rsidRDefault="00CB2CB1" w:rsidP="007F185F">
            <w:pPr>
              <w:rPr>
                <w:rFonts w:asciiTheme="majorHAnsi" w:hAnsiTheme="majorHAnsi" w:cs="Arial"/>
                <w:sz w:val="16"/>
                <w:szCs w:val="16"/>
              </w:rPr>
            </w:pPr>
          </w:p>
        </w:tc>
      </w:tr>
      <w:tr w:rsidR="00CB2CB1" w:rsidTr="003D7DEE">
        <w:trPr>
          <w:trHeight w:val="1196"/>
        </w:trPr>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w:t>
            </w:r>
            <w:proofErr w:type="spellStart"/>
            <w:r>
              <w:rPr>
                <w:rFonts w:asciiTheme="majorHAnsi" w:hAnsiTheme="majorHAnsi" w:cs="Helvetica"/>
                <w:color w:val="0070C0"/>
                <w:sz w:val="16"/>
                <w:szCs w:val="16"/>
              </w:rPr>
              <w:t>i</w:t>
            </w:r>
            <w:proofErr w:type="spellEnd"/>
            <w:r>
              <w:rPr>
                <w:rFonts w:asciiTheme="majorHAnsi" w:hAnsiTheme="majorHAnsi" w:cs="Helvetica"/>
                <w:color w:val="0070C0"/>
                <w:sz w:val="16"/>
                <w:szCs w:val="16"/>
              </w:rPr>
              <w:t>)</w:t>
            </w:r>
          </w:p>
          <w:p w:rsidR="00CB2CB1" w:rsidRPr="00BC365F" w:rsidRDefault="00CB2CB1" w:rsidP="007F185F">
            <w:pPr>
              <w:rPr>
                <w:rFonts w:asciiTheme="majorHAnsi" w:hAnsiTheme="majorHAnsi" w:cs="Arial"/>
                <w:sz w:val="16"/>
                <w:szCs w:val="16"/>
              </w:rPr>
            </w:pPr>
            <w:r w:rsidRPr="00BC365F">
              <w:rPr>
                <w:rFonts w:asciiTheme="majorHAnsi" w:hAnsiTheme="majorHAnsi" w:cs="Helvetica"/>
                <w:color w:val="0070C0"/>
                <w:sz w:val="16"/>
                <w:szCs w:val="16"/>
              </w:rPr>
              <w:t>There must be at least one flush toilet and one hand-washing sink available to children. Steps or blocks must be available to ensure children can use the toilet and sink without assistance.</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7745B9" w:rsidRDefault="00CB2CB1" w:rsidP="002B6E4E">
            <w:pPr>
              <w:rPr>
                <w:rFonts w:asciiTheme="majorHAnsi" w:hAnsiTheme="majorHAnsi" w:cs="Arial"/>
                <w:color w:val="C00000"/>
                <w:sz w:val="16"/>
                <w:szCs w:val="16"/>
              </w:rPr>
            </w:pPr>
            <w:r w:rsidRPr="007745B9">
              <w:rPr>
                <w:rFonts w:asciiTheme="majorHAnsi" w:hAnsiTheme="majorHAnsi" w:cs="Helvetica"/>
                <w:color w:val="C00000"/>
                <w:sz w:val="16"/>
                <w:szCs w:val="16"/>
              </w:rPr>
              <w:t xml:space="preserve">There must be at least one flush toilet and one hand-washing sink available to children. </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BF272D" w:rsidRDefault="00BF272D" w:rsidP="00BF272D">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414-205-0100(2)</w:t>
            </w:r>
          </w:p>
          <w:p w:rsidR="00BF272D" w:rsidRDefault="00BF272D" w:rsidP="00BF272D">
            <w:pPr>
              <w:pStyle w:val="ListParagraph"/>
              <w:spacing w:before="100" w:beforeAutospacing="1" w:after="100" w:afterAutospacing="1"/>
              <w:ind w:left="0"/>
              <w:rPr>
                <w:rFonts w:asciiTheme="majorHAnsi" w:hAnsiTheme="majorHAnsi" w:cs="Helvetica"/>
                <w:color w:val="0070C0"/>
                <w:sz w:val="16"/>
                <w:szCs w:val="16"/>
              </w:rPr>
            </w:pPr>
            <w:r w:rsidRPr="0019095F">
              <w:rPr>
                <w:rFonts w:asciiTheme="majorHAnsi" w:hAnsiTheme="majorHAnsi" w:cs="Helvetica"/>
                <w:color w:val="0070C0"/>
                <w:sz w:val="16"/>
                <w:szCs w:val="16"/>
              </w:rPr>
              <w:t xml:space="preserve">First aid supplies and a chart or handbook of first aid instructions shall be maintained in one identified place and kept out of reach of children. </w:t>
            </w:r>
          </w:p>
          <w:p w:rsidR="00CB2CB1" w:rsidRPr="00BC365F" w:rsidRDefault="00BF272D" w:rsidP="00BF272D">
            <w:pPr>
              <w:rPr>
                <w:rFonts w:asciiTheme="majorHAnsi" w:hAnsiTheme="majorHAnsi" w:cs="Arial"/>
                <w:sz w:val="16"/>
                <w:szCs w:val="16"/>
              </w:rPr>
            </w:pPr>
            <w:r w:rsidRPr="0019095F">
              <w:rPr>
                <w:rFonts w:asciiTheme="majorHAnsi" w:hAnsiTheme="majorHAnsi" w:cs="Helvetica"/>
                <w:color w:val="0070C0"/>
                <w:sz w:val="16"/>
                <w:szCs w:val="16"/>
              </w:rPr>
              <w:t xml:space="preserve">(a) The first aid supplies shall include: band aids, adhesive tape, sterile gauze pads, soap or sealed antiseptic </w:t>
            </w:r>
            <w:proofErr w:type="spellStart"/>
            <w:r w:rsidRPr="0019095F">
              <w:rPr>
                <w:rFonts w:asciiTheme="majorHAnsi" w:hAnsiTheme="majorHAnsi" w:cs="Helvetica"/>
                <w:color w:val="0070C0"/>
                <w:sz w:val="16"/>
                <w:szCs w:val="16"/>
              </w:rPr>
              <w:t>towelettes</w:t>
            </w:r>
            <w:proofErr w:type="spellEnd"/>
            <w:r w:rsidRPr="0019095F">
              <w:rPr>
                <w:rFonts w:asciiTheme="majorHAnsi" w:hAnsiTheme="majorHAnsi" w:cs="Helvetica"/>
                <w:color w:val="0070C0"/>
                <w:sz w:val="16"/>
                <w:szCs w:val="16"/>
              </w:rPr>
              <w:t xml:space="preserve"> or solution to be used as a wound cleaning agent, scissors, disposable plastic gloves for handling blood spills, a solution for disinfecting after a blood spill, a sanitary temperature taking device and CPR mouth guards.</w:t>
            </w:r>
          </w:p>
        </w:tc>
        <w:tc>
          <w:tcPr>
            <w:tcW w:w="3150" w:type="dxa"/>
          </w:tcPr>
          <w:p w:rsidR="00CB2CB1" w:rsidRDefault="003D7DEE" w:rsidP="00BF272D">
            <w:pPr>
              <w:rPr>
                <w:rFonts w:asciiTheme="majorHAnsi" w:hAnsiTheme="majorHAnsi" w:cs="Arial"/>
                <w:sz w:val="16"/>
                <w:szCs w:val="16"/>
              </w:rPr>
            </w:pPr>
            <w:r w:rsidRPr="005A4181">
              <w:rPr>
                <w:rFonts w:asciiTheme="majorHAnsi" w:hAnsiTheme="majorHAnsi" w:cs="Arial"/>
                <w:color w:val="7030A0"/>
                <w:sz w:val="16"/>
                <w:szCs w:val="16"/>
              </w:rPr>
              <w:t xml:space="preserve">DHS will consider </w:t>
            </w:r>
            <w:r w:rsidR="005A4181">
              <w:rPr>
                <w:rFonts w:asciiTheme="majorHAnsi" w:hAnsiTheme="majorHAnsi" w:cs="Arial"/>
                <w:color w:val="7030A0"/>
                <w:sz w:val="16"/>
                <w:szCs w:val="16"/>
              </w:rPr>
              <w:t>rule for</w:t>
            </w:r>
            <w:r w:rsidRPr="005A4181">
              <w:rPr>
                <w:rFonts w:asciiTheme="majorHAnsi" w:hAnsiTheme="majorHAnsi" w:cs="Arial"/>
                <w:color w:val="7030A0"/>
                <w:sz w:val="16"/>
                <w:szCs w:val="16"/>
              </w:rPr>
              <w:t xml:space="preserve"> </w:t>
            </w:r>
            <w:r w:rsidR="00224AAF">
              <w:rPr>
                <w:rFonts w:asciiTheme="majorHAnsi" w:hAnsiTheme="majorHAnsi" w:cs="Arial"/>
                <w:color w:val="7030A0"/>
                <w:sz w:val="16"/>
                <w:szCs w:val="16"/>
              </w:rPr>
              <w:t xml:space="preserve">provider who is a </w:t>
            </w:r>
            <w:r w:rsidRPr="005A4181">
              <w:rPr>
                <w:rFonts w:asciiTheme="majorHAnsi" w:hAnsiTheme="majorHAnsi" w:cs="Arial"/>
                <w:color w:val="7030A0"/>
                <w:sz w:val="16"/>
                <w:szCs w:val="16"/>
              </w:rPr>
              <w:t>relative</w:t>
            </w:r>
          </w:p>
        </w:tc>
        <w:tc>
          <w:tcPr>
            <w:tcW w:w="3150" w:type="dxa"/>
          </w:tcPr>
          <w:p w:rsidR="00BF272D" w:rsidRPr="00D32F68" w:rsidRDefault="00BF272D" w:rsidP="00BF272D">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First aid supplies and a chart or handbook of first aid instructions shall be maintained in one identified place and kept out of reach of children. </w:t>
            </w:r>
          </w:p>
          <w:p w:rsidR="00CB2CB1" w:rsidRPr="00CB2CB1" w:rsidRDefault="00CB2CB1" w:rsidP="007F185F">
            <w:pPr>
              <w:rPr>
                <w:rFonts w:asciiTheme="majorHAnsi" w:hAnsiTheme="majorHAnsi" w:cs="Arial"/>
                <w:i/>
                <w:color w:val="C00000"/>
                <w:sz w:val="16"/>
                <w:szCs w:val="16"/>
              </w:rPr>
            </w:pP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BC365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414-205-0100(4)</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A provider shall not admit or retain in care, except with the written approval of the local health office, a child who: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(a) Is diagnosed as having or being a carrier of a child care </w:t>
            </w:r>
            <w:proofErr w:type="spellStart"/>
            <w:r w:rsidRPr="00BC365F">
              <w:rPr>
                <w:rFonts w:asciiTheme="majorHAnsi" w:hAnsiTheme="majorHAnsi" w:cs="Helvetica"/>
                <w:color w:val="0070C0"/>
                <w:sz w:val="16"/>
                <w:szCs w:val="16"/>
              </w:rPr>
              <w:t>restrictable</w:t>
            </w:r>
            <w:proofErr w:type="spellEnd"/>
            <w:r w:rsidRPr="00BC365F">
              <w:rPr>
                <w:rFonts w:asciiTheme="majorHAnsi" w:hAnsiTheme="majorHAnsi" w:cs="Helvetica"/>
                <w:color w:val="0070C0"/>
                <w:sz w:val="16"/>
                <w:szCs w:val="16"/>
              </w:rPr>
              <w:t xml:space="preserve"> disease, as defined in Oregon Health Authority administrative rule; or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(b) Has one of the following symptoms or combination of symptoms or illness;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(A) Fever over 100°F, taken under the </w:t>
            </w:r>
            <w:r w:rsidRPr="00BC365F">
              <w:rPr>
                <w:rFonts w:asciiTheme="majorHAnsi" w:hAnsiTheme="majorHAnsi" w:cs="Helvetica"/>
                <w:color w:val="0070C0"/>
                <w:sz w:val="16"/>
                <w:szCs w:val="16"/>
              </w:rPr>
              <w:lastRenderedPageBreak/>
              <w:t xml:space="preserve">arm;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(B) Diarrhea (more than one abnormally loose, runny, watery or bloody stool);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(C) Vomiting;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(D) Nausea;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(E) Severe cough;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(F) Unusual yellow color to skin or eyes;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(G) Skin or eye lesions or rashes that are severe, weeping or pus-filled; </w:t>
            </w:r>
          </w:p>
          <w:p w:rsidR="00CB2CB1" w:rsidRPr="00BC365F"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(H) Stiff neck and headache with one or more of the symptoms listed above; </w:t>
            </w:r>
          </w:p>
          <w:p w:rsidR="00CB2CB1" w:rsidRDefault="00CB2CB1" w:rsidP="00BC365F">
            <w:pPr>
              <w:pStyle w:val="ListParagraph"/>
              <w:spacing w:before="100" w:beforeAutospacing="1" w:after="100" w:afterAutospacing="1"/>
              <w:ind w:left="0"/>
              <w:rPr>
                <w:rFonts w:asciiTheme="majorHAnsi" w:hAnsiTheme="majorHAnsi" w:cs="Helvetica"/>
                <w:color w:val="0070C0"/>
                <w:sz w:val="16"/>
                <w:szCs w:val="16"/>
              </w:rPr>
            </w:pPr>
            <w:r w:rsidRPr="00BC365F">
              <w:rPr>
                <w:rFonts w:asciiTheme="majorHAnsi" w:hAnsiTheme="majorHAnsi" w:cs="Helvetica"/>
                <w:color w:val="0070C0"/>
                <w:sz w:val="16"/>
                <w:szCs w:val="16"/>
              </w:rPr>
              <w:t xml:space="preserve">(I) Difficulty breathing or abnormal wheezing; </w:t>
            </w:r>
          </w:p>
          <w:p w:rsidR="00CB2CB1" w:rsidRPr="00396651" w:rsidRDefault="00CB2CB1" w:rsidP="00BC365F">
            <w:pPr>
              <w:pStyle w:val="ListParagraph"/>
              <w:spacing w:before="100" w:beforeAutospacing="1" w:after="100" w:afterAutospacing="1"/>
              <w:ind w:left="0"/>
              <w:rPr>
                <w:rFonts w:asciiTheme="majorHAnsi" w:hAnsiTheme="majorHAnsi" w:cs="Arial"/>
                <w:sz w:val="16"/>
                <w:szCs w:val="16"/>
              </w:rPr>
            </w:pPr>
            <w:r w:rsidRPr="00BC365F">
              <w:rPr>
                <w:rFonts w:asciiTheme="majorHAnsi" w:hAnsiTheme="majorHAnsi" w:cs="Helvetica"/>
                <w:color w:val="0070C0"/>
                <w:sz w:val="16"/>
                <w:szCs w:val="16"/>
              </w:rPr>
              <w:t>(J) Complaints of severe pain.</w:t>
            </w:r>
          </w:p>
        </w:tc>
        <w:tc>
          <w:tcPr>
            <w:tcW w:w="3150" w:type="dxa"/>
          </w:tcPr>
          <w:p w:rsidR="00CB2CB1" w:rsidRDefault="00CB2CB1" w:rsidP="007F185F">
            <w:pPr>
              <w:rPr>
                <w:rFonts w:asciiTheme="majorHAnsi" w:hAnsiTheme="majorHAnsi" w:cs="Arial"/>
                <w:sz w:val="16"/>
                <w:szCs w:val="16"/>
              </w:rPr>
            </w:pPr>
          </w:p>
        </w:tc>
        <w:tc>
          <w:tcPr>
            <w:tcW w:w="3150" w:type="dxa"/>
          </w:tcPr>
          <w:p w:rsidR="00CB2CB1" w:rsidRDefault="002B6E4E" w:rsidP="002B6E4E">
            <w:pPr>
              <w:rPr>
                <w:rFonts w:asciiTheme="majorHAnsi" w:hAnsiTheme="majorHAnsi" w:cs="Arial"/>
                <w:sz w:val="16"/>
                <w:szCs w:val="16"/>
              </w:rPr>
            </w:pPr>
            <w:r w:rsidRPr="002B6E4E">
              <w:rPr>
                <w:rFonts w:asciiTheme="majorHAnsi" w:hAnsiTheme="majorHAnsi" w:cs="Helvetica"/>
                <w:color w:val="C00000"/>
                <w:sz w:val="16"/>
                <w:szCs w:val="16"/>
              </w:rPr>
              <w:t>Except for mild cold symptoms that do not impair a child’s daily functioning, sick children shall not be in care.</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lastRenderedPageBreak/>
              <w:t>414-205-0100(4)(b)</w:t>
            </w:r>
          </w:p>
          <w:p w:rsidR="00CB2CB1" w:rsidRPr="00BC365F" w:rsidRDefault="00CB2CB1" w:rsidP="007F185F">
            <w:pPr>
              <w:rPr>
                <w:rFonts w:asciiTheme="majorHAnsi" w:hAnsiTheme="majorHAnsi" w:cs="Arial"/>
                <w:sz w:val="16"/>
                <w:szCs w:val="16"/>
              </w:rPr>
            </w:pPr>
            <w:r w:rsidRPr="00BC365F">
              <w:rPr>
                <w:rFonts w:asciiTheme="majorHAnsi" w:hAnsiTheme="majorHAnsi" w:cs="Helvetica"/>
                <w:color w:val="0070C0"/>
                <w:sz w:val="16"/>
                <w:szCs w:val="16"/>
              </w:rPr>
              <w:t>A child, who, after being admitted into child care, shows signs of illness, as defined in this rule, shall be separated from the other children, and the parent(s) notified and asked to remove the child from the provider’s home as soon as possible.</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7745B9" w:rsidRDefault="00CB2CB1" w:rsidP="00447BF2">
            <w:pPr>
              <w:rPr>
                <w:rFonts w:asciiTheme="majorHAnsi" w:hAnsiTheme="majorHAnsi" w:cs="Arial"/>
                <w:color w:val="C00000"/>
                <w:sz w:val="16"/>
                <w:szCs w:val="16"/>
              </w:rPr>
            </w:pPr>
            <w:r w:rsidRPr="007745B9">
              <w:rPr>
                <w:rFonts w:asciiTheme="majorHAnsi" w:hAnsiTheme="majorHAnsi" w:cs="Helvetica"/>
                <w:color w:val="C00000"/>
                <w:sz w:val="16"/>
                <w:szCs w:val="16"/>
              </w:rPr>
              <w:t xml:space="preserve">A child, who, after being admitted into child care, shows signs of illness, as defined in this rule, shall be separated from the other children, and the parent(s) notified and asked to remove the child from the </w:t>
            </w:r>
            <w:r>
              <w:rPr>
                <w:rFonts w:asciiTheme="majorHAnsi" w:hAnsiTheme="majorHAnsi" w:cs="Helvetica"/>
                <w:color w:val="C00000"/>
                <w:sz w:val="16"/>
                <w:szCs w:val="16"/>
              </w:rPr>
              <w:t>child care facility</w:t>
            </w:r>
            <w:r w:rsidRPr="007745B9">
              <w:rPr>
                <w:rFonts w:asciiTheme="majorHAnsi" w:hAnsiTheme="majorHAnsi" w:cs="Helvetica"/>
                <w:color w:val="C00000"/>
                <w:sz w:val="16"/>
                <w:szCs w:val="16"/>
              </w:rPr>
              <w:t xml:space="preserve"> as soon as possible.</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414-205-0100(5)</w:t>
            </w:r>
          </w:p>
          <w:p w:rsidR="00CB2CB1" w:rsidRPr="00BC365F" w:rsidRDefault="00CB2CB1" w:rsidP="007F185F">
            <w:pPr>
              <w:rPr>
                <w:rFonts w:asciiTheme="majorHAnsi" w:hAnsiTheme="majorHAnsi" w:cs="Helvetica"/>
                <w:color w:val="0070C0"/>
                <w:sz w:val="16"/>
                <w:szCs w:val="16"/>
              </w:rPr>
            </w:pPr>
            <w:r w:rsidRPr="00BC365F">
              <w:rPr>
                <w:rFonts w:asciiTheme="majorHAnsi" w:hAnsiTheme="majorHAnsi" w:cs="Helvetica"/>
                <w:color w:val="0070C0"/>
                <w:sz w:val="16"/>
                <w:szCs w:val="16"/>
              </w:rPr>
              <w:t>If a child has mild cold symptoms that do not impair his/her normal functioning, the child may remain in the provider’s home and the parent(s) notified when they pick up their child.</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7745B9" w:rsidRDefault="00CB2CB1" w:rsidP="00447BF2">
            <w:pPr>
              <w:rPr>
                <w:rFonts w:asciiTheme="majorHAnsi" w:hAnsiTheme="majorHAnsi" w:cs="Arial"/>
                <w:color w:val="C00000"/>
                <w:sz w:val="16"/>
                <w:szCs w:val="16"/>
              </w:rPr>
            </w:pP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414-205-0100(6)</w:t>
            </w:r>
          </w:p>
          <w:p w:rsidR="00CB2CB1" w:rsidRPr="00BC365F" w:rsidRDefault="00CB2CB1" w:rsidP="007F185F">
            <w:pPr>
              <w:rPr>
                <w:rFonts w:asciiTheme="majorHAnsi" w:hAnsiTheme="majorHAnsi" w:cs="Helvetica"/>
                <w:color w:val="0070C0"/>
                <w:sz w:val="16"/>
                <w:szCs w:val="16"/>
              </w:rPr>
            </w:pPr>
            <w:r w:rsidRPr="00BC365F">
              <w:rPr>
                <w:rFonts w:asciiTheme="majorHAnsi" w:hAnsiTheme="majorHAnsi" w:cs="Helvetica"/>
                <w:color w:val="0070C0"/>
                <w:sz w:val="16"/>
                <w:szCs w:val="16"/>
              </w:rPr>
              <w:t>Parents must be notified if their child is exposed to an outbreak of a communicable disease.</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Parents must be notified if their child is exposed to an outbreak of a communicable disease.</w:t>
            </w:r>
          </w:p>
        </w:tc>
        <w:tc>
          <w:tcPr>
            <w:tcW w:w="3780" w:type="dxa"/>
          </w:tcPr>
          <w:p w:rsidR="00CB2CB1" w:rsidRDefault="00CB2CB1" w:rsidP="007F185F">
            <w:pPr>
              <w:rPr>
                <w:rFonts w:asciiTheme="majorHAnsi" w:hAnsiTheme="majorHAnsi" w:cs="Arial"/>
                <w:sz w:val="16"/>
                <w:szCs w:val="16"/>
              </w:rPr>
            </w:pPr>
          </w:p>
        </w:tc>
      </w:tr>
      <w:tr w:rsidR="00442DA5" w:rsidTr="0076197E">
        <w:tc>
          <w:tcPr>
            <w:tcW w:w="3078" w:type="dxa"/>
          </w:tcPr>
          <w:p w:rsidR="00442DA5" w:rsidRDefault="00442DA5" w:rsidP="005C6A0A">
            <w:pPr>
              <w:rPr>
                <w:rFonts w:asciiTheme="majorHAnsi" w:hAnsiTheme="majorHAnsi" w:cs="Helvetica"/>
                <w:color w:val="0070C0"/>
                <w:sz w:val="16"/>
                <w:szCs w:val="16"/>
              </w:rPr>
            </w:pPr>
            <w:r>
              <w:rPr>
                <w:rFonts w:asciiTheme="majorHAnsi" w:hAnsiTheme="majorHAnsi" w:cs="Helvetica"/>
                <w:color w:val="0070C0"/>
                <w:sz w:val="16"/>
                <w:szCs w:val="16"/>
              </w:rPr>
              <w:t>414-205-0100(12)</w:t>
            </w:r>
          </w:p>
          <w:p w:rsidR="00442DA5" w:rsidRPr="00785D4D" w:rsidRDefault="00442DA5" w:rsidP="005C6A0A">
            <w:pPr>
              <w:rPr>
                <w:rFonts w:asciiTheme="majorHAnsi" w:hAnsiTheme="majorHAnsi" w:cs="Helvetica"/>
                <w:color w:val="0070C0"/>
                <w:sz w:val="16"/>
                <w:szCs w:val="16"/>
              </w:rPr>
            </w:pPr>
            <w:r w:rsidRPr="00785D4D">
              <w:rPr>
                <w:rFonts w:asciiTheme="majorHAnsi" w:hAnsiTheme="majorHAnsi" w:cs="Helvetica"/>
                <w:color w:val="0070C0"/>
                <w:sz w:val="16"/>
                <w:szCs w:val="16"/>
              </w:rPr>
              <w:t>Any animal at the family child care home shall be in good health and be a friendly companion for the children in care.</w:t>
            </w:r>
          </w:p>
        </w:tc>
        <w:tc>
          <w:tcPr>
            <w:tcW w:w="3150" w:type="dxa"/>
          </w:tcPr>
          <w:p w:rsidR="00442DA5" w:rsidRDefault="00442DA5" w:rsidP="005C6A0A">
            <w:pPr>
              <w:rPr>
                <w:rFonts w:asciiTheme="majorHAnsi" w:hAnsiTheme="majorHAnsi" w:cs="Arial"/>
                <w:sz w:val="16"/>
                <w:szCs w:val="16"/>
              </w:rPr>
            </w:pPr>
          </w:p>
        </w:tc>
        <w:tc>
          <w:tcPr>
            <w:tcW w:w="3150" w:type="dxa"/>
          </w:tcPr>
          <w:p w:rsidR="00442DA5" w:rsidRPr="00E5719B" w:rsidRDefault="00442DA5" w:rsidP="005C6A0A">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Any animal at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shall be in good health and be a friendly companion for the children in care.</w:t>
            </w:r>
          </w:p>
        </w:tc>
        <w:tc>
          <w:tcPr>
            <w:tcW w:w="3780" w:type="dxa"/>
          </w:tcPr>
          <w:p w:rsidR="00442DA5" w:rsidRDefault="00442DA5" w:rsidP="005C6A0A">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414-205-0100(12)(b)</w:t>
            </w:r>
          </w:p>
          <w:p w:rsidR="00CB2CB1" w:rsidRPr="00BC365F" w:rsidRDefault="00CB2CB1" w:rsidP="007F185F">
            <w:pPr>
              <w:rPr>
                <w:rFonts w:asciiTheme="majorHAnsi" w:hAnsiTheme="majorHAnsi" w:cs="Helvetica"/>
                <w:color w:val="0070C0"/>
                <w:sz w:val="16"/>
                <w:szCs w:val="16"/>
              </w:rPr>
            </w:pPr>
            <w:r w:rsidRPr="00BC365F">
              <w:rPr>
                <w:rFonts w:asciiTheme="majorHAnsi" w:hAnsiTheme="majorHAnsi" w:cs="Helvetica"/>
                <w:color w:val="0070C0"/>
                <w:sz w:val="16"/>
                <w:szCs w:val="16"/>
              </w:rPr>
              <w:t>Dogs and cats must be vaccinated according to a licensed veterinarian's recommendations.</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Dogs and cats must be vaccinated according to a licensed veterinarian's recommendations.</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414-205-0100(12)(c)</w:t>
            </w:r>
          </w:p>
          <w:p w:rsidR="00CB2CB1" w:rsidRPr="00BC365F" w:rsidRDefault="00CB2CB1" w:rsidP="007F185F">
            <w:pPr>
              <w:rPr>
                <w:rFonts w:asciiTheme="majorHAnsi" w:hAnsiTheme="majorHAnsi" w:cs="Helvetica"/>
                <w:color w:val="0070C0"/>
                <w:sz w:val="16"/>
                <w:szCs w:val="16"/>
              </w:rPr>
            </w:pPr>
            <w:r w:rsidRPr="00BC365F">
              <w:rPr>
                <w:rFonts w:asciiTheme="majorHAnsi" w:hAnsiTheme="majorHAnsi" w:cs="Helvetica"/>
                <w:color w:val="0070C0"/>
                <w:sz w:val="16"/>
                <w:szCs w:val="16"/>
              </w:rPr>
              <w:t>Dogs and cats shall be kept free of fleas, ticks and worms.</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Dogs and cats shall be kept free of fleas, ticks and worms.</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414-205-0100(13)</w:t>
            </w:r>
          </w:p>
          <w:p w:rsidR="00CB2CB1" w:rsidRPr="00BC365F" w:rsidRDefault="00CB2CB1" w:rsidP="007F185F">
            <w:pPr>
              <w:rPr>
                <w:rFonts w:asciiTheme="majorHAnsi" w:hAnsiTheme="majorHAnsi" w:cs="Helvetica"/>
                <w:color w:val="0070C0"/>
                <w:sz w:val="16"/>
                <w:szCs w:val="16"/>
              </w:rPr>
            </w:pPr>
            <w:r w:rsidRPr="00BC365F">
              <w:rPr>
                <w:rFonts w:asciiTheme="majorHAnsi" w:hAnsiTheme="majorHAnsi" w:cs="Helvetica"/>
                <w:color w:val="0070C0"/>
                <w:sz w:val="16"/>
                <w:szCs w:val="16"/>
              </w:rPr>
              <w:t xml:space="preserve">Animal litter boxes shall not be located in </w:t>
            </w:r>
            <w:r w:rsidRPr="00BC365F">
              <w:rPr>
                <w:rFonts w:asciiTheme="majorHAnsi" w:hAnsiTheme="majorHAnsi" w:cs="Helvetica"/>
                <w:color w:val="0070C0"/>
                <w:sz w:val="16"/>
                <w:szCs w:val="16"/>
              </w:rPr>
              <w:lastRenderedPageBreak/>
              <w:t>areas accessible to children or areas used for food storage or preparation.</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 xml:space="preserve">Animal litter boxes shall not be located in areas accessible to children or areas used </w:t>
            </w:r>
            <w:r w:rsidRPr="00182947">
              <w:rPr>
                <w:rFonts w:asciiTheme="majorHAnsi" w:hAnsiTheme="majorHAnsi" w:cs="Helvetica"/>
                <w:color w:val="C00000"/>
                <w:sz w:val="16"/>
                <w:szCs w:val="16"/>
              </w:rPr>
              <w:lastRenderedPageBreak/>
              <w:t>for food storage or preparation.</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lastRenderedPageBreak/>
              <w:t>414-205-0100(15)</w:t>
            </w:r>
          </w:p>
          <w:p w:rsidR="00CB2CB1" w:rsidRPr="00BC365F" w:rsidRDefault="00CB2CB1" w:rsidP="007F185F">
            <w:pPr>
              <w:rPr>
                <w:rFonts w:asciiTheme="majorHAnsi" w:hAnsiTheme="majorHAnsi" w:cs="Helvetica"/>
                <w:color w:val="0070C0"/>
                <w:sz w:val="16"/>
                <w:szCs w:val="16"/>
              </w:rPr>
            </w:pPr>
            <w:r w:rsidRPr="00BC365F">
              <w:rPr>
                <w:rFonts w:asciiTheme="majorHAnsi" w:hAnsiTheme="majorHAnsi" w:cs="Helvetica"/>
                <w:color w:val="0070C0"/>
                <w:sz w:val="16"/>
                <w:szCs w:val="16"/>
              </w:rPr>
              <w:t>Exotic animals, including, but not limited to: reptiles (e.g. lizards, turtles, snakes) amphibians, monkeys, hook-beaked birds, baby chicks and ferrets are prohibited unless they are housed in and remain in a tank or other container which precludes any direct contact by children. Educational programs that include prohibited animals and are run by zoos, museums and other professional animal handlers are permitted.</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CB2CB1" w:rsidRDefault="00CB2CB1" w:rsidP="007F185F">
            <w:pPr>
              <w:rPr>
                <w:rFonts w:asciiTheme="majorHAnsi" w:hAnsiTheme="majorHAnsi" w:cs="Arial"/>
                <w:i/>
                <w:color w:val="C00000"/>
                <w:sz w:val="16"/>
                <w:szCs w:val="16"/>
              </w:rPr>
            </w:pP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414-205-0120(1)</w:t>
            </w:r>
          </w:p>
          <w:p w:rsidR="00CB2CB1" w:rsidRPr="00974F13" w:rsidRDefault="00CB2CB1" w:rsidP="007F185F">
            <w:pPr>
              <w:rPr>
                <w:rFonts w:asciiTheme="majorHAnsi" w:hAnsiTheme="majorHAnsi" w:cs="Helvetica"/>
                <w:color w:val="0070C0"/>
                <w:sz w:val="16"/>
                <w:szCs w:val="16"/>
              </w:rPr>
            </w:pPr>
            <w:r w:rsidRPr="00974F13">
              <w:rPr>
                <w:rFonts w:asciiTheme="majorHAnsi" w:hAnsiTheme="majorHAnsi" w:cs="Helvetica"/>
                <w:color w:val="0070C0"/>
                <w:sz w:val="16"/>
                <w:szCs w:val="16"/>
              </w:rPr>
              <w:t>Pre-mixed sanitizers and disinfectants that are EPA registered and meet Oregon Health Authority criteria may be used in all areas of the home per manufacturer instructions.</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CB2CB1" w:rsidRDefault="00CB2CB1" w:rsidP="00182947">
            <w:pPr>
              <w:rPr>
                <w:rFonts w:asciiTheme="majorHAnsi" w:hAnsiTheme="majorHAnsi" w:cs="Arial"/>
                <w:i/>
                <w:sz w:val="16"/>
                <w:szCs w:val="16"/>
              </w:rPr>
            </w:pP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414-205-0100(2)</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All caregivers and children must wash their hands with soap and warm, running water: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(a) Before handling food;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(b) Before assisting with feeding;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(c) Before and after eating;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(d) After diapering;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(e) After using the toilet;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(f) After assisting someone with toileting;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(g) After nose wiping; </w:t>
            </w:r>
          </w:p>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(h) After playing outside; and </w:t>
            </w:r>
          </w:p>
          <w:p w:rsidR="00CB2CB1" w:rsidRPr="00BC365F"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w:t>
            </w:r>
            <w:proofErr w:type="spellStart"/>
            <w:r w:rsidRPr="00974F13">
              <w:rPr>
                <w:rFonts w:asciiTheme="majorHAnsi" w:hAnsiTheme="majorHAnsi" w:cs="Helvetica"/>
                <w:color w:val="0070C0"/>
                <w:sz w:val="16"/>
                <w:szCs w:val="16"/>
              </w:rPr>
              <w:t>i</w:t>
            </w:r>
            <w:proofErr w:type="spellEnd"/>
            <w:r w:rsidRPr="00974F13">
              <w:rPr>
                <w:rFonts w:asciiTheme="majorHAnsi" w:hAnsiTheme="majorHAnsi" w:cs="Helvetica"/>
                <w:color w:val="0070C0"/>
                <w:sz w:val="16"/>
                <w:szCs w:val="16"/>
              </w:rPr>
              <w:t>) After touching an animal or handling pet toys.</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All caregivers and children must wash their hands with soap and warm, running water</w:t>
            </w:r>
            <w:r w:rsidR="00F54463">
              <w:rPr>
                <w:rFonts w:asciiTheme="majorHAnsi" w:hAnsiTheme="majorHAnsi" w:cs="Helvetica"/>
                <w:color w:val="C00000"/>
                <w:sz w:val="16"/>
                <w:szCs w:val="16"/>
              </w:rPr>
              <w:t>:</w:t>
            </w:r>
            <w:r w:rsidR="002B6E4E">
              <w:rPr>
                <w:rFonts w:asciiTheme="majorHAnsi" w:hAnsiTheme="majorHAnsi" w:cs="Helvetica"/>
                <w:color w:val="C00000"/>
                <w:sz w:val="16"/>
                <w:szCs w:val="16"/>
              </w:rPr>
              <w:t xml:space="preserve">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(a) Before handling food;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(b) Before assisting with feeding;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(c) Before and after eating;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(d) After diapering;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(e) After using the toilet;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(f) After assisting someone with toileting;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(g) After nose wiping; </w:t>
            </w:r>
          </w:p>
          <w:p w:rsidR="008F741D" w:rsidRPr="008F741D" w:rsidRDefault="008F741D" w:rsidP="008F741D">
            <w:pPr>
              <w:pStyle w:val="ListParagraph"/>
              <w:spacing w:before="100" w:beforeAutospacing="1" w:after="100" w:afterAutospacing="1"/>
              <w:ind w:left="0"/>
              <w:rPr>
                <w:rFonts w:asciiTheme="majorHAnsi" w:hAnsiTheme="majorHAnsi" w:cs="Helvetica"/>
                <w:color w:val="C00000"/>
                <w:sz w:val="16"/>
                <w:szCs w:val="16"/>
              </w:rPr>
            </w:pPr>
            <w:r w:rsidRPr="008F741D">
              <w:rPr>
                <w:rFonts w:asciiTheme="majorHAnsi" w:hAnsiTheme="majorHAnsi" w:cs="Helvetica"/>
                <w:color w:val="C00000"/>
                <w:sz w:val="16"/>
                <w:szCs w:val="16"/>
              </w:rPr>
              <w:t xml:space="preserve">(h) After playing outside; and </w:t>
            </w:r>
          </w:p>
          <w:p w:rsidR="00CB2CB1" w:rsidRDefault="008F741D" w:rsidP="008F741D">
            <w:pPr>
              <w:pStyle w:val="ListParagraph"/>
              <w:spacing w:before="100" w:beforeAutospacing="1" w:after="100" w:afterAutospacing="1"/>
              <w:ind w:left="0"/>
              <w:rPr>
                <w:rFonts w:asciiTheme="majorHAnsi" w:hAnsiTheme="majorHAnsi" w:cs="Arial"/>
                <w:sz w:val="16"/>
                <w:szCs w:val="16"/>
              </w:rPr>
            </w:pPr>
            <w:r w:rsidRPr="008F741D">
              <w:rPr>
                <w:rFonts w:asciiTheme="majorHAnsi" w:hAnsiTheme="majorHAnsi" w:cs="Helvetica"/>
                <w:color w:val="C00000"/>
                <w:sz w:val="16"/>
                <w:szCs w:val="16"/>
              </w:rPr>
              <w:t>(</w:t>
            </w:r>
            <w:proofErr w:type="spellStart"/>
            <w:r w:rsidRPr="008F741D">
              <w:rPr>
                <w:rFonts w:asciiTheme="majorHAnsi" w:hAnsiTheme="majorHAnsi" w:cs="Helvetica"/>
                <w:color w:val="C00000"/>
                <w:sz w:val="16"/>
                <w:szCs w:val="16"/>
              </w:rPr>
              <w:t>i</w:t>
            </w:r>
            <w:proofErr w:type="spellEnd"/>
            <w:r w:rsidRPr="008F741D">
              <w:rPr>
                <w:rFonts w:asciiTheme="majorHAnsi" w:hAnsiTheme="majorHAnsi" w:cs="Helvetica"/>
                <w:color w:val="C00000"/>
                <w:sz w:val="16"/>
                <w:szCs w:val="16"/>
              </w:rPr>
              <w:t>) After touching an animal or handling pet toys.</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414-205-0120(3)</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Hand sanitizers shall not replace hand washing. If hand sanitizers are present in the home, they shall be kept out of children’s reach and shall not be used on children.</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447BF2">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Hand sanitizers shall not replace hand washing. If hand sanitizers are present in the </w:t>
            </w:r>
            <w:r>
              <w:rPr>
                <w:rFonts w:asciiTheme="majorHAnsi" w:hAnsiTheme="majorHAnsi" w:cs="Helvetica"/>
                <w:color w:val="C00000"/>
                <w:sz w:val="16"/>
                <w:szCs w:val="16"/>
              </w:rPr>
              <w:t>facility</w:t>
            </w:r>
            <w:r w:rsidRPr="00182947">
              <w:rPr>
                <w:rFonts w:asciiTheme="majorHAnsi" w:hAnsiTheme="majorHAnsi" w:cs="Helvetica"/>
                <w:color w:val="C00000"/>
                <w:sz w:val="16"/>
                <w:szCs w:val="16"/>
              </w:rPr>
              <w:t>, they shall be kept out of children’s reach and shall not be used on children.</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414-205-0120(4)</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All toys, equipment and furniture used by children must be cleaned, rinsed and sanitized regularly and whenever soiled.</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813F8D">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All toys, equipment and furniture used by children must be cleaned, rinsed and sanitized regularly and whenever soiled.</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414-205-0120(5)</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lastRenderedPageBreak/>
              <w:t xml:space="preserve">Diaper changing surfaces must be either: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(a) Non-absorbent and easily disinfected;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 xml:space="preserve">(b) Disposed of after each use; or </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(c) Laundered after each use.</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CB2CB1" w:rsidRDefault="00CB2CB1" w:rsidP="00182947">
            <w:pPr>
              <w:pStyle w:val="ListParagraph"/>
              <w:spacing w:before="100" w:beforeAutospacing="1" w:after="100" w:afterAutospacing="1"/>
              <w:ind w:left="0"/>
              <w:rPr>
                <w:rFonts w:asciiTheme="majorHAnsi" w:hAnsiTheme="majorHAnsi" w:cs="Arial"/>
                <w:i/>
                <w:color w:val="C00000"/>
                <w:sz w:val="16"/>
                <w:szCs w:val="16"/>
              </w:rPr>
            </w:pP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414-205-0120(6)</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The diaper changing area shall be located so that hand washing can occur immediately after diapering without contacting other surfaces or children.</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CB2CB1" w:rsidRDefault="00CB2CB1" w:rsidP="007F185F">
            <w:pPr>
              <w:rPr>
                <w:rFonts w:asciiTheme="majorHAnsi" w:hAnsiTheme="majorHAnsi" w:cs="Arial"/>
                <w:i/>
                <w:color w:val="C00000"/>
                <w:sz w:val="16"/>
                <w:szCs w:val="16"/>
              </w:rPr>
            </w:pP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414-205-0120(7)</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The building and grounds must be maintained in a clean and sanitary manner.</w:t>
            </w:r>
          </w:p>
        </w:tc>
        <w:tc>
          <w:tcPr>
            <w:tcW w:w="3150" w:type="dxa"/>
          </w:tcPr>
          <w:p w:rsidR="00CB2CB1" w:rsidRPr="007F5B12" w:rsidRDefault="00CB2CB1" w:rsidP="007F185F">
            <w:pPr>
              <w:rPr>
                <w:rFonts w:asciiTheme="majorHAnsi" w:hAnsiTheme="majorHAnsi" w:cs="Arial"/>
                <w:color w:val="7030A0"/>
                <w:sz w:val="16"/>
                <w:szCs w:val="16"/>
              </w:rPr>
            </w:pPr>
            <w:r w:rsidRPr="007F5B12">
              <w:rPr>
                <w:rFonts w:asciiTheme="majorHAnsi" w:hAnsiTheme="majorHAnsi" w:cs="Arial"/>
                <w:color w:val="7030A0"/>
                <w:sz w:val="16"/>
                <w:szCs w:val="16"/>
              </w:rPr>
              <w:t>461-165-0180(7)(o)(F)</w:t>
            </w:r>
          </w:p>
          <w:p w:rsidR="00CB2CB1" w:rsidRDefault="00CB2CB1" w:rsidP="007F185F">
            <w:pPr>
              <w:rPr>
                <w:rFonts w:asciiTheme="majorHAnsi" w:hAnsiTheme="majorHAnsi" w:cs="Arial"/>
                <w:sz w:val="16"/>
                <w:szCs w:val="16"/>
              </w:rPr>
            </w:pPr>
            <w:r w:rsidRPr="007F5B12">
              <w:rPr>
                <w:rFonts w:asciiTheme="majorHAnsi" w:hAnsiTheme="majorHAnsi" w:cs="Arial"/>
                <w:color w:val="7030A0"/>
                <w:sz w:val="16"/>
                <w:szCs w:val="16"/>
              </w:rPr>
              <w:t>The building, grounds, any toy, equipment, and furniture are maintained in a clean, sanitary, and hazard free condition.</w:t>
            </w:r>
          </w:p>
        </w:tc>
        <w:tc>
          <w:tcPr>
            <w:tcW w:w="3150" w:type="dxa"/>
          </w:tcPr>
          <w:p w:rsidR="00CB2CB1" w:rsidRDefault="00CB2CB1" w:rsidP="007F185F">
            <w:pPr>
              <w:rPr>
                <w:rFonts w:asciiTheme="majorHAnsi" w:hAnsiTheme="majorHAnsi" w:cs="Arial"/>
                <w:sz w:val="16"/>
                <w:szCs w:val="16"/>
              </w:rPr>
            </w:pPr>
            <w:r w:rsidRPr="00182947">
              <w:rPr>
                <w:rFonts w:asciiTheme="majorHAnsi" w:hAnsiTheme="majorHAnsi" w:cs="Arial"/>
                <w:color w:val="C00000"/>
                <w:sz w:val="16"/>
                <w:szCs w:val="16"/>
              </w:rPr>
              <w:t>The building, grounds, any toy, equipment, and furniture are maintained in a clean, sanitary, and hazard free condition.</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414-205-0120(8)</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All garbage, solid waste, and refuse must be disposed of regularly, in a safe and sanitary manner.</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All garbage, solid waste, and refuse must be disposed of regularly, in a safe and sanitary manner.</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414-205-0120(9)</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The home's water supply must be safe to drink.</w:t>
            </w:r>
          </w:p>
        </w:tc>
        <w:tc>
          <w:tcPr>
            <w:tcW w:w="3150" w:type="dxa"/>
          </w:tcPr>
          <w:p w:rsidR="00CB2CB1" w:rsidRDefault="00CB2CB1" w:rsidP="007F185F">
            <w:pPr>
              <w:rPr>
                <w:rFonts w:asciiTheme="majorHAnsi" w:hAnsiTheme="majorHAnsi" w:cs="Arial"/>
                <w:color w:val="7030A0"/>
                <w:sz w:val="16"/>
                <w:szCs w:val="16"/>
              </w:rPr>
            </w:pPr>
            <w:r>
              <w:rPr>
                <w:rFonts w:asciiTheme="majorHAnsi" w:hAnsiTheme="majorHAnsi" w:cs="Arial"/>
                <w:color w:val="7030A0"/>
                <w:sz w:val="16"/>
                <w:szCs w:val="16"/>
              </w:rPr>
              <w:t>461-165-0180(7)(o)(B)</w:t>
            </w:r>
          </w:p>
          <w:p w:rsidR="00CB2CB1" w:rsidRPr="003C2999" w:rsidRDefault="00CB2CB1" w:rsidP="007F185F">
            <w:pPr>
              <w:rPr>
                <w:rFonts w:asciiTheme="majorHAnsi" w:hAnsiTheme="majorHAnsi" w:cs="Arial"/>
                <w:color w:val="7030A0"/>
                <w:sz w:val="16"/>
                <w:szCs w:val="16"/>
              </w:rPr>
            </w:pPr>
            <w:r>
              <w:rPr>
                <w:rFonts w:asciiTheme="majorHAnsi" w:hAnsiTheme="majorHAnsi" w:cs="Arial"/>
                <w:color w:val="7030A0"/>
                <w:sz w:val="16"/>
                <w:szCs w:val="16"/>
              </w:rPr>
              <w:t>(B)  The home or facility has safe drinking water.</w:t>
            </w:r>
          </w:p>
        </w:tc>
        <w:tc>
          <w:tcPr>
            <w:tcW w:w="315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Arial"/>
                <w:color w:val="C00000"/>
                <w:sz w:val="16"/>
                <w:szCs w:val="16"/>
              </w:rPr>
              <w:t>The home or facility has safe drinking water.</w:t>
            </w:r>
          </w:p>
        </w:tc>
        <w:tc>
          <w:tcPr>
            <w:tcW w:w="3780" w:type="dxa"/>
          </w:tcPr>
          <w:p w:rsidR="00CB2CB1" w:rsidRDefault="00CB2CB1" w:rsidP="007F185F">
            <w:pPr>
              <w:rPr>
                <w:rFonts w:asciiTheme="majorHAnsi" w:hAnsiTheme="majorHAnsi" w:cs="Arial"/>
                <w:sz w:val="16"/>
                <w:szCs w:val="16"/>
              </w:rPr>
            </w:pPr>
          </w:p>
        </w:tc>
      </w:tr>
      <w:tr w:rsidR="00CB2CB1" w:rsidTr="0076197E">
        <w:tc>
          <w:tcPr>
            <w:tcW w:w="3078" w:type="dxa"/>
          </w:tcPr>
          <w:p w:rsidR="00CB2CB1" w:rsidRDefault="00CB2CB1" w:rsidP="00974F1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414-205-0120(10)</w:t>
            </w:r>
          </w:p>
          <w:p w:rsidR="00CB2CB1" w:rsidRPr="00974F13" w:rsidRDefault="00CB2CB1" w:rsidP="00974F13">
            <w:pPr>
              <w:pStyle w:val="ListParagraph"/>
              <w:spacing w:before="100" w:beforeAutospacing="1" w:after="100" w:afterAutospacing="1"/>
              <w:ind w:left="0"/>
              <w:rPr>
                <w:rFonts w:asciiTheme="majorHAnsi" w:hAnsiTheme="majorHAnsi" w:cs="Helvetica"/>
                <w:color w:val="0070C0"/>
                <w:sz w:val="16"/>
                <w:szCs w:val="16"/>
              </w:rPr>
            </w:pPr>
            <w:r w:rsidRPr="00974F13">
              <w:rPr>
                <w:rFonts w:asciiTheme="majorHAnsi" w:hAnsiTheme="majorHAnsi" w:cs="Helvetica"/>
                <w:color w:val="0070C0"/>
                <w:sz w:val="16"/>
                <w:szCs w:val="16"/>
              </w:rPr>
              <w:t>Wading pools are prohibited for wading.</w:t>
            </w:r>
          </w:p>
        </w:tc>
        <w:tc>
          <w:tcPr>
            <w:tcW w:w="3150" w:type="dxa"/>
          </w:tcPr>
          <w:p w:rsidR="00CB2CB1" w:rsidRDefault="00CB2CB1" w:rsidP="007F185F">
            <w:pPr>
              <w:rPr>
                <w:rFonts w:asciiTheme="majorHAnsi" w:hAnsiTheme="majorHAnsi" w:cs="Arial"/>
                <w:sz w:val="16"/>
                <w:szCs w:val="16"/>
              </w:rPr>
            </w:pPr>
          </w:p>
        </w:tc>
        <w:tc>
          <w:tcPr>
            <w:tcW w:w="3150" w:type="dxa"/>
          </w:tcPr>
          <w:p w:rsidR="00CB2CB1" w:rsidRPr="00CB2CB1" w:rsidRDefault="00CB2CB1" w:rsidP="007F185F">
            <w:pPr>
              <w:rPr>
                <w:rFonts w:asciiTheme="majorHAnsi" w:hAnsiTheme="majorHAnsi" w:cs="Arial"/>
                <w:i/>
                <w:sz w:val="16"/>
                <w:szCs w:val="16"/>
              </w:rPr>
            </w:pPr>
          </w:p>
        </w:tc>
        <w:tc>
          <w:tcPr>
            <w:tcW w:w="3780" w:type="dxa"/>
          </w:tcPr>
          <w:p w:rsidR="00CB2CB1" w:rsidRDefault="00CB2CB1" w:rsidP="007F185F">
            <w:pPr>
              <w:rPr>
                <w:rFonts w:asciiTheme="majorHAnsi" w:hAnsiTheme="majorHAnsi" w:cs="Arial"/>
                <w:sz w:val="16"/>
                <w:szCs w:val="16"/>
              </w:rPr>
            </w:pPr>
          </w:p>
        </w:tc>
      </w:tr>
      <w:tr w:rsidR="002B6E4E" w:rsidTr="0076197E">
        <w:tc>
          <w:tcPr>
            <w:tcW w:w="3078" w:type="dxa"/>
          </w:tcPr>
          <w:p w:rsidR="002B6E4E" w:rsidRDefault="002B6E4E" w:rsidP="00110382">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414-205-0075(1)</w:t>
            </w:r>
          </w:p>
          <w:p w:rsidR="002B6E4E" w:rsidRPr="00DF2693" w:rsidRDefault="002B6E4E" w:rsidP="00110382">
            <w:pPr>
              <w:pStyle w:val="ListParagraph"/>
              <w:spacing w:before="100" w:beforeAutospacing="1" w:after="100" w:afterAutospacing="1"/>
              <w:ind w:left="0"/>
              <w:rPr>
                <w:rFonts w:asciiTheme="majorHAnsi" w:hAnsiTheme="majorHAnsi" w:cs="Helvetica"/>
                <w:color w:val="0070C0"/>
                <w:sz w:val="16"/>
                <w:szCs w:val="16"/>
              </w:rPr>
            </w:pPr>
            <w:r w:rsidRPr="00DF2693">
              <w:rPr>
                <w:rFonts w:asciiTheme="majorHAnsi" w:hAnsiTheme="majorHAnsi" w:cs="Helvetica"/>
                <w:color w:val="0070C0"/>
                <w:sz w:val="16"/>
                <w:szCs w:val="16"/>
              </w:rPr>
              <w:t xml:space="preserve">The provider or a substitute provider is responsible for the children in care. At all times the provider or substitute provider must: </w:t>
            </w:r>
          </w:p>
          <w:p w:rsidR="002B6E4E" w:rsidRPr="00DF2693" w:rsidRDefault="002B6E4E" w:rsidP="00110382">
            <w:pPr>
              <w:pStyle w:val="ListParagraph"/>
              <w:spacing w:before="100" w:beforeAutospacing="1" w:after="100" w:afterAutospacing="1"/>
              <w:ind w:left="0"/>
              <w:rPr>
                <w:rFonts w:asciiTheme="majorHAnsi" w:hAnsiTheme="majorHAnsi" w:cs="Helvetica"/>
                <w:color w:val="0070C0"/>
                <w:sz w:val="16"/>
                <w:szCs w:val="16"/>
              </w:rPr>
            </w:pPr>
            <w:r w:rsidRPr="00DF2693">
              <w:rPr>
                <w:rFonts w:asciiTheme="majorHAnsi" w:hAnsiTheme="majorHAnsi" w:cs="Helvetica"/>
                <w:color w:val="0070C0"/>
                <w:sz w:val="16"/>
                <w:szCs w:val="16"/>
              </w:rPr>
              <w:t xml:space="preserve">(a) Be within sight or sound of all children; </w:t>
            </w:r>
          </w:p>
          <w:p w:rsidR="002B6E4E" w:rsidRDefault="002B6E4E" w:rsidP="00110382">
            <w:pPr>
              <w:pStyle w:val="ListParagraph"/>
              <w:spacing w:before="100" w:beforeAutospacing="1" w:after="100" w:afterAutospacing="1"/>
              <w:ind w:left="0"/>
              <w:rPr>
                <w:rFonts w:asciiTheme="majorHAnsi" w:hAnsiTheme="majorHAnsi" w:cs="Helvetica"/>
                <w:color w:val="0070C0"/>
                <w:sz w:val="16"/>
                <w:szCs w:val="16"/>
              </w:rPr>
            </w:pPr>
            <w:r w:rsidRPr="00DF2693">
              <w:rPr>
                <w:rFonts w:asciiTheme="majorHAnsi" w:hAnsiTheme="majorHAnsi" w:cs="Helvetica"/>
                <w:color w:val="0070C0"/>
                <w:sz w:val="16"/>
                <w:szCs w:val="16"/>
              </w:rPr>
              <w:t xml:space="preserve">(b) Be aware of what each child is doing; </w:t>
            </w:r>
          </w:p>
          <w:p w:rsidR="002B6E4E" w:rsidRPr="00396651" w:rsidRDefault="002B6E4E" w:rsidP="00110382">
            <w:pPr>
              <w:pStyle w:val="ListParagraph"/>
              <w:spacing w:before="100" w:beforeAutospacing="1" w:after="100" w:afterAutospacing="1"/>
              <w:ind w:left="0"/>
              <w:rPr>
                <w:rFonts w:asciiTheme="majorHAnsi" w:hAnsiTheme="majorHAnsi" w:cs="Arial"/>
                <w:sz w:val="16"/>
                <w:szCs w:val="16"/>
              </w:rPr>
            </w:pPr>
            <w:r w:rsidRPr="00DF2693">
              <w:rPr>
                <w:rFonts w:asciiTheme="majorHAnsi" w:hAnsiTheme="majorHAnsi" w:cs="Helvetica"/>
                <w:color w:val="0070C0"/>
                <w:sz w:val="16"/>
                <w:szCs w:val="16"/>
              </w:rPr>
              <w:t>(c) Be near enough to children to respond when needed;</w:t>
            </w:r>
          </w:p>
        </w:tc>
        <w:tc>
          <w:tcPr>
            <w:tcW w:w="3150" w:type="dxa"/>
          </w:tcPr>
          <w:p w:rsidR="002B6E4E" w:rsidRDefault="002B6E4E" w:rsidP="00110382">
            <w:pPr>
              <w:rPr>
                <w:rFonts w:asciiTheme="majorHAnsi" w:hAnsiTheme="majorHAnsi" w:cs="Arial"/>
                <w:color w:val="7030A0"/>
                <w:sz w:val="16"/>
                <w:szCs w:val="16"/>
              </w:rPr>
            </w:pPr>
            <w:r w:rsidRPr="007F0396">
              <w:rPr>
                <w:rFonts w:asciiTheme="majorHAnsi" w:hAnsiTheme="majorHAnsi" w:cs="Arial"/>
                <w:color w:val="7030A0"/>
                <w:sz w:val="16"/>
                <w:szCs w:val="16"/>
              </w:rPr>
              <w:t>461-165-0180(7)</w:t>
            </w:r>
          </w:p>
          <w:p w:rsidR="002B6E4E" w:rsidRDefault="002B6E4E" w:rsidP="00110382">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2B6E4E" w:rsidRDefault="002B6E4E" w:rsidP="00110382">
            <w:pPr>
              <w:rPr>
                <w:rFonts w:asciiTheme="majorHAnsi" w:hAnsiTheme="majorHAnsi" w:cs="Arial"/>
                <w:sz w:val="16"/>
                <w:szCs w:val="16"/>
              </w:rPr>
            </w:pPr>
            <w:r w:rsidRPr="007F0396">
              <w:rPr>
                <w:rFonts w:asciiTheme="majorHAnsi" w:hAnsiTheme="majorHAnsi" w:cs="Arial"/>
                <w:color w:val="7030A0"/>
                <w:sz w:val="16"/>
                <w:szCs w:val="16"/>
              </w:rPr>
              <w:t>(j)</w:t>
            </w:r>
            <w:r>
              <w:rPr>
                <w:rFonts w:asciiTheme="majorHAnsi" w:hAnsiTheme="majorHAnsi" w:cs="Arial"/>
                <w:color w:val="7030A0"/>
                <w:sz w:val="16"/>
                <w:szCs w:val="16"/>
              </w:rPr>
              <w:t xml:space="preserve">  </w:t>
            </w:r>
            <w:r w:rsidRPr="007F0396">
              <w:rPr>
                <w:rFonts w:asciiTheme="majorHAnsi" w:hAnsiTheme="majorHAnsi" w:cs="Arial"/>
                <w:color w:val="7030A0"/>
                <w:sz w:val="16"/>
                <w:szCs w:val="16"/>
              </w:rPr>
              <w:t>Supervise each child in care at all times.</w:t>
            </w:r>
          </w:p>
        </w:tc>
        <w:tc>
          <w:tcPr>
            <w:tcW w:w="3150" w:type="dxa"/>
          </w:tcPr>
          <w:p w:rsidR="002B6E4E" w:rsidRPr="00182947" w:rsidRDefault="002B6E4E" w:rsidP="00110382">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The </w:t>
            </w:r>
            <w:r w:rsidRPr="00CB2CB1">
              <w:rPr>
                <w:rFonts w:asciiTheme="majorHAnsi" w:hAnsiTheme="majorHAnsi" w:cs="Helvetica"/>
                <w:color w:val="C00000"/>
                <w:sz w:val="16"/>
                <w:szCs w:val="16"/>
              </w:rPr>
              <w:t xml:space="preserve">provider </w:t>
            </w:r>
            <w:r w:rsidRPr="00182947">
              <w:rPr>
                <w:rFonts w:asciiTheme="majorHAnsi" w:hAnsiTheme="majorHAnsi" w:cs="Helvetica"/>
                <w:color w:val="C00000"/>
                <w:sz w:val="16"/>
                <w:szCs w:val="16"/>
              </w:rPr>
              <w:t xml:space="preserve">is responsible for the children in care. At all times the provider must: </w:t>
            </w:r>
          </w:p>
          <w:p w:rsidR="002B6E4E" w:rsidRPr="00182947" w:rsidRDefault="002B6E4E" w:rsidP="00110382">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(a) Be within sight or sound of all children; </w:t>
            </w:r>
          </w:p>
          <w:p w:rsidR="002B6E4E" w:rsidRPr="00182947" w:rsidRDefault="002B6E4E" w:rsidP="00110382">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(b) Be aware of what each child is doing; </w:t>
            </w:r>
          </w:p>
          <w:p w:rsidR="002B6E4E" w:rsidRPr="00182947" w:rsidRDefault="002B6E4E" w:rsidP="00110382">
            <w:pPr>
              <w:pStyle w:val="ListParagraph"/>
              <w:spacing w:before="100" w:beforeAutospacing="1" w:after="100" w:afterAutospacing="1"/>
              <w:ind w:left="0"/>
              <w:rPr>
                <w:rFonts w:asciiTheme="majorHAnsi" w:hAnsiTheme="majorHAnsi" w:cs="Arial"/>
                <w:color w:val="C00000"/>
                <w:sz w:val="16"/>
                <w:szCs w:val="16"/>
              </w:rPr>
            </w:pPr>
            <w:r w:rsidRPr="00182947">
              <w:rPr>
                <w:rFonts w:asciiTheme="majorHAnsi" w:hAnsiTheme="majorHAnsi" w:cs="Helvetica"/>
                <w:color w:val="C00000"/>
                <w:sz w:val="16"/>
                <w:szCs w:val="16"/>
              </w:rPr>
              <w:t>(c) Be near enough to children to respond when needed;</w:t>
            </w:r>
          </w:p>
        </w:tc>
        <w:tc>
          <w:tcPr>
            <w:tcW w:w="3780" w:type="dxa"/>
          </w:tcPr>
          <w:p w:rsidR="002B6E4E" w:rsidRDefault="002B6E4E" w:rsidP="00110382">
            <w:pPr>
              <w:rPr>
                <w:rFonts w:asciiTheme="majorHAnsi" w:hAnsiTheme="majorHAnsi" w:cs="Arial"/>
                <w:sz w:val="16"/>
                <w:szCs w:val="16"/>
              </w:rPr>
            </w:pPr>
          </w:p>
        </w:tc>
      </w:tr>
      <w:tr w:rsidR="002B6E4E" w:rsidTr="0076197E">
        <w:tc>
          <w:tcPr>
            <w:tcW w:w="3078" w:type="dxa"/>
          </w:tcPr>
          <w:p w:rsidR="002B6E4E" w:rsidRDefault="002B6E4E" w:rsidP="00110382">
            <w:pPr>
              <w:rPr>
                <w:rFonts w:asciiTheme="majorHAnsi" w:hAnsiTheme="majorHAnsi" w:cs="Helvetica"/>
                <w:color w:val="0070C0"/>
                <w:sz w:val="16"/>
                <w:szCs w:val="16"/>
              </w:rPr>
            </w:pPr>
            <w:r>
              <w:rPr>
                <w:rFonts w:asciiTheme="majorHAnsi" w:hAnsiTheme="majorHAnsi" w:cs="Helvetica"/>
                <w:color w:val="0070C0"/>
                <w:sz w:val="16"/>
                <w:szCs w:val="16"/>
              </w:rPr>
              <w:t>414-205-0090(1)</w:t>
            </w:r>
          </w:p>
          <w:p w:rsidR="002B6E4E" w:rsidRPr="00DF2693" w:rsidRDefault="002B6E4E" w:rsidP="00110382">
            <w:pPr>
              <w:rPr>
                <w:rFonts w:asciiTheme="majorHAnsi" w:hAnsiTheme="majorHAnsi" w:cs="Arial"/>
                <w:sz w:val="16"/>
                <w:szCs w:val="16"/>
              </w:rPr>
            </w:pPr>
            <w:r w:rsidRPr="00DF2693">
              <w:rPr>
                <w:rFonts w:asciiTheme="majorHAnsi" w:hAnsiTheme="majorHAnsi" w:cs="Helvetica"/>
                <w:color w:val="0070C0"/>
                <w:sz w:val="16"/>
                <w:szCs w:val="16"/>
              </w:rPr>
              <w:t>The provider must give the children's needs first priority, assuring that they get adequate care and attention.</w:t>
            </w:r>
          </w:p>
        </w:tc>
        <w:tc>
          <w:tcPr>
            <w:tcW w:w="3150" w:type="dxa"/>
          </w:tcPr>
          <w:p w:rsidR="002B6E4E" w:rsidRDefault="002B6E4E" w:rsidP="00110382">
            <w:pPr>
              <w:rPr>
                <w:rFonts w:asciiTheme="majorHAnsi" w:hAnsiTheme="majorHAnsi" w:cs="Arial"/>
                <w:sz w:val="16"/>
                <w:szCs w:val="16"/>
              </w:rPr>
            </w:pPr>
          </w:p>
        </w:tc>
        <w:tc>
          <w:tcPr>
            <w:tcW w:w="3150" w:type="dxa"/>
          </w:tcPr>
          <w:p w:rsidR="002B6E4E" w:rsidRPr="00182947" w:rsidRDefault="002B6E4E" w:rsidP="00110382">
            <w:pPr>
              <w:rPr>
                <w:rFonts w:asciiTheme="majorHAnsi" w:hAnsiTheme="majorHAnsi" w:cs="Arial"/>
                <w:color w:val="C00000"/>
                <w:sz w:val="16"/>
                <w:szCs w:val="16"/>
              </w:rPr>
            </w:pPr>
          </w:p>
        </w:tc>
        <w:tc>
          <w:tcPr>
            <w:tcW w:w="3780" w:type="dxa"/>
          </w:tcPr>
          <w:p w:rsidR="002B6E4E" w:rsidRDefault="002B6E4E" w:rsidP="00110382">
            <w:pPr>
              <w:rPr>
                <w:rFonts w:asciiTheme="majorHAnsi" w:hAnsiTheme="majorHAnsi" w:cs="Arial"/>
                <w:sz w:val="16"/>
                <w:szCs w:val="16"/>
              </w:rPr>
            </w:pPr>
          </w:p>
        </w:tc>
      </w:tr>
      <w:tr w:rsidR="002B6E4E" w:rsidTr="0076197E">
        <w:tc>
          <w:tcPr>
            <w:tcW w:w="3078" w:type="dxa"/>
          </w:tcPr>
          <w:p w:rsidR="002B6E4E" w:rsidRDefault="002B6E4E" w:rsidP="00110382">
            <w:pPr>
              <w:rPr>
                <w:rFonts w:asciiTheme="majorHAnsi" w:hAnsiTheme="majorHAnsi" w:cs="Helvetica"/>
                <w:color w:val="0070C0"/>
                <w:sz w:val="16"/>
                <w:szCs w:val="16"/>
              </w:rPr>
            </w:pPr>
            <w:r>
              <w:rPr>
                <w:rFonts w:asciiTheme="majorHAnsi" w:hAnsiTheme="majorHAnsi" w:cs="Helvetica"/>
                <w:color w:val="0070C0"/>
                <w:sz w:val="16"/>
                <w:szCs w:val="16"/>
              </w:rPr>
              <w:t>414-205-0090(5)</w:t>
            </w:r>
          </w:p>
          <w:p w:rsidR="002B6E4E" w:rsidRPr="00DF2693" w:rsidRDefault="002B6E4E" w:rsidP="00110382">
            <w:pPr>
              <w:rPr>
                <w:rFonts w:asciiTheme="majorHAnsi" w:hAnsiTheme="majorHAnsi" w:cs="Arial"/>
                <w:sz w:val="16"/>
                <w:szCs w:val="16"/>
              </w:rPr>
            </w:pPr>
            <w:r w:rsidRPr="00DF2693">
              <w:rPr>
                <w:rFonts w:asciiTheme="majorHAnsi" w:hAnsiTheme="majorHAnsi" w:cs="Helvetica"/>
                <w:color w:val="0070C0"/>
                <w:sz w:val="16"/>
                <w:szCs w:val="16"/>
              </w:rPr>
              <w:t>The provider must have routines for eating, napping, diapering and toileting, with flexibility to respond to the needs of each child.</w:t>
            </w:r>
          </w:p>
        </w:tc>
        <w:tc>
          <w:tcPr>
            <w:tcW w:w="3150" w:type="dxa"/>
          </w:tcPr>
          <w:p w:rsidR="002B6E4E" w:rsidRDefault="002B6E4E" w:rsidP="00110382">
            <w:pPr>
              <w:rPr>
                <w:rFonts w:asciiTheme="majorHAnsi" w:hAnsiTheme="majorHAnsi" w:cs="Arial"/>
                <w:sz w:val="16"/>
                <w:szCs w:val="16"/>
              </w:rPr>
            </w:pPr>
          </w:p>
        </w:tc>
        <w:tc>
          <w:tcPr>
            <w:tcW w:w="3150" w:type="dxa"/>
          </w:tcPr>
          <w:p w:rsidR="002B6E4E" w:rsidRPr="00182947" w:rsidRDefault="002B6E4E" w:rsidP="00110382">
            <w:pPr>
              <w:rPr>
                <w:rFonts w:asciiTheme="majorHAnsi" w:hAnsiTheme="majorHAnsi" w:cs="Arial"/>
                <w:color w:val="C00000"/>
                <w:sz w:val="16"/>
                <w:szCs w:val="16"/>
              </w:rPr>
            </w:pPr>
          </w:p>
        </w:tc>
        <w:tc>
          <w:tcPr>
            <w:tcW w:w="3780" w:type="dxa"/>
          </w:tcPr>
          <w:p w:rsidR="002B6E4E" w:rsidRDefault="002B6E4E" w:rsidP="00110382">
            <w:pPr>
              <w:rPr>
                <w:rFonts w:asciiTheme="majorHAnsi" w:hAnsiTheme="majorHAnsi" w:cs="Arial"/>
                <w:sz w:val="16"/>
                <w:szCs w:val="16"/>
              </w:rPr>
            </w:pPr>
          </w:p>
        </w:tc>
      </w:tr>
      <w:tr w:rsidR="0076197E" w:rsidTr="0076197E">
        <w:tc>
          <w:tcPr>
            <w:tcW w:w="3078" w:type="dxa"/>
          </w:tcPr>
          <w:p w:rsidR="0076197E" w:rsidRDefault="0076197E" w:rsidP="005A4181">
            <w:pPr>
              <w:rPr>
                <w:rFonts w:asciiTheme="majorHAnsi" w:hAnsiTheme="majorHAnsi" w:cs="Helvetica"/>
                <w:color w:val="0070C0"/>
                <w:sz w:val="16"/>
                <w:szCs w:val="16"/>
              </w:rPr>
            </w:pPr>
            <w:r>
              <w:rPr>
                <w:rFonts w:asciiTheme="majorHAnsi" w:hAnsiTheme="majorHAnsi" w:cs="Helvetica"/>
                <w:color w:val="0070C0"/>
                <w:sz w:val="16"/>
                <w:szCs w:val="16"/>
              </w:rPr>
              <w:t>414-205-0035(14)</w:t>
            </w:r>
          </w:p>
          <w:p w:rsidR="0076197E" w:rsidRPr="00785D4D" w:rsidRDefault="0076197E" w:rsidP="005A4181">
            <w:pPr>
              <w:rPr>
                <w:rFonts w:asciiTheme="majorHAnsi" w:hAnsiTheme="majorHAnsi" w:cs="Arial"/>
                <w:sz w:val="16"/>
                <w:szCs w:val="16"/>
              </w:rPr>
            </w:pPr>
            <w:r w:rsidRPr="00785D4D">
              <w:rPr>
                <w:rFonts w:asciiTheme="majorHAnsi" w:hAnsiTheme="majorHAnsi" w:cs="Helvetica"/>
                <w:color w:val="0070C0"/>
                <w:sz w:val="16"/>
                <w:szCs w:val="16"/>
              </w:rPr>
              <w:t xml:space="preserve">The provider must comply with local, state and federal laws related to immunizations, child care </w:t>
            </w:r>
            <w:proofErr w:type="spellStart"/>
            <w:r w:rsidRPr="00785D4D">
              <w:rPr>
                <w:rFonts w:asciiTheme="majorHAnsi" w:hAnsiTheme="majorHAnsi" w:cs="Helvetica"/>
                <w:color w:val="0070C0"/>
                <w:sz w:val="16"/>
                <w:szCs w:val="16"/>
              </w:rPr>
              <w:t>restrictable</w:t>
            </w:r>
            <w:proofErr w:type="spellEnd"/>
            <w:r w:rsidRPr="00785D4D">
              <w:rPr>
                <w:rFonts w:asciiTheme="majorHAnsi" w:hAnsiTheme="majorHAnsi" w:cs="Helvetica"/>
                <w:color w:val="0070C0"/>
                <w:sz w:val="16"/>
                <w:szCs w:val="16"/>
              </w:rPr>
              <w:t xml:space="preserve"> </w:t>
            </w:r>
            <w:r w:rsidRPr="00785D4D">
              <w:rPr>
                <w:rFonts w:asciiTheme="majorHAnsi" w:hAnsiTheme="majorHAnsi" w:cs="Helvetica"/>
                <w:color w:val="0070C0"/>
                <w:sz w:val="16"/>
                <w:szCs w:val="16"/>
              </w:rPr>
              <w:lastRenderedPageBreak/>
              <w:t>diseases, child safety systems and seat belts in vehicles, bicycle safety, civil rights laws, and the Americans with Disabilities Act.</w:t>
            </w:r>
          </w:p>
        </w:tc>
        <w:tc>
          <w:tcPr>
            <w:tcW w:w="3150" w:type="dxa"/>
          </w:tcPr>
          <w:p w:rsidR="0076197E" w:rsidRDefault="0076197E" w:rsidP="005A4181">
            <w:pPr>
              <w:rPr>
                <w:rFonts w:asciiTheme="majorHAnsi" w:hAnsiTheme="majorHAnsi" w:cs="Arial"/>
                <w:color w:val="7030A0"/>
                <w:sz w:val="16"/>
                <w:szCs w:val="16"/>
              </w:rPr>
            </w:pPr>
            <w:r w:rsidRPr="009D7C88">
              <w:rPr>
                <w:rFonts w:asciiTheme="majorHAnsi" w:hAnsiTheme="majorHAnsi" w:cs="Arial"/>
                <w:color w:val="7030A0"/>
                <w:sz w:val="16"/>
                <w:szCs w:val="16"/>
              </w:rPr>
              <w:lastRenderedPageBreak/>
              <w:t>461-165-0180(7)</w:t>
            </w:r>
          </w:p>
          <w:p w:rsidR="0076197E" w:rsidRDefault="0076197E" w:rsidP="005A4181">
            <w:pPr>
              <w:rPr>
                <w:rFonts w:asciiTheme="majorHAnsi" w:hAnsiTheme="majorHAnsi" w:cs="Arial"/>
                <w:color w:val="7030A0"/>
                <w:sz w:val="16"/>
                <w:szCs w:val="16"/>
              </w:rPr>
            </w:pPr>
            <w:r>
              <w:rPr>
                <w:rFonts w:asciiTheme="majorHAnsi" w:hAnsiTheme="majorHAnsi" w:cs="Arial"/>
                <w:color w:val="7030A0"/>
                <w:sz w:val="16"/>
                <w:szCs w:val="16"/>
              </w:rPr>
              <w:t>Each provider must:</w:t>
            </w:r>
            <w:r w:rsidRPr="009D7C88">
              <w:rPr>
                <w:rFonts w:asciiTheme="majorHAnsi" w:hAnsiTheme="majorHAnsi" w:cs="Arial"/>
                <w:color w:val="7030A0"/>
                <w:sz w:val="16"/>
                <w:szCs w:val="16"/>
              </w:rPr>
              <w:t xml:space="preserve"> </w:t>
            </w:r>
          </w:p>
          <w:p w:rsidR="0076197E" w:rsidRDefault="0076197E" w:rsidP="005A4181">
            <w:pPr>
              <w:rPr>
                <w:rFonts w:asciiTheme="majorHAnsi" w:hAnsiTheme="majorHAnsi" w:cs="Arial"/>
                <w:color w:val="7030A0"/>
                <w:sz w:val="16"/>
                <w:szCs w:val="16"/>
              </w:rPr>
            </w:pPr>
            <w:r w:rsidRPr="009D7C88">
              <w:rPr>
                <w:rFonts w:asciiTheme="majorHAnsi" w:hAnsiTheme="majorHAnsi" w:cs="Arial"/>
                <w:color w:val="7030A0"/>
                <w:sz w:val="16"/>
                <w:szCs w:val="16"/>
              </w:rPr>
              <w:t>(s)</w:t>
            </w:r>
            <w:r>
              <w:rPr>
                <w:rFonts w:asciiTheme="majorHAnsi" w:hAnsiTheme="majorHAnsi" w:cs="Arial"/>
                <w:color w:val="7030A0"/>
                <w:sz w:val="16"/>
                <w:szCs w:val="16"/>
              </w:rPr>
              <w:t xml:space="preserve">  </w:t>
            </w:r>
            <w:r w:rsidRPr="009D7C88">
              <w:rPr>
                <w:rFonts w:asciiTheme="majorHAnsi" w:hAnsiTheme="majorHAnsi" w:cs="Arial"/>
                <w:color w:val="7030A0"/>
                <w:sz w:val="16"/>
                <w:szCs w:val="16"/>
              </w:rPr>
              <w:t xml:space="preserve">Comply with state and federal laws related to child safety systems and seat </w:t>
            </w:r>
            <w:r w:rsidRPr="009D7C88">
              <w:rPr>
                <w:rFonts w:asciiTheme="majorHAnsi" w:hAnsiTheme="majorHAnsi" w:cs="Arial"/>
                <w:color w:val="7030A0"/>
                <w:sz w:val="16"/>
                <w:szCs w:val="16"/>
              </w:rPr>
              <w:lastRenderedPageBreak/>
              <w:t>belts in vehicles, bicycle safety,</w:t>
            </w:r>
          </w:p>
          <w:p w:rsidR="0076197E" w:rsidRDefault="0076197E" w:rsidP="005A4181">
            <w:pPr>
              <w:rPr>
                <w:rFonts w:asciiTheme="majorHAnsi" w:hAnsiTheme="majorHAnsi" w:cs="Arial"/>
                <w:color w:val="7030A0"/>
                <w:sz w:val="16"/>
                <w:szCs w:val="16"/>
              </w:rPr>
            </w:pPr>
          </w:p>
          <w:p w:rsidR="0076197E" w:rsidRDefault="0076197E" w:rsidP="005A4181">
            <w:pPr>
              <w:rPr>
                <w:rFonts w:asciiTheme="majorHAnsi" w:hAnsiTheme="majorHAnsi" w:cs="Arial"/>
                <w:color w:val="7030A0"/>
                <w:sz w:val="16"/>
                <w:szCs w:val="16"/>
              </w:rPr>
            </w:pPr>
            <w:r>
              <w:rPr>
                <w:rFonts w:asciiTheme="majorHAnsi" w:hAnsiTheme="majorHAnsi" w:cs="Arial"/>
                <w:color w:val="7030A0"/>
                <w:sz w:val="16"/>
                <w:szCs w:val="16"/>
              </w:rPr>
              <w:t>461-165-0180(7)</w:t>
            </w:r>
          </w:p>
          <w:p w:rsidR="0076197E" w:rsidRDefault="0076197E" w:rsidP="005A4181">
            <w:pPr>
              <w:rPr>
                <w:rFonts w:asciiTheme="majorHAnsi" w:hAnsiTheme="majorHAnsi" w:cs="Arial"/>
                <w:color w:val="7030A0"/>
                <w:sz w:val="16"/>
                <w:szCs w:val="16"/>
              </w:rPr>
            </w:pPr>
            <w:r>
              <w:rPr>
                <w:rFonts w:asciiTheme="majorHAnsi" w:hAnsiTheme="majorHAnsi" w:cs="Arial"/>
                <w:color w:val="7030A0"/>
                <w:sz w:val="16"/>
                <w:szCs w:val="16"/>
              </w:rPr>
              <w:t xml:space="preserve">Each provider must: </w:t>
            </w:r>
          </w:p>
          <w:p w:rsidR="0076197E" w:rsidRDefault="0076197E" w:rsidP="005A4181">
            <w:pPr>
              <w:rPr>
                <w:rFonts w:asciiTheme="majorHAnsi" w:hAnsiTheme="majorHAnsi" w:cs="Arial"/>
                <w:sz w:val="16"/>
                <w:szCs w:val="16"/>
              </w:rPr>
            </w:pPr>
            <w:r>
              <w:rPr>
                <w:rFonts w:asciiTheme="majorHAnsi" w:hAnsiTheme="majorHAnsi" w:cs="Arial"/>
                <w:color w:val="7030A0"/>
                <w:sz w:val="16"/>
                <w:szCs w:val="16"/>
              </w:rPr>
              <w:t>(m)  Inform a parent of the need to obtain immunizations for a child.</w:t>
            </w:r>
          </w:p>
        </w:tc>
        <w:tc>
          <w:tcPr>
            <w:tcW w:w="3150" w:type="dxa"/>
          </w:tcPr>
          <w:p w:rsidR="0076197E" w:rsidRPr="00C74F4B" w:rsidRDefault="0076197E" w:rsidP="005A4181">
            <w:pPr>
              <w:rPr>
                <w:rFonts w:asciiTheme="majorHAnsi" w:hAnsiTheme="majorHAnsi" w:cs="Arial"/>
                <w:color w:val="C00000"/>
                <w:sz w:val="16"/>
                <w:szCs w:val="16"/>
              </w:rPr>
            </w:pPr>
            <w:r w:rsidRPr="00C74F4B">
              <w:rPr>
                <w:rFonts w:asciiTheme="majorHAnsi" w:hAnsiTheme="majorHAnsi" w:cs="Helvetica"/>
                <w:color w:val="C00000"/>
                <w:sz w:val="16"/>
                <w:szCs w:val="16"/>
              </w:rPr>
              <w:lastRenderedPageBreak/>
              <w:t xml:space="preserve">The provider must comply with local, state and federal laws related to immunizations, child care </w:t>
            </w:r>
            <w:proofErr w:type="spellStart"/>
            <w:r w:rsidRPr="00C74F4B">
              <w:rPr>
                <w:rFonts w:asciiTheme="majorHAnsi" w:hAnsiTheme="majorHAnsi" w:cs="Helvetica"/>
                <w:color w:val="C00000"/>
                <w:sz w:val="16"/>
                <w:szCs w:val="16"/>
              </w:rPr>
              <w:t>restrictable</w:t>
            </w:r>
            <w:proofErr w:type="spellEnd"/>
            <w:r w:rsidRPr="00C74F4B">
              <w:rPr>
                <w:rFonts w:asciiTheme="majorHAnsi" w:hAnsiTheme="majorHAnsi" w:cs="Helvetica"/>
                <w:color w:val="C00000"/>
                <w:sz w:val="16"/>
                <w:szCs w:val="16"/>
              </w:rPr>
              <w:t xml:space="preserve"> diseases, child safety systems and seat belts in vehicles, </w:t>
            </w:r>
            <w:r w:rsidRPr="00C74F4B">
              <w:rPr>
                <w:rFonts w:asciiTheme="majorHAnsi" w:hAnsiTheme="majorHAnsi" w:cs="Helvetica"/>
                <w:color w:val="C00000"/>
                <w:sz w:val="16"/>
                <w:szCs w:val="16"/>
              </w:rPr>
              <w:lastRenderedPageBreak/>
              <w:t>bicycle safety, civil rights laws, and the Americans with Disabilities Act.</w:t>
            </w:r>
          </w:p>
        </w:tc>
        <w:tc>
          <w:tcPr>
            <w:tcW w:w="3780" w:type="dxa"/>
          </w:tcPr>
          <w:p w:rsidR="0076197E" w:rsidRDefault="0076197E" w:rsidP="005A4181">
            <w:pPr>
              <w:rPr>
                <w:rFonts w:asciiTheme="majorHAnsi" w:hAnsiTheme="majorHAnsi" w:cs="Arial"/>
                <w:sz w:val="16"/>
                <w:szCs w:val="16"/>
              </w:rPr>
            </w:pPr>
          </w:p>
        </w:tc>
      </w:tr>
    </w:tbl>
    <w:p w:rsidR="006C7565" w:rsidRDefault="006C0057" w:rsidP="00BC365F">
      <w:pPr>
        <w:ind w:left="270" w:hanging="270"/>
        <w:rPr>
          <w:rFonts w:asciiTheme="majorHAnsi" w:hAnsiTheme="majorHAnsi" w:cs="Arial"/>
          <w:b/>
          <w:sz w:val="16"/>
          <w:szCs w:val="16"/>
        </w:rPr>
      </w:pPr>
      <w:r>
        <w:rPr>
          <w:rFonts w:asciiTheme="majorHAnsi" w:hAnsiTheme="majorHAnsi" w:cs="Arial"/>
          <w:b/>
          <w:sz w:val="16"/>
          <w:szCs w:val="16"/>
        </w:rPr>
        <w:lastRenderedPageBreak/>
        <w:tab/>
      </w:r>
    </w:p>
    <w:p w:rsidR="00BC365F" w:rsidRPr="005C6A0A" w:rsidRDefault="00415FC9" w:rsidP="005C6A0A">
      <w:pPr>
        <w:rPr>
          <w:rStyle w:val="Strong"/>
          <w:rFonts w:asciiTheme="minorHAnsi" w:hAnsiTheme="minorHAnsi"/>
        </w:rPr>
      </w:pPr>
      <w:r w:rsidRPr="005C6A0A">
        <w:rPr>
          <w:rStyle w:val="Strong"/>
          <w:rFonts w:asciiTheme="minorHAnsi" w:hAnsiTheme="minorHAnsi"/>
        </w:rPr>
        <w:t>(b)  Prevention of SIDS and use of safe sleeping practices.</w:t>
      </w:r>
    </w:p>
    <w:p w:rsidR="00415FC9" w:rsidRDefault="00415FC9" w:rsidP="00415FC9">
      <w:pPr>
        <w:rPr>
          <w:rFonts w:asciiTheme="majorHAnsi" w:hAnsiTheme="majorHAnsi" w:cs="Arial"/>
          <w:sz w:val="16"/>
          <w:szCs w:val="16"/>
        </w:rPr>
      </w:pPr>
      <w:r>
        <w:rPr>
          <w:rFonts w:asciiTheme="majorHAnsi" w:hAnsiTheme="majorHAnsi" w:cs="Arial"/>
          <w:sz w:val="16"/>
          <w:szCs w:val="16"/>
        </w:rPr>
        <w:t xml:space="preserve">  </w:t>
      </w:r>
      <w:r>
        <w:rPr>
          <w:rFonts w:asciiTheme="majorHAnsi" w:hAnsiTheme="majorHAnsi" w:cs="Arial"/>
          <w:sz w:val="16"/>
          <w:szCs w:val="16"/>
        </w:rPr>
        <w:tab/>
        <w:t xml:space="preserve"> </w:t>
      </w:r>
    </w:p>
    <w:tbl>
      <w:tblPr>
        <w:tblStyle w:val="TableGrid"/>
        <w:tblW w:w="0" w:type="auto"/>
        <w:tblLook w:val="04A0" w:firstRow="1" w:lastRow="0" w:firstColumn="1" w:lastColumn="0" w:noHBand="0" w:noVBand="1"/>
      </w:tblPr>
      <w:tblGrid>
        <w:gridCol w:w="2898"/>
        <w:gridCol w:w="3330"/>
        <w:gridCol w:w="3240"/>
        <w:gridCol w:w="3690"/>
      </w:tblGrid>
      <w:tr w:rsidR="00CB2CB1" w:rsidTr="0076197E">
        <w:tc>
          <w:tcPr>
            <w:tcW w:w="289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333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24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2B6E4E" w:rsidTr="0076197E">
        <w:tc>
          <w:tcPr>
            <w:tcW w:w="2898" w:type="dxa"/>
          </w:tcPr>
          <w:p w:rsidR="002B6E4E" w:rsidRDefault="002B6E4E" w:rsidP="00DF2693">
            <w:pPr>
              <w:pStyle w:val="ListParagraph"/>
              <w:spacing w:before="100" w:beforeAutospacing="1" w:after="100" w:afterAutospacing="1"/>
              <w:ind w:left="0"/>
              <w:rPr>
                <w:rFonts w:asciiTheme="majorHAnsi" w:hAnsiTheme="majorHAnsi" w:cs="Helvetica"/>
                <w:color w:val="0070C0"/>
                <w:sz w:val="16"/>
                <w:szCs w:val="16"/>
              </w:rPr>
            </w:pPr>
          </w:p>
        </w:tc>
        <w:tc>
          <w:tcPr>
            <w:tcW w:w="3330" w:type="dxa"/>
          </w:tcPr>
          <w:p w:rsidR="002B6E4E" w:rsidRPr="007F0396" w:rsidRDefault="002B6E4E" w:rsidP="007F185F">
            <w:pPr>
              <w:rPr>
                <w:rFonts w:asciiTheme="majorHAnsi" w:hAnsiTheme="majorHAnsi" w:cs="Arial"/>
                <w:color w:val="7030A0"/>
                <w:sz w:val="16"/>
                <w:szCs w:val="16"/>
              </w:rPr>
            </w:pPr>
          </w:p>
        </w:tc>
        <w:tc>
          <w:tcPr>
            <w:tcW w:w="3240" w:type="dxa"/>
          </w:tcPr>
          <w:p w:rsidR="002B6E4E" w:rsidRPr="00182947" w:rsidRDefault="002B6E4E" w:rsidP="00182947">
            <w:pPr>
              <w:pStyle w:val="ListParagraph"/>
              <w:spacing w:before="100" w:beforeAutospacing="1" w:after="100" w:afterAutospacing="1"/>
              <w:ind w:left="0"/>
              <w:rPr>
                <w:rFonts w:asciiTheme="majorHAnsi" w:hAnsiTheme="majorHAnsi" w:cs="Helvetica"/>
                <w:color w:val="C00000"/>
                <w:sz w:val="16"/>
                <w:szCs w:val="16"/>
              </w:rPr>
            </w:pPr>
          </w:p>
        </w:tc>
        <w:tc>
          <w:tcPr>
            <w:tcW w:w="3690" w:type="dxa"/>
          </w:tcPr>
          <w:p w:rsidR="002B6E4E" w:rsidRDefault="002B6E4E" w:rsidP="007F185F">
            <w:pPr>
              <w:rPr>
                <w:rFonts w:asciiTheme="majorHAnsi" w:hAnsiTheme="majorHAnsi" w:cs="Arial"/>
                <w:sz w:val="16"/>
                <w:szCs w:val="16"/>
              </w:rPr>
            </w:pPr>
          </w:p>
        </w:tc>
      </w:tr>
      <w:tr w:rsidR="002B6E4E" w:rsidTr="0076197E">
        <w:tc>
          <w:tcPr>
            <w:tcW w:w="2898" w:type="dxa"/>
          </w:tcPr>
          <w:p w:rsidR="002B6E4E" w:rsidRDefault="002B6E4E" w:rsidP="00110382">
            <w:pPr>
              <w:rPr>
                <w:rFonts w:asciiTheme="majorHAnsi" w:hAnsiTheme="majorHAnsi" w:cs="Helvetica"/>
                <w:color w:val="0070C0"/>
                <w:sz w:val="16"/>
                <w:szCs w:val="16"/>
              </w:rPr>
            </w:pPr>
            <w:r>
              <w:rPr>
                <w:rFonts w:asciiTheme="majorHAnsi" w:hAnsiTheme="majorHAnsi" w:cs="Helvetica"/>
                <w:color w:val="0070C0"/>
                <w:sz w:val="16"/>
                <w:szCs w:val="16"/>
              </w:rPr>
              <w:t>414-205-0090(5)(b)</w:t>
            </w:r>
          </w:p>
          <w:p w:rsidR="002B6E4E" w:rsidRPr="00BC365F" w:rsidRDefault="002B6E4E" w:rsidP="00110382">
            <w:pPr>
              <w:rPr>
                <w:rFonts w:asciiTheme="majorHAnsi" w:hAnsiTheme="majorHAnsi" w:cs="Arial"/>
                <w:sz w:val="16"/>
                <w:szCs w:val="16"/>
              </w:rPr>
            </w:pPr>
            <w:r w:rsidRPr="00BC365F">
              <w:rPr>
                <w:rFonts w:asciiTheme="majorHAnsi" w:hAnsiTheme="majorHAnsi" w:cs="Helvetica"/>
                <w:color w:val="0070C0"/>
                <w:sz w:val="16"/>
                <w:szCs w:val="16"/>
              </w:rPr>
              <w:t>Infants shall have a crib, portable crib or playpen with a clean, non-absorbent mattress. All cribs must comply with current Consumer Product Safety Commission (CPSC) standards. There shall be no items in the crib with the infant (e.g. toys, pillows or stuffed animals).</w:t>
            </w:r>
          </w:p>
        </w:tc>
        <w:tc>
          <w:tcPr>
            <w:tcW w:w="3330" w:type="dxa"/>
          </w:tcPr>
          <w:p w:rsidR="002B6E4E" w:rsidRDefault="002B6E4E" w:rsidP="00110382">
            <w:pPr>
              <w:rPr>
                <w:rFonts w:asciiTheme="majorHAnsi" w:hAnsiTheme="majorHAnsi" w:cs="Arial"/>
                <w:color w:val="7030A0"/>
                <w:sz w:val="16"/>
                <w:szCs w:val="16"/>
              </w:rPr>
            </w:pPr>
            <w:r w:rsidRPr="009D7C88">
              <w:rPr>
                <w:rFonts w:asciiTheme="majorHAnsi" w:hAnsiTheme="majorHAnsi" w:cs="Arial"/>
                <w:color w:val="7030A0"/>
                <w:sz w:val="16"/>
                <w:szCs w:val="16"/>
              </w:rPr>
              <w:t>461-165-0180(7)</w:t>
            </w:r>
          </w:p>
          <w:p w:rsidR="002B6E4E" w:rsidRDefault="002B6E4E" w:rsidP="00110382">
            <w:pPr>
              <w:rPr>
                <w:rFonts w:asciiTheme="majorHAnsi" w:hAnsiTheme="majorHAnsi" w:cs="Arial"/>
                <w:color w:val="7030A0"/>
                <w:sz w:val="16"/>
                <w:szCs w:val="16"/>
              </w:rPr>
            </w:pPr>
            <w:r>
              <w:rPr>
                <w:rFonts w:asciiTheme="majorHAnsi" w:hAnsiTheme="majorHAnsi" w:cs="Arial"/>
                <w:color w:val="7030A0"/>
                <w:sz w:val="16"/>
                <w:szCs w:val="16"/>
              </w:rPr>
              <w:t>Each provider must:</w:t>
            </w:r>
            <w:r w:rsidRPr="009D7C88">
              <w:rPr>
                <w:rFonts w:asciiTheme="majorHAnsi" w:hAnsiTheme="majorHAnsi" w:cs="Arial"/>
                <w:color w:val="7030A0"/>
                <w:sz w:val="16"/>
                <w:szCs w:val="16"/>
              </w:rPr>
              <w:t xml:space="preserve"> </w:t>
            </w:r>
          </w:p>
          <w:p w:rsidR="002B6E4E" w:rsidRDefault="002B6E4E" w:rsidP="00110382">
            <w:pPr>
              <w:rPr>
                <w:rFonts w:asciiTheme="majorHAnsi" w:hAnsiTheme="majorHAnsi" w:cs="Arial"/>
                <w:sz w:val="16"/>
                <w:szCs w:val="16"/>
              </w:rPr>
            </w:pPr>
            <w:r w:rsidRPr="009D7C88">
              <w:rPr>
                <w:rFonts w:asciiTheme="majorHAnsi" w:hAnsiTheme="majorHAnsi" w:cs="Arial"/>
                <w:color w:val="7030A0"/>
                <w:sz w:val="16"/>
                <w:szCs w:val="16"/>
              </w:rPr>
              <w:t>(s)</w:t>
            </w:r>
            <w:r>
              <w:rPr>
                <w:rFonts w:asciiTheme="majorHAnsi" w:hAnsiTheme="majorHAnsi" w:cs="Arial"/>
                <w:color w:val="7030A0"/>
                <w:sz w:val="16"/>
                <w:szCs w:val="16"/>
              </w:rPr>
              <w:t xml:space="preserve">  </w:t>
            </w:r>
            <w:r w:rsidRPr="009D7C88">
              <w:rPr>
                <w:rFonts w:asciiTheme="majorHAnsi" w:hAnsiTheme="majorHAnsi" w:cs="Arial"/>
                <w:color w:val="7030A0"/>
                <w:sz w:val="16"/>
                <w:szCs w:val="16"/>
              </w:rPr>
              <w:t xml:space="preserve">Comply with state and federal laws related to </w:t>
            </w:r>
            <w:r>
              <w:rPr>
                <w:rFonts w:asciiTheme="majorHAnsi" w:hAnsiTheme="majorHAnsi" w:cs="Arial"/>
                <w:color w:val="7030A0"/>
                <w:sz w:val="16"/>
                <w:szCs w:val="16"/>
              </w:rPr>
              <w:t xml:space="preserve">… </w:t>
            </w:r>
            <w:r w:rsidRPr="009D7C88">
              <w:rPr>
                <w:rFonts w:asciiTheme="majorHAnsi" w:hAnsiTheme="majorHAnsi" w:cs="Arial"/>
                <w:color w:val="7030A0"/>
                <w:sz w:val="16"/>
                <w:szCs w:val="16"/>
              </w:rPr>
              <w:t>crib standards under 16 CFR 1219 and 1220.</w:t>
            </w:r>
          </w:p>
        </w:tc>
        <w:tc>
          <w:tcPr>
            <w:tcW w:w="3240" w:type="dxa"/>
          </w:tcPr>
          <w:p w:rsidR="002B6E4E" w:rsidRDefault="002B6E4E" w:rsidP="00110382">
            <w:pPr>
              <w:rPr>
                <w:rFonts w:asciiTheme="majorHAnsi" w:hAnsiTheme="majorHAnsi" w:cs="Arial"/>
                <w:sz w:val="16"/>
                <w:szCs w:val="16"/>
              </w:rPr>
            </w:pPr>
            <w:r w:rsidRPr="007745B9">
              <w:rPr>
                <w:rFonts w:asciiTheme="majorHAnsi" w:hAnsiTheme="majorHAnsi" w:cs="Helvetica"/>
                <w:color w:val="C00000"/>
                <w:sz w:val="16"/>
                <w:szCs w:val="16"/>
              </w:rPr>
              <w:t>Infants shall have a crib, portable crib or playpen with a clean, non-absorbent mattress. All cribs must comply with current Consumer Product Safety Commission (CPSC) standards. There shall be no items in the crib with the infant (e.g. toys, pillows or stuffed animals).</w:t>
            </w:r>
          </w:p>
        </w:tc>
        <w:tc>
          <w:tcPr>
            <w:tcW w:w="3690" w:type="dxa"/>
          </w:tcPr>
          <w:p w:rsidR="002B6E4E" w:rsidRDefault="002B6E4E" w:rsidP="00110382">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414-205-0090(5)(a)</w:t>
            </w:r>
          </w:p>
          <w:p w:rsidR="00CB2CB1" w:rsidRPr="00DF2693" w:rsidRDefault="00CB2CB1" w:rsidP="007F185F">
            <w:pPr>
              <w:rPr>
                <w:rFonts w:asciiTheme="majorHAnsi" w:hAnsiTheme="majorHAnsi" w:cs="Arial"/>
                <w:sz w:val="16"/>
                <w:szCs w:val="16"/>
              </w:rPr>
            </w:pPr>
            <w:r w:rsidRPr="00DF2693">
              <w:rPr>
                <w:rFonts w:asciiTheme="majorHAnsi" w:hAnsiTheme="majorHAnsi" w:cs="Helvetica"/>
                <w:color w:val="0070C0"/>
                <w:sz w:val="16"/>
                <w:szCs w:val="16"/>
              </w:rPr>
              <w:t>An individual bed, mat or cot with individual bedding appropriate to the season shall be provided at nap time for each toddler and preschool-age child in the home and for each school-age child who wants to rest.</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110382">
            <w:pPr>
              <w:rPr>
                <w:rFonts w:asciiTheme="majorHAnsi" w:hAnsiTheme="majorHAnsi" w:cs="Arial"/>
                <w:color w:val="C00000"/>
                <w:sz w:val="16"/>
                <w:szCs w:val="16"/>
              </w:rPr>
            </w:pP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414-205-0090(5)(a)(A)</w:t>
            </w:r>
          </w:p>
          <w:p w:rsidR="00CB2CB1" w:rsidRPr="00DF2693" w:rsidRDefault="00CB2CB1" w:rsidP="007F185F">
            <w:pPr>
              <w:rPr>
                <w:rFonts w:asciiTheme="majorHAnsi" w:hAnsiTheme="majorHAnsi" w:cs="Arial"/>
                <w:sz w:val="16"/>
                <w:szCs w:val="16"/>
              </w:rPr>
            </w:pPr>
            <w:r w:rsidRPr="00DF2693">
              <w:rPr>
                <w:rFonts w:asciiTheme="majorHAnsi" w:hAnsiTheme="majorHAnsi" w:cs="Helvetica"/>
                <w:color w:val="0070C0"/>
                <w:sz w:val="16"/>
                <w:szCs w:val="16"/>
              </w:rPr>
              <w:t>Family beds or sofas may be used with individual bedding appropriate to the season.</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414-205-0090(5)(a)(B)</w:t>
            </w:r>
          </w:p>
          <w:p w:rsidR="00CB2CB1" w:rsidRPr="00DF2693" w:rsidRDefault="00CB2CB1" w:rsidP="007F185F">
            <w:pPr>
              <w:rPr>
                <w:rFonts w:asciiTheme="majorHAnsi" w:hAnsiTheme="majorHAnsi" w:cs="Arial"/>
                <w:sz w:val="16"/>
                <w:szCs w:val="16"/>
              </w:rPr>
            </w:pPr>
            <w:r w:rsidRPr="00DF2693">
              <w:rPr>
                <w:rFonts w:asciiTheme="majorHAnsi" w:hAnsiTheme="majorHAnsi" w:cs="Helvetica"/>
                <w:color w:val="0070C0"/>
                <w:sz w:val="16"/>
                <w:szCs w:val="16"/>
              </w:rPr>
              <w:t>If the parent(s) so request, siblings may share the same bed.</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If the parent(s) so request, siblings may share the same bed.</w:t>
            </w: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414-205-0090(5)(a)(C)</w:t>
            </w:r>
          </w:p>
          <w:p w:rsidR="00CB2CB1" w:rsidRPr="00DF2693" w:rsidRDefault="00CB2CB1" w:rsidP="007F185F">
            <w:pPr>
              <w:rPr>
                <w:rFonts w:asciiTheme="majorHAnsi" w:hAnsiTheme="majorHAnsi" w:cs="Helvetica"/>
                <w:color w:val="0070C0"/>
                <w:sz w:val="16"/>
                <w:szCs w:val="16"/>
              </w:rPr>
            </w:pPr>
            <w:r w:rsidRPr="00DF2693">
              <w:rPr>
                <w:rFonts w:asciiTheme="majorHAnsi" w:hAnsiTheme="majorHAnsi" w:cs="Helvetica"/>
                <w:color w:val="0070C0"/>
                <w:sz w:val="16"/>
                <w:szCs w:val="16"/>
              </w:rPr>
              <w:t>The upper level of bunk beds shall not be used for children under ten years of age.</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The upper level of bunk beds shall not be used for children under ten years of age.</w:t>
            </w: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414-205-0090(5)(a)(D)</w:t>
            </w:r>
          </w:p>
          <w:p w:rsidR="00CB2CB1" w:rsidRPr="00DF2693" w:rsidRDefault="00CB2CB1" w:rsidP="007F185F">
            <w:pPr>
              <w:rPr>
                <w:rFonts w:asciiTheme="majorHAnsi" w:hAnsiTheme="majorHAnsi" w:cs="Helvetica"/>
                <w:color w:val="0070C0"/>
                <w:sz w:val="16"/>
                <w:szCs w:val="16"/>
              </w:rPr>
            </w:pPr>
            <w:r w:rsidRPr="00DF2693">
              <w:rPr>
                <w:rFonts w:asciiTheme="majorHAnsi" w:hAnsiTheme="majorHAnsi" w:cs="Helvetica"/>
                <w:color w:val="0070C0"/>
                <w:sz w:val="16"/>
                <w:szCs w:val="16"/>
              </w:rPr>
              <w:t>The upper level of bunk beds may be used for children ten years or older if the bed rail and safety ladder are in place.</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lastRenderedPageBreak/>
              <w:t>414-205-0090(5)(c)</w:t>
            </w:r>
          </w:p>
          <w:p w:rsidR="00CB2CB1" w:rsidRPr="00DF2693" w:rsidRDefault="00CB2CB1" w:rsidP="007F185F">
            <w:pPr>
              <w:rPr>
                <w:rFonts w:asciiTheme="majorHAnsi" w:hAnsiTheme="majorHAnsi" w:cs="Helvetica"/>
                <w:color w:val="0070C0"/>
                <w:sz w:val="16"/>
                <w:szCs w:val="16"/>
              </w:rPr>
            </w:pPr>
            <w:r w:rsidRPr="00DF2693">
              <w:rPr>
                <w:rFonts w:asciiTheme="majorHAnsi" w:hAnsiTheme="majorHAnsi" w:cs="Helvetica"/>
                <w:color w:val="0070C0"/>
                <w:sz w:val="16"/>
                <w:szCs w:val="16"/>
              </w:rPr>
              <w:t>If an infant uses a blanket, the blanket may not cover the infant’s head or restrict the infant from moving.</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If an infant uses a blanket, the blanket may not cover the infant’s head or restrict the infant from moving.</w:t>
            </w: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414-205-0100(3)</w:t>
            </w:r>
          </w:p>
          <w:p w:rsidR="00CB2CB1" w:rsidRPr="00DF2693" w:rsidRDefault="00CB2CB1" w:rsidP="007F185F">
            <w:pPr>
              <w:rPr>
                <w:rFonts w:asciiTheme="majorHAnsi" w:hAnsiTheme="majorHAnsi" w:cs="Helvetica"/>
                <w:color w:val="0070C0"/>
                <w:sz w:val="16"/>
                <w:szCs w:val="16"/>
              </w:rPr>
            </w:pPr>
            <w:r w:rsidRPr="00DF2693">
              <w:rPr>
                <w:rFonts w:asciiTheme="majorHAnsi" w:hAnsiTheme="majorHAnsi" w:cs="Helvetica"/>
                <w:color w:val="0070C0"/>
                <w:sz w:val="16"/>
                <w:szCs w:val="16"/>
              </w:rPr>
              <w:t>Infants must be laid on their backs on a flat surface for sleeping.</w:t>
            </w:r>
          </w:p>
        </w:tc>
        <w:tc>
          <w:tcPr>
            <w:tcW w:w="3330" w:type="dxa"/>
          </w:tcPr>
          <w:p w:rsidR="00CB2CB1" w:rsidRDefault="00CB2CB1" w:rsidP="007F185F">
            <w:pPr>
              <w:rPr>
                <w:rFonts w:asciiTheme="majorHAnsi" w:hAnsiTheme="majorHAnsi" w:cs="Arial"/>
                <w:color w:val="7030A0"/>
                <w:sz w:val="16"/>
                <w:szCs w:val="16"/>
              </w:rPr>
            </w:pPr>
            <w:r w:rsidRPr="00B6302B">
              <w:rPr>
                <w:rFonts w:asciiTheme="majorHAnsi" w:hAnsiTheme="majorHAnsi" w:cs="Arial"/>
                <w:color w:val="7030A0"/>
                <w:sz w:val="16"/>
                <w:szCs w:val="16"/>
              </w:rPr>
              <w:t>461-165-0180(7)</w:t>
            </w:r>
          </w:p>
          <w:p w:rsidR="00CB2CB1" w:rsidRDefault="00CB2CB1" w:rsidP="007F185F">
            <w:pPr>
              <w:rPr>
                <w:rFonts w:asciiTheme="majorHAnsi" w:hAnsiTheme="majorHAnsi" w:cs="Arial"/>
                <w:color w:val="7030A0"/>
                <w:sz w:val="16"/>
                <w:szCs w:val="16"/>
              </w:rPr>
            </w:pPr>
            <w:r>
              <w:rPr>
                <w:rFonts w:asciiTheme="majorHAnsi" w:hAnsiTheme="majorHAnsi" w:cs="Arial"/>
                <w:color w:val="7030A0"/>
                <w:sz w:val="16"/>
                <w:szCs w:val="16"/>
              </w:rPr>
              <w:t>Each provider must:</w:t>
            </w:r>
            <w:r w:rsidRPr="00B6302B">
              <w:rPr>
                <w:rFonts w:asciiTheme="majorHAnsi" w:hAnsiTheme="majorHAnsi" w:cs="Arial"/>
                <w:color w:val="7030A0"/>
                <w:sz w:val="16"/>
                <w:szCs w:val="16"/>
              </w:rPr>
              <w:t xml:space="preserve"> </w:t>
            </w:r>
          </w:p>
          <w:p w:rsidR="00CB2CB1" w:rsidRDefault="00CB2CB1" w:rsidP="007F0396">
            <w:pPr>
              <w:rPr>
                <w:rFonts w:asciiTheme="majorHAnsi" w:hAnsiTheme="majorHAnsi" w:cs="Arial"/>
                <w:sz w:val="16"/>
                <w:szCs w:val="16"/>
              </w:rPr>
            </w:pPr>
            <w:r w:rsidRPr="00B6302B">
              <w:rPr>
                <w:rFonts w:asciiTheme="majorHAnsi" w:hAnsiTheme="majorHAnsi" w:cs="Arial"/>
                <w:color w:val="7030A0"/>
                <w:sz w:val="16"/>
                <w:szCs w:val="16"/>
              </w:rPr>
              <w:t>(t)</w:t>
            </w:r>
            <w:r>
              <w:rPr>
                <w:rFonts w:asciiTheme="majorHAnsi" w:hAnsiTheme="majorHAnsi" w:cs="Arial"/>
                <w:color w:val="7030A0"/>
                <w:sz w:val="16"/>
                <w:szCs w:val="16"/>
              </w:rPr>
              <w:t xml:space="preserve">  </w:t>
            </w:r>
            <w:r w:rsidRPr="00B6302B">
              <w:rPr>
                <w:rFonts w:asciiTheme="majorHAnsi" w:hAnsiTheme="majorHAnsi" w:cs="Arial"/>
                <w:color w:val="7030A0"/>
                <w:sz w:val="16"/>
                <w:szCs w:val="16"/>
              </w:rPr>
              <w:t>Place infants to sleep on their backs.</w:t>
            </w: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Infants must be laid on their backs on a flat surface for sleeping.</w:t>
            </w:r>
          </w:p>
        </w:tc>
        <w:tc>
          <w:tcPr>
            <w:tcW w:w="3690" w:type="dxa"/>
          </w:tcPr>
          <w:p w:rsidR="00CB2CB1" w:rsidRDefault="00CB2CB1" w:rsidP="007F185F">
            <w:pPr>
              <w:rPr>
                <w:rFonts w:asciiTheme="majorHAnsi" w:hAnsiTheme="majorHAnsi" w:cs="Arial"/>
                <w:sz w:val="16"/>
                <w:szCs w:val="16"/>
              </w:rPr>
            </w:pPr>
          </w:p>
        </w:tc>
      </w:tr>
      <w:tr w:rsidR="00CB2CB1" w:rsidTr="0076197E">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414-205-0100(11)(e)</w:t>
            </w:r>
          </w:p>
          <w:p w:rsidR="00CB2CB1" w:rsidRPr="00DF2693" w:rsidRDefault="00CB2CB1" w:rsidP="007F185F">
            <w:pPr>
              <w:rPr>
                <w:rFonts w:asciiTheme="majorHAnsi" w:hAnsiTheme="majorHAnsi" w:cs="Helvetica"/>
                <w:color w:val="0070C0"/>
                <w:sz w:val="16"/>
                <w:szCs w:val="16"/>
              </w:rPr>
            </w:pPr>
            <w:r w:rsidRPr="00DF2693">
              <w:rPr>
                <w:rFonts w:asciiTheme="majorHAnsi" w:hAnsiTheme="majorHAnsi" w:cs="Helvetica"/>
                <w:color w:val="0070C0"/>
                <w:sz w:val="16"/>
                <w:szCs w:val="16"/>
              </w:rPr>
              <w:t>Children shall not be laid down with a bottle for sleeping.</w:t>
            </w:r>
          </w:p>
        </w:tc>
        <w:tc>
          <w:tcPr>
            <w:tcW w:w="3330" w:type="dxa"/>
          </w:tcPr>
          <w:p w:rsidR="00CB2CB1" w:rsidRDefault="00CB2CB1" w:rsidP="007F185F">
            <w:pPr>
              <w:rPr>
                <w:rFonts w:asciiTheme="majorHAnsi" w:hAnsiTheme="majorHAnsi" w:cs="Arial"/>
                <w:sz w:val="16"/>
                <w:szCs w:val="16"/>
              </w:rPr>
            </w:pPr>
          </w:p>
        </w:tc>
        <w:tc>
          <w:tcPr>
            <w:tcW w:w="3240" w:type="dxa"/>
          </w:tcPr>
          <w:p w:rsidR="00CB2CB1" w:rsidRDefault="00CB2CB1" w:rsidP="007F185F">
            <w:pPr>
              <w:rPr>
                <w:rFonts w:asciiTheme="majorHAnsi" w:hAnsiTheme="majorHAnsi" w:cs="Arial"/>
                <w:sz w:val="16"/>
                <w:szCs w:val="16"/>
              </w:rPr>
            </w:pPr>
            <w:r w:rsidRPr="00182947">
              <w:rPr>
                <w:rFonts w:asciiTheme="majorHAnsi" w:hAnsiTheme="majorHAnsi" w:cs="Helvetica"/>
                <w:color w:val="C00000"/>
                <w:sz w:val="16"/>
                <w:szCs w:val="16"/>
              </w:rPr>
              <w:t>Children shall not be laid down with a bottle for sleeping.</w:t>
            </w:r>
          </w:p>
        </w:tc>
        <w:tc>
          <w:tcPr>
            <w:tcW w:w="3690" w:type="dxa"/>
          </w:tcPr>
          <w:p w:rsidR="00CB2CB1" w:rsidRDefault="00CB2CB1" w:rsidP="007F185F">
            <w:pPr>
              <w:rPr>
                <w:rFonts w:asciiTheme="majorHAnsi" w:hAnsiTheme="majorHAnsi" w:cs="Arial"/>
                <w:sz w:val="16"/>
                <w:szCs w:val="16"/>
              </w:rPr>
            </w:pPr>
          </w:p>
        </w:tc>
      </w:tr>
    </w:tbl>
    <w:p w:rsidR="00DF2693" w:rsidRDefault="00DF2693" w:rsidP="00415FC9">
      <w:pPr>
        <w:rPr>
          <w:rFonts w:asciiTheme="majorHAnsi" w:hAnsiTheme="majorHAnsi" w:cs="Arial"/>
          <w:sz w:val="16"/>
          <w:szCs w:val="16"/>
        </w:rPr>
      </w:pPr>
    </w:p>
    <w:p w:rsidR="00415FC9" w:rsidRPr="005C6A0A" w:rsidRDefault="00415FC9" w:rsidP="005C6A0A">
      <w:pPr>
        <w:rPr>
          <w:rStyle w:val="Strong"/>
          <w:rFonts w:asciiTheme="minorHAnsi" w:hAnsiTheme="minorHAnsi"/>
        </w:rPr>
      </w:pPr>
      <w:r w:rsidRPr="005C6A0A">
        <w:rPr>
          <w:rStyle w:val="Strong"/>
          <w:rFonts w:asciiTheme="minorHAnsi" w:hAnsiTheme="minorHAnsi"/>
        </w:rPr>
        <w:t xml:space="preserve">(c)  </w:t>
      </w:r>
      <w:r w:rsidR="00B529DE" w:rsidRPr="005C6A0A">
        <w:rPr>
          <w:rStyle w:val="Strong"/>
          <w:rFonts w:asciiTheme="minorHAnsi" w:hAnsiTheme="minorHAnsi"/>
        </w:rPr>
        <w:t>T</w:t>
      </w:r>
      <w:r w:rsidRPr="005C6A0A">
        <w:rPr>
          <w:rStyle w:val="Strong"/>
          <w:rFonts w:asciiTheme="minorHAnsi" w:hAnsiTheme="minorHAnsi"/>
        </w:rPr>
        <w:t>he administration of medication, consistent with standards for parental consent.</w:t>
      </w:r>
      <w:r w:rsidRPr="005C6A0A">
        <w:rPr>
          <w:rStyle w:val="Strong"/>
          <w:rFonts w:asciiTheme="minorHAnsi" w:hAnsiTheme="minorHAnsi"/>
        </w:rPr>
        <w:tab/>
      </w:r>
    </w:p>
    <w:p w:rsidR="00415FC9" w:rsidRDefault="00415FC9" w:rsidP="00415FC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330"/>
        <w:gridCol w:w="3240"/>
        <w:gridCol w:w="3960"/>
      </w:tblGrid>
      <w:tr w:rsidR="00CB2CB1" w:rsidTr="0076197E">
        <w:trPr>
          <w:trHeight w:val="620"/>
        </w:trPr>
        <w:tc>
          <w:tcPr>
            <w:tcW w:w="289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333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24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76197E">
        <w:trPr>
          <w:trHeight w:val="960"/>
        </w:trPr>
        <w:tc>
          <w:tcPr>
            <w:tcW w:w="2898" w:type="dxa"/>
          </w:tcPr>
          <w:p w:rsidR="00CB2CB1" w:rsidRDefault="00CB2CB1" w:rsidP="00A37409">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414-205-0100(7)</w:t>
            </w:r>
          </w:p>
          <w:p w:rsidR="00CB2CB1" w:rsidRPr="00396651" w:rsidRDefault="00CB2CB1" w:rsidP="00A37409">
            <w:pPr>
              <w:pStyle w:val="ListParagraph"/>
              <w:spacing w:before="100" w:beforeAutospacing="1" w:after="100" w:afterAutospacing="1"/>
              <w:ind w:left="0"/>
              <w:rPr>
                <w:rFonts w:asciiTheme="majorHAnsi" w:hAnsiTheme="majorHAnsi" w:cs="Arial"/>
                <w:sz w:val="16"/>
                <w:szCs w:val="16"/>
              </w:rPr>
            </w:pPr>
            <w:r w:rsidRPr="00A37409">
              <w:rPr>
                <w:rFonts w:asciiTheme="majorHAnsi" w:hAnsiTheme="majorHAnsi" w:cs="Helvetica"/>
                <w:color w:val="0070C0"/>
                <w:sz w:val="16"/>
                <w:szCs w:val="16"/>
              </w:rPr>
              <w:t xml:space="preserve">Prescription and non-prescription medication shall only be given to a child if the provider has written authorization from the parent, as required in OAR 414-xxx-0130(3). </w:t>
            </w:r>
          </w:p>
        </w:tc>
        <w:tc>
          <w:tcPr>
            <w:tcW w:w="3330" w:type="dxa"/>
          </w:tcPr>
          <w:p w:rsidR="00CB2CB1" w:rsidRDefault="005A4181" w:rsidP="007F185F">
            <w:pPr>
              <w:rPr>
                <w:rFonts w:asciiTheme="majorHAnsi" w:hAnsiTheme="majorHAnsi" w:cs="Arial"/>
                <w:sz w:val="16"/>
                <w:szCs w:val="16"/>
              </w:rPr>
            </w:pPr>
            <w:r>
              <w:rPr>
                <w:rFonts w:asciiTheme="majorHAnsi" w:hAnsiTheme="majorHAnsi" w:cs="Arial"/>
                <w:color w:val="7030A0"/>
                <w:sz w:val="16"/>
                <w:szCs w:val="16"/>
              </w:rPr>
              <w:t>Considering rule for relative care</w:t>
            </w:r>
          </w:p>
        </w:tc>
        <w:tc>
          <w:tcPr>
            <w:tcW w:w="3240" w:type="dxa"/>
          </w:tcPr>
          <w:p w:rsidR="00CB2CB1" w:rsidRDefault="00CB2CB1" w:rsidP="007F185F">
            <w:pPr>
              <w:rPr>
                <w:rFonts w:asciiTheme="majorHAnsi" w:hAnsiTheme="majorHAnsi" w:cs="Arial"/>
                <w:sz w:val="16"/>
                <w:szCs w:val="16"/>
              </w:rPr>
            </w:pPr>
            <w:r w:rsidRPr="00182947">
              <w:rPr>
                <w:rFonts w:asciiTheme="majorHAnsi" w:hAnsiTheme="majorHAnsi" w:cs="Helvetica"/>
                <w:color w:val="C00000"/>
                <w:sz w:val="16"/>
                <w:szCs w:val="16"/>
              </w:rPr>
              <w:t>Prescription and non-prescription medication shall only be given to a child if the provider has written authorization from the parent.</w:t>
            </w:r>
          </w:p>
        </w:tc>
        <w:tc>
          <w:tcPr>
            <w:tcW w:w="3960" w:type="dxa"/>
          </w:tcPr>
          <w:p w:rsidR="00CB2CB1" w:rsidRDefault="00CB2CB1" w:rsidP="007F185F">
            <w:pPr>
              <w:rPr>
                <w:rFonts w:asciiTheme="majorHAnsi" w:hAnsiTheme="majorHAnsi" w:cs="Arial"/>
                <w:sz w:val="16"/>
                <w:szCs w:val="16"/>
              </w:rPr>
            </w:pPr>
          </w:p>
        </w:tc>
      </w:tr>
      <w:tr w:rsidR="00CB2CB1" w:rsidTr="0076197E">
        <w:trPr>
          <w:trHeight w:val="611"/>
        </w:trPr>
        <w:tc>
          <w:tcPr>
            <w:tcW w:w="2898" w:type="dxa"/>
          </w:tcPr>
          <w:p w:rsidR="00CB2CB1" w:rsidRDefault="00CB2CB1" w:rsidP="00A37409">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414-205-0100(8)</w:t>
            </w:r>
          </w:p>
          <w:p w:rsidR="00CB2CB1" w:rsidRPr="00A37409" w:rsidRDefault="00CB2CB1" w:rsidP="00A37409">
            <w:pPr>
              <w:pStyle w:val="ListParagraph"/>
              <w:spacing w:before="100" w:beforeAutospacing="1" w:after="100" w:afterAutospacing="1"/>
              <w:ind w:left="0"/>
              <w:rPr>
                <w:rFonts w:asciiTheme="majorHAnsi" w:hAnsiTheme="majorHAnsi" w:cs="Helvetica"/>
                <w:color w:val="0070C0"/>
                <w:sz w:val="16"/>
                <w:szCs w:val="16"/>
              </w:rPr>
            </w:pPr>
            <w:r w:rsidRPr="00A37409">
              <w:rPr>
                <w:rFonts w:asciiTheme="majorHAnsi" w:hAnsiTheme="majorHAnsi" w:cs="Helvetica"/>
                <w:color w:val="0070C0"/>
                <w:sz w:val="16"/>
                <w:szCs w:val="16"/>
              </w:rPr>
              <w:t xml:space="preserve">Prescription and non-prescription medications must be properly labeled and stored. </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Prescription and non-prescription medications must be properly labeled and stored.</w:t>
            </w:r>
          </w:p>
        </w:tc>
        <w:tc>
          <w:tcPr>
            <w:tcW w:w="3960" w:type="dxa"/>
          </w:tcPr>
          <w:p w:rsidR="00CB2CB1" w:rsidRDefault="00CB2CB1" w:rsidP="007F185F">
            <w:pPr>
              <w:rPr>
                <w:rFonts w:asciiTheme="majorHAnsi" w:hAnsiTheme="majorHAnsi" w:cs="Arial"/>
                <w:sz w:val="16"/>
                <w:szCs w:val="16"/>
              </w:rPr>
            </w:pPr>
          </w:p>
        </w:tc>
      </w:tr>
      <w:tr w:rsidR="00CB2CB1" w:rsidTr="0076197E">
        <w:trPr>
          <w:trHeight w:val="620"/>
        </w:trPr>
        <w:tc>
          <w:tcPr>
            <w:tcW w:w="2898" w:type="dxa"/>
          </w:tcPr>
          <w:p w:rsidR="00CB2CB1" w:rsidRDefault="00CB2CB1" w:rsidP="00A37409">
            <w:pPr>
              <w:rPr>
                <w:rFonts w:asciiTheme="majorHAnsi" w:hAnsiTheme="majorHAnsi" w:cs="Helvetica"/>
                <w:color w:val="0070C0"/>
                <w:sz w:val="16"/>
                <w:szCs w:val="16"/>
              </w:rPr>
            </w:pPr>
            <w:r>
              <w:rPr>
                <w:rFonts w:asciiTheme="majorHAnsi" w:hAnsiTheme="majorHAnsi" w:cs="Helvetica"/>
                <w:color w:val="0070C0"/>
                <w:sz w:val="16"/>
                <w:szCs w:val="16"/>
              </w:rPr>
              <w:t>414-205-0100(8)(a)</w:t>
            </w:r>
          </w:p>
          <w:p w:rsidR="00CB2CB1" w:rsidRPr="00A37409" w:rsidRDefault="00CB2CB1" w:rsidP="00A37409">
            <w:pPr>
              <w:rPr>
                <w:rFonts w:asciiTheme="majorHAnsi" w:hAnsiTheme="majorHAnsi" w:cs="Helvetica"/>
                <w:color w:val="0070C0"/>
                <w:sz w:val="16"/>
                <w:szCs w:val="16"/>
              </w:rPr>
            </w:pPr>
            <w:r w:rsidRPr="00A37409">
              <w:rPr>
                <w:rFonts w:asciiTheme="majorHAnsi" w:hAnsiTheme="majorHAnsi" w:cs="Helvetica"/>
                <w:color w:val="0070C0"/>
                <w:sz w:val="16"/>
                <w:szCs w:val="16"/>
              </w:rPr>
              <w:t>Non-prescription medications or topical substances must be labeled with the child's name.</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Non-prescription medications or topical substances must be labeled with the child's name.</w:t>
            </w:r>
          </w:p>
        </w:tc>
        <w:tc>
          <w:tcPr>
            <w:tcW w:w="3960" w:type="dxa"/>
          </w:tcPr>
          <w:p w:rsidR="00CB2CB1" w:rsidRDefault="00CB2CB1" w:rsidP="007F185F">
            <w:pPr>
              <w:rPr>
                <w:rFonts w:asciiTheme="majorHAnsi" w:hAnsiTheme="majorHAnsi" w:cs="Arial"/>
                <w:sz w:val="16"/>
                <w:szCs w:val="16"/>
              </w:rPr>
            </w:pPr>
          </w:p>
        </w:tc>
      </w:tr>
      <w:tr w:rsidR="00CB2CB1" w:rsidTr="0076197E">
        <w:trPr>
          <w:trHeight w:val="1160"/>
        </w:trPr>
        <w:tc>
          <w:tcPr>
            <w:tcW w:w="2898" w:type="dxa"/>
          </w:tcPr>
          <w:p w:rsidR="00CB2CB1" w:rsidRDefault="00CB2CB1"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414-205-0100(8)(b)</w:t>
            </w:r>
          </w:p>
          <w:p w:rsidR="00CB2CB1" w:rsidRPr="00396651" w:rsidRDefault="00CB2CB1" w:rsidP="001F2CEF">
            <w:pPr>
              <w:pStyle w:val="ListParagraph"/>
              <w:spacing w:before="100" w:beforeAutospacing="1" w:after="100" w:afterAutospacing="1"/>
              <w:ind w:left="0"/>
              <w:rPr>
                <w:rFonts w:asciiTheme="majorHAnsi" w:hAnsiTheme="majorHAnsi" w:cs="Arial"/>
                <w:sz w:val="16"/>
                <w:szCs w:val="16"/>
              </w:rPr>
            </w:pPr>
            <w:r w:rsidRPr="001F2CEF">
              <w:rPr>
                <w:rFonts w:asciiTheme="majorHAnsi" w:hAnsiTheme="majorHAnsi" w:cs="Helvetica"/>
                <w:color w:val="0070C0"/>
                <w:sz w:val="16"/>
                <w:szCs w:val="16"/>
              </w:rPr>
              <w:t xml:space="preserve">Prescription medications must be in the original container and labeled with the child's name, the name of the drug, dosage, directions for administering, and the physician's name. </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Prescription medications must be in the original container and labeled with the child's name, the name of the drug, dosage, directions for administering, and the physician's name.</w:t>
            </w:r>
          </w:p>
        </w:tc>
        <w:tc>
          <w:tcPr>
            <w:tcW w:w="3960" w:type="dxa"/>
          </w:tcPr>
          <w:p w:rsidR="00CB2CB1" w:rsidRDefault="00CB2CB1" w:rsidP="007F185F">
            <w:pPr>
              <w:rPr>
                <w:rFonts w:asciiTheme="majorHAnsi" w:hAnsiTheme="majorHAnsi" w:cs="Arial"/>
                <w:sz w:val="16"/>
                <w:szCs w:val="16"/>
              </w:rPr>
            </w:pPr>
          </w:p>
        </w:tc>
      </w:tr>
      <w:tr w:rsidR="00CB2CB1" w:rsidTr="0076197E">
        <w:trPr>
          <w:trHeight w:val="800"/>
        </w:trPr>
        <w:tc>
          <w:tcPr>
            <w:tcW w:w="2898" w:type="dxa"/>
          </w:tcPr>
          <w:p w:rsidR="00CB2CB1" w:rsidRDefault="00CB2CB1"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414-205-0100(8)(c)</w:t>
            </w:r>
          </w:p>
          <w:p w:rsidR="00CB2CB1" w:rsidRPr="001F2CEF" w:rsidRDefault="00CB2CB1"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Medication requiring refrigeration must be kept in a separate, tightly covered container, marked "medication," in the refrigerator. </w:t>
            </w:r>
          </w:p>
        </w:tc>
        <w:tc>
          <w:tcPr>
            <w:tcW w:w="3330" w:type="dxa"/>
          </w:tcPr>
          <w:p w:rsidR="00CB2CB1" w:rsidRDefault="00CB2CB1" w:rsidP="007F185F">
            <w:pPr>
              <w:rPr>
                <w:rFonts w:asciiTheme="majorHAnsi" w:hAnsiTheme="majorHAnsi" w:cs="Arial"/>
                <w:sz w:val="16"/>
                <w:szCs w:val="16"/>
              </w:rPr>
            </w:pPr>
          </w:p>
        </w:tc>
        <w:tc>
          <w:tcPr>
            <w:tcW w:w="324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Medication requiring refrigeration must be kept in a separate, tightly covered container, marked "medication," in the refrigerator.</w:t>
            </w:r>
          </w:p>
        </w:tc>
        <w:tc>
          <w:tcPr>
            <w:tcW w:w="3960" w:type="dxa"/>
          </w:tcPr>
          <w:p w:rsidR="00CB2CB1" w:rsidRDefault="00CB2CB1" w:rsidP="007F185F">
            <w:pPr>
              <w:rPr>
                <w:rFonts w:asciiTheme="majorHAnsi" w:hAnsiTheme="majorHAnsi" w:cs="Arial"/>
                <w:sz w:val="16"/>
                <w:szCs w:val="16"/>
              </w:rPr>
            </w:pPr>
          </w:p>
        </w:tc>
      </w:tr>
      <w:tr w:rsidR="00110382" w:rsidTr="0076197E">
        <w:trPr>
          <w:trHeight w:val="269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14-205-0100(9)</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Sunscreen is considered a non-prescription medication and may be used for child care children under the following conditions: </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(a) Providers must obtain written parental authorization prior to using sunscreen. </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(b) One container of sunscreen may be used for child care children unless a parent supplies an individual container for their child. The sunscreen shall be applied in a manner that prevents contaminating the container.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425E3F" w:rsidRDefault="00110382" w:rsidP="00110382">
            <w:pPr>
              <w:rPr>
                <w:rFonts w:asciiTheme="majorHAnsi" w:hAnsiTheme="majorHAnsi" w:cs="Arial"/>
                <w:sz w:val="22"/>
                <w:szCs w:val="22"/>
              </w:rPr>
            </w:pPr>
            <w:r w:rsidRPr="00110382">
              <w:rPr>
                <w:rFonts w:asciiTheme="majorHAnsi" w:hAnsiTheme="majorHAnsi" w:cs="Helvetica"/>
                <w:color w:val="C00000"/>
                <w:sz w:val="16"/>
                <w:szCs w:val="16"/>
              </w:rPr>
              <w:t>Sunscreen may be used with written parental authorization.</w:t>
            </w:r>
          </w:p>
        </w:tc>
        <w:tc>
          <w:tcPr>
            <w:tcW w:w="3960" w:type="dxa"/>
          </w:tcPr>
          <w:p w:rsidR="00110382" w:rsidRDefault="00110382" w:rsidP="007F185F">
            <w:pPr>
              <w:rPr>
                <w:rFonts w:asciiTheme="majorHAnsi" w:hAnsiTheme="majorHAnsi" w:cs="Arial"/>
                <w:sz w:val="16"/>
                <w:szCs w:val="16"/>
              </w:rPr>
            </w:pPr>
          </w:p>
        </w:tc>
      </w:tr>
      <w:tr w:rsidR="00110382" w:rsidTr="0076197E">
        <w:trPr>
          <w:trHeight w:val="64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414-205-0100(9)(b)(A)</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Parents must be informed of the type of product and the sun protective factor (SPF).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p>
        </w:tc>
        <w:tc>
          <w:tcPr>
            <w:tcW w:w="3960" w:type="dxa"/>
          </w:tcPr>
          <w:p w:rsidR="00110382" w:rsidRDefault="00110382" w:rsidP="007F185F">
            <w:pPr>
              <w:rPr>
                <w:rFonts w:asciiTheme="majorHAnsi" w:hAnsiTheme="majorHAnsi" w:cs="Arial"/>
                <w:sz w:val="16"/>
                <w:szCs w:val="16"/>
              </w:rPr>
            </w:pPr>
          </w:p>
        </w:tc>
      </w:tr>
      <w:tr w:rsidR="00110382" w:rsidTr="0076197E">
        <w:trPr>
          <w:trHeight w:val="63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414-205-0100(9)(b)(B)</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Parents must be given the opportunity to inspect the product and active ingredients.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p>
        </w:tc>
        <w:tc>
          <w:tcPr>
            <w:tcW w:w="3960" w:type="dxa"/>
          </w:tcPr>
          <w:p w:rsidR="00110382" w:rsidRDefault="00110382" w:rsidP="007F185F">
            <w:pPr>
              <w:rPr>
                <w:rFonts w:asciiTheme="majorHAnsi" w:hAnsiTheme="majorHAnsi" w:cs="Arial"/>
                <w:sz w:val="16"/>
                <w:szCs w:val="16"/>
              </w:rPr>
            </w:pPr>
          </w:p>
        </w:tc>
      </w:tr>
      <w:tr w:rsidR="00110382" w:rsidTr="0076197E">
        <w:trPr>
          <w:trHeight w:val="1043"/>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414-205-0100(9)(c)</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If sunscreen is supplied for an individual child care child, the sunscreen must be labeled with the child’s first and last name and must be used for only that child. </w:t>
            </w:r>
          </w:p>
        </w:tc>
        <w:tc>
          <w:tcPr>
            <w:tcW w:w="3330" w:type="dxa"/>
          </w:tcPr>
          <w:p w:rsidR="00110382" w:rsidRDefault="00110382" w:rsidP="007F185F">
            <w:pPr>
              <w:rPr>
                <w:rFonts w:asciiTheme="majorHAnsi" w:hAnsiTheme="majorHAnsi" w:cs="Arial"/>
                <w:sz w:val="16"/>
                <w:szCs w:val="16"/>
              </w:rPr>
            </w:pPr>
          </w:p>
        </w:tc>
        <w:tc>
          <w:tcPr>
            <w:tcW w:w="3240" w:type="dxa"/>
          </w:tcPr>
          <w:p w:rsidR="00110382" w:rsidRDefault="00110382" w:rsidP="007F185F">
            <w:pPr>
              <w:rPr>
                <w:rFonts w:asciiTheme="majorHAnsi" w:hAnsiTheme="majorHAnsi" w:cs="Arial"/>
                <w:sz w:val="16"/>
                <w:szCs w:val="16"/>
              </w:rPr>
            </w:pPr>
            <w:r w:rsidRPr="00182947">
              <w:rPr>
                <w:rFonts w:asciiTheme="majorHAnsi" w:hAnsiTheme="majorHAnsi" w:cs="Helvetica"/>
                <w:color w:val="C00000"/>
                <w:sz w:val="16"/>
                <w:szCs w:val="16"/>
              </w:rPr>
              <w:t>.</w:t>
            </w:r>
          </w:p>
        </w:tc>
        <w:tc>
          <w:tcPr>
            <w:tcW w:w="3960" w:type="dxa"/>
          </w:tcPr>
          <w:p w:rsidR="00110382" w:rsidRDefault="00110382" w:rsidP="007F185F">
            <w:pPr>
              <w:rPr>
                <w:rFonts w:asciiTheme="majorHAnsi" w:hAnsiTheme="majorHAnsi" w:cs="Arial"/>
                <w:sz w:val="16"/>
                <w:szCs w:val="16"/>
              </w:rPr>
            </w:pPr>
          </w:p>
        </w:tc>
      </w:tr>
      <w:tr w:rsidR="00110382" w:rsidTr="0076197E">
        <w:trPr>
          <w:trHeight w:val="26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414-205-0100(9)(d)</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Providers must reapply sunscreen every two hours while the child care children are exposed to the sun. </w:t>
            </w:r>
          </w:p>
        </w:tc>
        <w:tc>
          <w:tcPr>
            <w:tcW w:w="3330" w:type="dxa"/>
          </w:tcPr>
          <w:p w:rsidR="00110382" w:rsidRDefault="00110382" w:rsidP="007F185F">
            <w:pPr>
              <w:rPr>
                <w:rFonts w:asciiTheme="majorHAnsi" w:hAnsiTheme="majorHAnsi" w:cs="Arial"/>
                <w:sz w:val="16"/>
                <w:szCs w:val="16"/>
              </w:rPr>
            </w:pPr>
          </w:p>
        </w:tc>
        <w:tc>
          <w:tcPr>
            <w:tcW w:w="3240" w:type="dxa"/>
          </w:tcPr>
          <w:p w:rsidR="00110382" w:rsidRDefault="00110382" w:rsidP="007F185F">
            <w:pPr>
              <w:rPr>
                <w:rFonts w:asciiTheme="majorHAnsi" w:hAnsiTheme="majorHAnsi" w:cs="Arial"/>
                <w:sz w:val="16"/>
                <w:szCs w:val="16"/>
              </w:rPr>
            </w:pPr>
            <w:r w:rsidRPr="00182947">
              <w:rPr>
                <w:rFonts w:asciiTheme="majorHAnsi" w:hAnsiTheme="majorHAnsi" w:cs="Helvetica"/>
                <w:color w:val="C00000"/>
                <w:sz w:val="16"/>
                <w:szCs w:val="16"/>
              </w:rPr>
              <w:t>Providers must reapply sunscreen every two hours while the child care children are exposed to the sun.</w:t>
            </w:r>
          </w:p>
        </w:tc>
        <w:tc>
          <w:tcPr>
            <w:tcW w:w="3960" w:type="dxa"/>
          </w:tcPr>
          <w:p w:rsidR="00110382" w:rsidRDefault="00110382" w:rsidP="007F185F">
            <w:pPr>
              <w:rPr>
                <w:rFonts w:asciiTheme="majorHAnsi" w:hAnsiTheme="majorHAnsi" w:cs="Arial"/>
                <w:sz w:val="16"/>
                <w:szCs w:val="16"/>
              </w:rPr>
            </w:pPr>
          </w:p>
        </w:tc>
      </w:tr>
      <w:tr w:rsidR="00110382" w:rsidTr="0076197E">
        <w:trPr>
          <w:trHeight w:val="782"/>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414-205-0100(9)(e)</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Providers shall use a sunscreen with an SPF of 15 or higher and must be labeled as “Broad Spectrum”.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r w:rsidRPr="00182947">
              <w:rPr>
                <w:rFonts w:asciiTheme="majorHAnsi" w:hAnsiTheme="majorHAnsi" w:cs="Helvetica"/>
                <w:color w:val="C00000"/>
                <w:sz w:val="16"/>
                <w:szCs w:val="16"/>
              </w:rPr>
              <w:t>Providers shall use a sunscreen with an SPF of 15 or higher and must be labeled as “Broad Spectrum”.</w:t>
            </w:r>
          </w:p>
        </w:tc>
        <w:tc>
          <w:tcPr>
            <w:tcW w:w="3960" w:type="dxa"/>
          </w:tcPr>
          <w:p w:rsidR="00110382" w:rsidRDefault="00110382" w:rsidP="007F185F">
            <w:pPr>
              <w:rPr>
                <w:rFonts w:asciiTheme="majorHAnsi" w:hAnsiTheme="majorHAnsi" w:cs="Arial"/>
                <w:sz w:val="16"/>
                <w:szCs w:val="16"/>
              </w:rPr>
            </w:pPr>
          </w:p>
        </w:tc>
      </w:tr>
      <w:tr w:rsidR="00110382" w:rsidTr="0076197E">
        <w:trPr>
          <w:trHeight w:val="431"/>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414-205-0100(9)(f)</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Providers shall not use aerosol sunscreens on child care children.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r w:rsidRPr="00182947">
              <w:rPr>
                <w:rFonts w:asciiTheme="majorHAnsi" w:hAnsiTheme="majorHAnsi" w:cs="Helvetica"/>
                <w:color w:val="C00000"/>
                <w:sz w:val="16"/>
                <w:szCs w:val="16"/>
              </w:rPr>
              <w:t>Providers shall not use aerosol sunscreens on child care children.</w:t>
            </w:r>
          </w:p>
        </w:tc>
        <w:tc>
          <w:tcPr>
            <w:tcW w:w="3960" w:type="dxa"/>
          </w:tcPr>
          <w:p w:rsidR="00110382" w:rsidRDefault="00110382" w:rsidP="007F185F">
            <w:pPr>
              <w:rPr>
                <w:rFonts w:asciiTheme="majorHAnsi" w:hAnsiTheme="majorHAnsi" w:cs="Arial"/>
                <w:sz w:val="16"/>
                <w:szCs w:val="16"/>
              </w:rPr>
            </w:pPr>
          </w:p>
        </w:tc>
      </w:tr>
      <w:tr w:rsidR="00110382" w:rsidTr="0076197E">
        <w:trPr>
          <w:trHeight w:val="26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414-205-0100(9)(g)</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Sunscreen shall not be used on child care children younger than six months.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r w:rsidRPr="00182947">
              <w:rPr>
                <w:rFonts w:asciiTheme="majorHAnsi" w:hAnsiTheme="majorHAnsi" w:cs="Helvetica"/>
                <w:color w:val="C00000"/>
                <w:sz w:val="16"/>
                <w:szCs w:val="16"/>
              </w:rPr>
              <w:t>Sunscreen shall not be used on child care children younger than six months.</w:t>
            </w:r>
          </w:p>
        </w:tc>
        <w:tc>
          <w:tcPr>
            <w:tcW w:w="3960" w:type="dxa"/>
          </w:tcPr>
          <w:p w:rsidR="00110382" w:rsidRDefault="00110382" w:rsidP="007F185F">
            <w:pPr>
              <w:rPr>
                <w:rFonts w:asciiTheme="majorHAnsi" w:hAnsiTheme="majorHAnsi" w:cs="Arial"/>
                <w:sz w:val="16"/>
                <w:szCs w:val="16"/>
              </w:rPr>
            </w:pPr>
          </w:p>
        </w:tc>
      </w:tr>
      <w:tr w:rsidR="00110382" w:rsidTr="0076197E">
        <w:trPr>
          <w:trHeight w:val="26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414-205-0100(9)(h)</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Child care children over six years of </w:t>
            </w:r>
            <w:r w:rsidRPr="001F2CEF">
              <w:rPr>
                <w:rFonts w:asciiTheme="majorHAnsi" w:hAnsiTheme="majorHAnsi" w:cs="Helvetica"/>
                <w:color w:val="0070C0"/>
                <w:sz w:val="16"/>
                <w:szCs w:val="16"/>
              </w:rPr>
              <w:lastRenderedPageBreak/>
              <w:t>age may apply sunscreen to themselves under the direct supervision of the provider or staff member.</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p>
        </w:tc>
        <w:tc>
          <w:tcPr>
            <w:tcW w:w="3960" w:type="dxa"/>
          </w:tcPr>
          <w:p w:rsidR="00110382" w:rsidRDefault="00110382" w:rsidP="007F185F">
            <w:pPr>
              <w:rPr>
                <w:rFonts w:asciiTheme="majorHAnsi" w:hAnsiTheme="majorHAnsi" w:cs="Arial"/>
                <w:sz w:val="16"/>
                <w:szCs w:val="16"/>
              </w:rPr>
            </w:pPr>
          </w:p>
        </w:tc>
      </w:tr>
      <w:tr w:rsidR="00110382" w:rsidTr="0076197E">
        <w:trPr>
          <w:trHeight w:val="773"/>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414-205-0100(10)</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 xml:space="preserve">Parents must be informed daily of any medications given to their child or any injuries their child has had. </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7F185F">
            <w:pPr>
              <w:rPr>
                <w:rFonts w:asciiTheme="majorHAnsi" w:hAnsiTheme="majorHAnsi" w:cs="Arial"/>
                <w:color w:val="C00000"/>
                <w:sz w:val="16"/>
                <w:szCs w:val="16"/>
              </w:rPr>
            </w:pPr>
            <w:r w:rsidRPr="00182947">
              <w:rPr>
                <w:rFonts w:asciiTheme="majorHAnsi" w:hAnsiTheme="majorHAnsi" w:cs="Helvetica"/>
                <w:color w:val="C00000"/>
                <w:sz w:val="16"/>
                <w:szCs w:val="16"/>
              </w:rPr>
              <w:t>Parents must be informed daily of any medications given to their child or any injuries their child has had.</w:t>
            </w:r>
          </w:p>
        </w:tc>
        <w:tc>
          <w:tcPr>
            <w:tcW w:w="3960" w:type="dxa"/>
          </w:tcPr>
          <w:p w:rsidR="00110382" w:rsidRDefault="00110382" w:rsidP="007F185F">
            <w:pPr>
              <w:rPr>
                <w:rFonts w:asciiTheme="majorHAnsi" w:hAnsiTheme="majorHAnsi" w:cs="Arial"/>
                <w:sz w:val="16"/>
                <w:szCs w:val="16"/>
              </w:rPr>
            </w:pPr>
          </w:p>
        </w:tc>
      </w:tr>
      <w:tr w:rsidR="00110382" w:rsidTr="0076197E">
        <w:trPr>
          <w:trHeight w:val="1520"/>
        </w:trPr>
        <w:tc>
          <w:tcPr>
            <w:tcW w:w="2898" w:type="dxa"/>
          </w:tcPr>
          <w:p w:rsidR="00110382" w:rsidRDefault="00110382" w:rsidP="001F2CEF">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414-205-0130(1)</w:t>
            </w:r>
          </w:p>
          <w:p w:rsidR="00110382" w:rsidRPr="001F2CEF" w:rsidRDefault="00110382" w:rsidP="001F2CEF">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The following records must be kept by the provider for at least one year and must be available at all times to OCC:</w:t>
            </w:r>
          </w:p>
          <w:p w:rsidR="00110382" w:rsidRPr="001F2CEF" w:rsidRDefault="00110382" w:rsidP="00500E86">
            <w:pPr>
              <w:pStyle w:val="ListParagraph"/>
              <w:spacing w:before="100" w:beforeAutospacing="1" w:after="100" w:afterAutospacing="1"/>
              <w:ind w:left="0"/>
              <w:rPr>
                <w:rFonts w:asciiTheme="majorHAnsi" w:hAnsiTheme="majorHAnsi" w:cs="Helvetica"/>
                <w:color w:val="0070C0"/>
                <w:sz w:val="16"/>
                <w:szCs w:val="16"/>
              </w:rPr>
            </w:pPr>
            <w:r w:rsidRPr="001F2CEF">
              <w:rPr>
                <w:rFonts w:asciiTheme="majorHAnsi" w:hAnsiTheme="majorHAnsi" w:cs="Helvetica"/>
                <w:color w:val="0070C0"/>
                <w:sz w:val="16"/>
                <w:szCs w:val="16"/>
              </w:rPr>
              <w:t>(</w:t>
            </w:r>
            <w:r>
              <w:rPr>
                <w:rFonts w:asciiTheme="majorHAnsi" w:hAnsiTheme="majorHAnsi" w:cs="Helvetica"/>
                <w:color w:val="0070C0"/>
                <w:sz w:val="16"/>
                <w:szCs w:val="16"/>
              </w:rPr>
              <w:t>c</w:t>
            </w:r>
            <w:r w:rsidRPr="001F2CEF">
              <w:rPr>
                <w:rFonts w:asciiTheme="majorHAnsi" w:hAnsiTheme="majorHAnsi" w:cs="Helvetica"/>
                <w:color w:val="0070C0"/>
                <w:sz w:val="16"/>
                <w:szCs w:val="16"/>
              </w:rPr>
              <w:t>) Medications administered, including the child's name, and the date and time of dosage and the dosage amount.</w:t>
            </w:r>
          </w:p>
        </w:tc>
        <w:tc>
          <w:tcPr>
            <w:tcW w:w="3330" w:type="dxa"/>
          </w:tcPr>
          <w:p w:rsidR="00110382" w:rsidRDefault="00110382" w:rsidP="007F185F">
            <w:pPr>
              <w:rPr>
                <w:rFonts w:asciiTheme="majorHAnsi" w:hAnsiTheme="majorHAnsi" w:cs="Arial"/>
                <w:sz w:val="16"/>
                <w:szCs w:val="16"/>
              </w:rPr>
            </w:pPr>
          </w:p>
        </w:tc>
        <w:tc>
          <w:tcPr>
            <w:tcW w:w="3240" w:type="dxa"/>
          </w:tcPr>
          <w:p w:rsidR="00110382" w:rsidRPr="00182947" w:rsidRDefault="00110382"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The following records must be kept by the provider for at least one year and must be available at all times to OCC:</w:t>
            </w:r>
          </w:p>
          <w:p w:rsidR="00110382" w:rsidRDefault="00224AAF" w:rsidP="00182947">
            <w:pPr>
              <w:pStyle w:val="ListParagraph"/>
              <w:spacing w:before="100" w:beforeAutospacing="1" w:after="100" w:afterAutospacing="1"/>
              <w:ind w:left="0"/>
              <w:rPr>
                <w:rFonts w:asciiTheme="majorHAnsi" w:hAnsiTheme="majorHAnsi" w:cs="Arial"/>
                <w:sz w:val="16"/>
                <w:szCs w:val="16"/>
              </w:rPr>
            </w:pPr>
            <w:r>
              <w:rPr>
                <w:rFonts w:asciiTheme="majorHAnsi" w:hAnsiTheme="majorHAnsi" w:cs="Helvetica"/>
                <w:color w:val="C00000"/>
                <w:sz w:val="16"/>
                <w:szCs w:val="16"/>
              </w:rPr>
              <w:t>(</w:t>
            </w:r>
            <w:r w:rsidR="00110382" w:rsidRPr="00182947">
              <w:rPr>
                <w:rFonts w:asciiTheme="majorHAnsi" w:hAnsiTheme="majorHAnsi" w:cs="Helvetica"/>
                <w:color w:val="C00000"/>
                <w:sz w:val="16"/>
                <w:szCs w:val="16"/>
              </w:rPr>
              <w:t>) Medications administered, including the child's name, and the date and time of dosage and the dosage amount.</w:t>
            </w:r>
          </w:p>
        </w:tc>
        <w:tc>
          <w:tcPr>
            <w:tcW w:w="3960" w:type="dxa"/>
          </w:tcPr>
          <w:p w:rsidR="00110382" w:rsidRDefault="00110382" w:rsidP="007F185F">
            <w:pPr>
              <w:rPr>
                <w:rFonts w:asciiTheme="majorHAnsi" w:hAnsiTheme="majorHAnsi" w:cs="Arial"/>
                <w:sz w:val="16"/>
                <w:szCs w:val="16"/>
              </w:rPr>
            </w:pPr>
          </w:p>
        </w:tc>
      </w:tr>
    </w:tbl>
    <w:p w:rsidR="006C7565" w:rsidRDefault="006C7565" w:rsidP="006C0057">
      <w:pPr>
        <w:ind w:firstLine="270"/>
        <w:rPr>
          <w:rFonts w:asciiTheme="majorHAnsi" w:hAnsiTheme="majorHAnsi" w:cs="Arial"/>
          <w:b/>
          <w:sz w:val="16"/>
          <w:szCs w:val="16"/>
        </w:rPr>
      </w:pPr>
    </w:p>
    <w:p w:rsidR="00415FC9" w:rsidRPr="005C6A0A" w:rsidRDefault="00415FC9" w:rsidP="005C6A0A">
      <w:pPr>
        <w:rPr>
          <w:rStyle w:val="Strong"/>
          <w:rFonts w:asciiTheme="minorHAnsi" w:hAnsiTheme="minorHAnsi"/>
        </w:rPr>
      </w:pPr>
      <w:r w:rsidRPr="005C6A0A">
        <w:rPr>
          <w:rStyle w:val="Strong"/>
          <w:rFonts w:asciiTheme="minorHAnsi" w:hAnsiTheme="minorHAnsi"/>
        </w:rPr>
        <w:t>(d)  The prevention of and response to emergencies due to food and allergic reactions.</w:t>
      </w:r>
    </w:p>
    <w:p w:rsidR="00415FC9" w:rsidRDefault="00415FC9" w:rsidP="00415FC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060"/>
        <w:gridCol w:w="3510"/>
        <w:gridCol w:w="3960"/>
      </w:tblGrid>
      <w:tr w:rsidR="00CB2CB1" w:rsidTr="005C6A0A">
        <w:tc>
          <w:tcPr>
            <w:tcW w:w="289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306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414-205-0130(1)(a)</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The following records must be kept by the provider for at least one year and must be available at all times to OCC: </w:t>
            </w:r>
          </w:p>
          <w:p w:rsidR="00CB2CB1" w:rsidRPr="00396651" w:rsidRDefault="00CB2CB1" w:rsidP="005B5EEB">
            <w:pPr>
              <w:pStyle w:val="ListParagraph"/>
              <w:spacing w:before="100" w:beforeAutospacing="1" w:after="100" w:afterAutospacing="1"/>
              <w:ind w:left="0"/>
              <w:rPr>
                <w:rFonts w:asciiTheme="majorHAnsi" w:hAnsiTheme="majorHAnsi" w:cs="Arial"/>
                <w:sz w:val="16"/>
                <w:szCs w:val="16"/>
              </w:rPr>
            </w:pPr>
            <w:r w:rsidRPr="00427853">
              <w:rPr>
                <w:rFonts w:asciiTheme="majorHAnsi" w:hAnsiTheme="majorHAnsi" w:cs="Helvetica"/>
                <w:color w:val="0070C0"/>
                <w:sz w:val="16"/>
                <w:szCs w:val="16"/>
              </w:rPr>
              <w:t>(</w:t>
            </w:r>
            <w:r>
              <w:rPr>
                <w:rFonts w:asciiTheme="majorHAnsi" w:hAnsiTheme="majorHAnsi" w:cs="Helvetica"/>
                <w:color w:val="0070C0"/>
                <w:sz w:val="16"/>
                <w:szCs w:val="16"/>
              </w:rPr>
              <w:t>B</w:t>
            </w:r>
            <w:r w:rsidRPr="00427853">
              <w:rPr>
                <w:rFonts w:asciiTheme="majorHAnsi" w:hAnsiTheme="majorHAnsi" w:cs="Helvetica"/>
                <w:color w:val="0070C0"/>
                <w:sz w:val="16"/>
                <w:szCs w:val="16"/>
              </w:rPr>
              <w:t>) Any chronic health problem(s), including allergies, the child has; (</w:t>
            </w:r>
            <w:r>
              <w:rPr>
                <w:rFonts w:asciiTheme="majorHAnsi" w:hAnsiTheme="majorHAnsi" w:cs="Helvetica"/>
                <w:color w:val="0070C0"/>
                <w:sz w:val="16"/>
                <w:szCs w:val="16"/>
              </w:rPr>
              <w:t>I</w:t>
            </w:r>
            <w:r w:rsidRPr="00427853">
              <w:rPr>
                <w:rFonts w:asciiTheme="majorHAnsi" w:hAnsiTheme="majorHAnsi" w:cs="Helvetica"/>
                <w:color w:val="0070C0"/>
                <w:sz w:val="16"/>
                <w:szCs w:val="16"/>
              </w:rPr>
              <w:t>) Health history of any problems that could affect the child’s participation in child care.</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The following records must be kept by the provider for at least one year and must be available at all times to OCC: </w:t>
            </w:r>
          </w:p>
          <w:p w:rsidR="00CB2CB1" w:rsidRPr="00182947" w:rsidRDefault="00CB2CB1" w:rsidP="00182947">
            <w:pPr>
              <w:pStyle w:val="ListParagraph"/>
              <w:spacing w:before="100" w:beforeAutospacing="1" w:after="100" w:afterAutospacing="1"/>
              <w:ind w:left="0"/>
              <w:rPr>
                <w:rFonts w:asciiTheme="majorHAnsi" w:hAnsiTheme="majorHAnsi" w:cs="Arial"/>
                <w:color w:val="C00000"/>
                <w:sz w:val="16"/>
                <w:szCs w:val="16"/>
              </w:rPr>
            </w:pPr>
            <w:r w:rsidRPr="00182947">
              <w:rPr>
                <w:rFonts w:asciiTheme="majorHAnsi" w:hAnsiTheme="majorHAnsi" w:cs="Helvetica"/>
                <w:color w:val="C00000"/>
                <w:sz w:val="16"/>
                <w:szCs w:val="16"/>
              </w:rPr>
              <w:t>(B) Any chronic health problem(s), including allergies, the child has; (I) Health history of any problems that could affect the child’s participation in child care.</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ind w:left="0"/>
              <w:rPr>
                <w:rFonts w:asciiTheme="majorHAnsi" w:hAnsiTheme="majorHAnsi" w:cs="Helvetica"/>
                <w:color w:val="0070C0"/>
                <w:sz w:val="16"/>
                <w:szCs w:val="16"/>
              </w:rPr>
            </w:pPr>
            <w:r>
              <w:rPr>
                <w:rFonts w:asciiTheme="majorHAnsi" w:hAnsiTheme="majorHAnsi" w:cs="Helvetica"/>
                <w:color w:val="0070C0"/>
                <w:sz w:val="16"/>
                <w:szCs w:val="16"/>
              </w:rPr>
              <w:t>414-205-0130(3)</w:t>
            </w:r>
          </w:p>
          <w:p w:rsidR="00CB2CB1" w:rsidRPr="00427853" w:rsidRDefault="00CB2CB1" w:rsidP="00427853">
            <w:pPr>
              <w:pStyle w:val="ListParagraph"/>
              <w:ind w:left="0"/>
              <w:rPr>
                <w:rFonts w:asciiTheme="majorHAnsi" w:hAnsiTheme="majorHAnsi"/>
                <w:color w:val="0070C0"/>
                <w:sz w:val="16"/>
                <w:szCs w:val="16"/>
              </w:rPr>
            </w:pPr>
            <w:r w:rsidRPr="00427853">
              <w:rPr>
                <w:rFonts w:asciiTheme="majorHAnsi" w:hAnsiTheme="majorHAnsi" w:cs="Helvetica"/>
                <w:color w:val="0070C0"/>
                <w:sz w:val="16"/>
                <w:szCs w:val="16"/>
              </w:rPr>
              <w:t>The provider must have a written statement from the parent(s) regarding whether or not the provider is authorized to:</w:t>
            </w:r>
          </w:p>
          <w:p w:rsidR="00CB2CB1" w:rsidRPr="00396651" w:rsidRDefault="00CB2CB1" w:rsidP="00427853">
            <w:pPr>
              <w:rPr>
                <w:rFonts w:asciiTheme="majorHAnsi" w:hAnsiTheme="majorHAnsi" w:cs="Arial"/>
                <w:sz w:val="16"/>
                <w:szCs w:val="16"/>
              </w:rPr>
            </w:pPr>
            <w:r w:rsidRPr="00427853">
              <w:rPr>
                <w:rFonts w:asciiTheme="majorHAnsi" w:hAnsiTheme="majorHAnsi" w:cs="Helvetica"/>
                <w:color w:val="0070C0"/>
                <w:sz w:val="16"/>
                <w:szCs w:val="16"/>
              </w:rPr>
              <w:t>(a) Obtain emergency medical treatment for a child.</w:t>
            </w:r>
          </w:p>
        </w:tc>
        <w:tc>
          <w:tcPr>
            <w:tcW w:w="3060" w:type="dxa"/>
          </w:tcPr>
          <w:p w:rsidR="00CB2CB1" w:rsidRDefault="005A4181" w:rsidP="007F185F">
            <w:pPr>
              <w:rPr>
                <w:rFonts w:asciiTheme="majorHAnsi" w:hAnsiTheme="majorHAnsi" w:cs="Arial"/>
                <w:sz w:val="16"/>
                <w:szCs w:val="16"/>
              </w:rPr>
            </w:pPr>
            <w:r>
              <w:rPr>
                <w:rFonts w:asciiTheme="majorHAnsi" w:hAnsiTheme="majorHAnsi" w:cs="Arial"/>
                <w:color w:val="7030A0"/>
                <w:sz w:val="16"/>
                <w:szCs w:val="16"/>
              </w:rPr>
              <w:t>Considering rule for relative care</w:t>
            </w:r>
          </w:p>
        </w:tc>
        <w:tc>
          <w:tcPr>
            <w:tcW w:w="3510" w:type="dxa"/>
          </w:tcPr>
          <w:p w:rsidR="00CB2CB1" w:rsidRPr="00182947" w:rsidRDefault="00CB2CB1" w:rsidP="00182947">
            <w:pPr>
              <w:pStyle w:val="ListParagraph"/>
              <w:ind w:left="0"/>
              <w:rPr>
                <w:rFonts w:asciiTheme="majorHAnsi" w:hAnsiTheme="majorHAnsi"/>
                <w:color w:val="C00000"/>
                <w:sz w:val="16"/>
                <w:szCs w:val="16"/>
              </w:rPr>
            </w:pPr>
            <w:r w:rsidRPr="00182947">
              <w:rPr>
                <w:rFonts w:asciiTheme="majorHAnsi" w:hAnsiTheme="majorHAnsi" w:cs="Helvetica"/>
                <w:color w:val="C00000"/>
                <w:sz w:val="16"/>
                <w:szCs w:val="16"/>
              </w:rPr>
              <w:t>The provider must have a written statement from the parent(s) regarding whether or not the provider is authorized to:</w:t>
            </w:r>
          </w:p>
          <w:p w:rsidR="00CB2CB1" w:rsidRPr="00182947" w:rsidRDefault="00CB2CB1" w:rsidP="00182947">
            <w:pPr>
              <w:rPr>
                <w:rFonts w:asciiTheme="majorHAnsi" w:hAnsiTheme="majorHAnsi" w:cs="Arial"/>
                <w:color w:val="C00000"/>
                <w:sz w:val="16"/>
                <w:szCs w:val="16"/>
              </w:rPr>
            </w:pPr>
            <w:r w:rsidRPr="00182947">
              <w:rPr>
                <w:rFonts w:asciiTheme="majorHAnsi" w:hAnsiTheme="majorHAnsi" w:cs="Helvetica"/>
                <w:color w:val="C00000"/>
                <w:sz w:val="16"/>
                <w:szCs w:val="16"/>
              </w:rPr>
              <w:t>(a) Obtain emergency medical treatment for a child.</w:t>
            </w:r>
          </w:p>
        </w:tc>
        <w:tc>
          <w:tcPr>
            <w:tcW w:w="3960" w:type="dxa"/>
          </w:tcPr>
          <w:p w:rsidR="00CB2CB1" w:rsidRDefault="00CB2CB1" w:rsidP="007F185F">
            <w:pPr>
              <w:rPr>
                <w:rFonts w:asciiTheme="majorHAnsi" w:hAnsiTheme="majorHAnsi" w:cs="Arial"/>
                <w:sz w:val="16"/>
                <w:szCs w:val="16"/>
              </w:rPr>
            </w:pPr>
          </w:p>
        </w:tc>
      </w:tr>
    </w:tbl>
    <w:p w:rsidR="00415FC9" w:rsidRDefault="00415FC9" w:rsidP="00BC365F">
      <w:pPr>
        <w:ind w:left="270" w:hanging="270"/>
        <w:rPr>
          <w:rFonts w:asciiTheme="majorHAnsi" w:hAnsiTheme="majorHAnsi" w:cs="Arial"/>
          <w:sz w:val="16"/>
          <w:szCs w:val="16"/>
        </w:rPr>
      </w:pPr>
    </w:p>
    <w:p w:rsidR="005C6A0A" w:rsidRDefault="005C6A0A">
      <w:pPr>
        <w:rPr>
          <w:rFonts w:asciiTheme="majorHAnsi" w:hAnsiTheme="majorHAnsi" w:cs="Arial"/>
          <w:b/>
          <w:sz w:val="16"/>
          <w:szCs w:val="16"/>
        </w:rPr>
      </w:pPr>
      <w:r>
        <w:rPr>
          <w:rFonts w:asciiTheme="majorHAnsi" w:hAnsiTheme="majorHAnsi" w:cs="Arial"/>
          <w:b/>
          <w:sz w:val="16"/>
          <w:szCs w:val="16"/>
        </w:rPr>
        <w:br w:type="page"/>
      </w:r>
    </w:p>
    <w:p w:rsidR="00415FC9" w:rsidRPr="005C6A0A" w:rsidRDefault="005C6A0A" w:rsidP="005C6A0A">
      <w:pPr>
        <w:rPr>
          <w:rStyle w:val="Strong"/>
          <w:rFonts w:asciiTheme="minorHAnsi" w:hAnsiTheme="minorHAnsi"/>
        </w:rPr>
      </w:pPr>
      <w:r w:rsidRPr="005C6A0A">
        <w:rPr>
          <w:rStyle w:val="Strong"/>
          <w:rFonts w:asciiTheme="minorHAnsi" w:hAnsiTheme="minorHAnsi"/>
        </w:rPr>
        <w:lastRenderedPageBreak/>
        <w:t xml:space="preserve"> </w:t>
      </w:r>
      <w:r w:rsidR="00415FC9" w:rsidRPr="005C6A0A">
        <w:rPr>
          <w:rStyle w:val="Strong"/>
          <w:rFonts w:asciiTheme="minorHAnsi" w:hAnsiTheme="minorHAnsi"/>
        </w:rPr>
        <w:t>(e)  Building and physical premises safety, including identification of and protection from hazards that can cause bodily injury such as electrical hazards, bodies of water and vehicular traffic.</w:t>
      </w:r>
    </w:p>
    <w:p w:rsidR="00415FC9" w:rsidRDefault="00415FC9" w:rsidP="00415FC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060"/>
        <w:gridCol w:w="3510"/>
        <w:gridCol w:w="3960"/>
      </w:tblGrid>
      <w:tr w:rsidR="00CB2CB1" w:rsidTr="005C6A0A">
        <w:tc>
          <w:tcPr>
            <w:tcW w:w="289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306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5C6A0A">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414-205-0100(1)(j)</w:t>
            </w:r>
          </w:p>
          <w:p w:rsidR="00CB2CB1" w:rsidRPr="00427853" w:rsidRDefault="00CB2CB1" w:rsidP="007F185F">
            <w:pPr>
              <w:rPr>
                <w:rFonts w:asciiTheme="majorHAnsi" w:hAnsiTheme="majorHAnsi" w:cs="Arial"/>
                <w:sz w:val="16"/>
                <w:szCs w:val="16"/>
              </w:rPr>
            </w:pPr>
            <w:r w:rsidRPr="00427853">
              <w:rPr>
                <w:rFonts w:asciiTheme="majorHAnsi" w:hAnsiTheme="majorHAnsi" w:cs="Helvetica"/>
                <w:color w:val="0070C0"/>
                <w:sz w:val="16"/>
                <w:szCs w:val="16"/>
              </w:rPr>
              <w:t>The room temperature must be at least 68°F during the hours the child care business is conducted.</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The room temperature must be at least 68°F during the hours the child care business is conducted.</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414-205-0100(1)(k)</w:t>
            </w:r>
          </w:p>
          <w:p w:rsidR="00CB2CB1" w:rsidRPr="00427853" w:rsidRDefault="00CB2CB1" w:rsidP="007F185F">
            <w:pPr>
              <w:rPr>
                <w:rFonts w:asciiTheme="majorHAnsi" w:hAnsiTheme="majorHAnsi" w:cs="Arial"/>
                <w:sz w:val="16"/>
                <w:szCs w:val="16"/>
              </w:rPr>
            </w:pPr>
            <w:r w:rsidRPr="00427853">
              <w:rPr>
                <w:rFonts w:asciiTheme="majorHAnsi" w:hAnsiTheme="majorHAnsi" w:cs="Helvetica"/>
                <w:color w:val="0070C0"/>
                <w:sz w:val="16"/>
                <w:szCs w:val="16"/>
              </w:rPr>
              <w:t>Rooms occupied by children must have a combination of natural and artificial lighting.</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Rooms occupied by children must have a combination of natural and artificial lighting.</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414-205-0100(1)(l)</w:t>
            </w:r>
          </w:p>
          <w:p w:rsidR="00CB2CB1" w:rsidRPr="00427853" w:rsidRDefault="00CB2CB1" w:rsidP="007F185F">
            <w:pPr>
              <w:rPr>
                <w:rFonts w:asciiTheme="majorHAnsi" w:hAnsiTheme="majorHAnsi" w:cs="Arial"/>
                <w:sz w:val="16"/>
                <w:szCs w:val="16"/>
              </w:rPr>
            </w:pPr>
            <w:r w:rsidRPr="00427853">
              <w:rPr>
                <w:rFonts w:asciiTheme="majorHAnsi" w:hAnsiTheme="majorHAnsi" w:cs="Helvetica"/>
                <w:color w:val="0070C0"/>
                <w:sz w:val="16"/>
                <w:szCs w:val="16"/>
              </w:rPr>
              <w:t>Floors must be free of splinters, large unsealed cracks, sliding rugs and other hazards.</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Floors must be free of splinters, large unsealed cracks, sliding rugs and other hazards.</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414-205-0100(12)(a)</w:t>
            </w:r>
          </w:p>
          <w:p w:rsidR="00CB2CB1" w:rsidRPr="00427853" w:rsidRDefault="00CB2CB1" w:rsidP="007F185F">
            <w:pPr>
              <w:rPr>
                <w:rFonts w:asciiTheme="majorHAnsi" w:hAnsiTheme="majorHAnsi" w:cs="Arial"/>
                <w:sz w:val="16"/>
                <w:szCs w:val="16"/>
              </w:rPr>
            </w:pPr>
            <w:r w:rsidRPr="00427853">
              <w:rPr>
                <w:rFonts w:asciiTheme="majorHAnsi" w:hAnsiTheme="majorHAnsi" w:cs="Helvetica"/>
                <w:color w:val="0070C0"/>
                <w:sz w:val="16"/>
                <w:szCs w:val="16"/>
              </w:rPr>
              <w:t>Potentially aggressive animals must not be in the same physical space as the children.</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182947" w:rsidRDefault="00CB2CB1" w:rsidP="007F185F">
            <w:pPr>
              <w:rPr>
                <w:rFonts w:asciiTheme="majorHAnsi" w:hAnsiTheme="majorHAnsi" w:cs="Arial"/>
                <w:color w:val="C00000"/>
                <w:sz w:val="16"/>
                <w:szCs w:val="16"/>
              </w:rPr>
            </w:pPr>
            <w:r w:rsidRPr="00182947">
              <w:rPr>
                <w:rFonts w:asciiTheme="majorHAnsi" w:hAnsiTheme="majorHAnsi" w:cs="Helvetica"/>
                <w:color w:val="C00000"/>
                <w:sz w:val="16"/>
                <w:szCs w:val="16"/>
              </w:rPr>
              <w:t>Potentially aggressive animals must not be in the same physical space as the children.</w:t>
            </w:r>
          </w:p>
        </w:tc>
        <w:tc>
          <w:tcPr>
            <w:tcW w:w="3960" w:type="dxa"/>
          </w:tcPr>
          <w:p w:rsidR="00CB2CB1" w:rsidRDefault="00CB2CB1" w:rsidP="007F185F">
            <w:pPr>
              <w:rPr>
                <w:rFonts w:asciiTheme="majorHAnsi" w:hAnsiTheme="majorHAnsi" w:cs="Arial"/>
                <w:sz w:val="16"/>
                <w:szCs w:val="16"/>
              </w:rPr>
            </w:pPr>
          </w:p>
        </w:tc>
      </w:tr>
      <w:tr w:rsidR="00CB2CB1" w:rsidTr="005C6A0A">
        <w:trPr>
          <w:trHeight w:val="3785"/>
        </w:trPr>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Children shall be protected from fire and safety hazards. Providers must have the following protections in place: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All exposed electrical outlets in rooms used by preschool or younger children must have hard-to-remove protective caps or safety devices installed when the outlet is not in use.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Extension cords shall not be used as permanent wiring;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(c) All appliance cords must be in good condition;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(d) Multiple connectors for cords shall not be used; </w:t>
            </w:r>
          </w:p>
          <w:p w:rsidR="00CB2CB1" w:rsidRPr="00396651" w:rsidRDefault="00CB2CB1" w:rsidP="00427853">
            <w:pPr>
              <w:pStyle w:val="ListParagraph"/>
              <w:spacing w:before="100" w:beforeAutospacing="1" w:after="100" w:afterAutospacing="1"/>
              <w:ind w:left="0"/>
              <w:rPr>
                <w:rFonts w:asciiTheme="majorHAnsi" w:hAnsiTheme="majorHAnsi" w:cs="Arial"/>
                <w:sz w:val="16"/>
                <w:szCs w:val="16"/>
              </w:rPr>
            </w:pPr>
            <w:r w:rsidRPr="00427853">
              <w:rPr>
                <w:rFonts w:asciiTheme="majorHAnsi" w:hAnsiTheme="majorHAnsi" w:cs="Helvetica"/>
                <w:color w:val="0070C0"/>
                <w:sz w:val="16"/>
                <w:szCs w:val="16"/>
              </w:rPr>
              <w:t xml:space="preserve">(e) A grounded power strip outlet with a built-in over-current protection may be used; </w:t>
            </w:r>
          </w:p>
        </w:tc>
        <w:tc>
          <w:tcPr>
            <w:tcW w:w="3060" w:type="dxa"/>
          </w:tcPr>
          <w:p w:rsidR="00CB2CB1" w:rsidRPr="00A03DB7" w:rsidRDefault="00CB2CB1" w:rsidP="007F185F">
            <w:pPr>
              <w:rPr>
                <w:rFonts w:asciiTheme="majorHAnsi" w:hAnsiTheme="majorHAnsi" w:cs="Arial"/>
                <w:color w:val="7030A0"/>
                <w:sz w:val="16"/>
                <w:szCs w:val="16"/>
              </w:rPr>
            </w:pPr>
          </w:p>
        </w:tc>
        <w:tc>
          <w:tcPr>
            <w:tcW w:w="3510" w:type="dxa"/>
          </w:tcPr>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Children shall be protected from fire and safety hazards. Providers must have the following protections in place: </w:t>
            </w:r>
          </w:p>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(a) All exposed electrical outlets in rooms used by preschool or younger children must have hard-to-remove protective caps or safety devices installed when the outlet is not in use. </w:t>
            </w:r>
          </w:p>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(b) Extension cords shall not be used as permanent wiring; </w:t>
            </w:r>
          </w:p>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(c) All appliance cords must be in good condition; </w:t>
            </w:r>
          </w:p>
          <w:p w:rsidR="00CB2CB1" w:rsidRPr="00182947" w:rsidRDefault="00CB2CB1" w:rsidP="00182947">
            <w:pPr>
              <w:pStyle w:val="ListParagraph"/>
              <w:spacing w:before="100" w:beforeAutospacing="1" w:after="100" w:afterAutospacing="1"/>
              <w:ind w:left="0"/>
              <w:rPr>
                <w:rFonts w:asciiTheme="majorHAnsi" w:hAnsiTheme="majorHAnsi" w:cs="Helvetica"/>
                <w:color w:val="C00000"/>
                <w:sz w:val="16"/>
                <w:szCs w:val="16"/>
              </w:rPr>
            </w:pPr>
            <w:r w:rsidRPr="00182947">
              <w:rPr>
                <w:rFonts w:asciiTheme="majorHAnsi" w:hAnsiTheme="majorHAnsi" w:cs="Helvetica"/>
                <w:color w:val="C00000"/>
                <w:sz w:val="16"/>
                <w:szCs w:val="16"/>
              </w:rPr>
              <w:t xml:space="preserve">(d) Multiple connectors for cords shall not be used; </w:t>
            </w:r>
          </w:p>
          <w:p w:rsidR="00CB2CB1" w:rsidRPr="00182947" w:rsidRDefault="00CB2CB1" w:rsidP="00182947">
            <w:pPr>
              <w:pStyle w:val="ListParagraph"/>
              <w:spacing w:before="100" w:beforeAutospacing="1" w:after="100" w:afterAutospacing="1"/>
              <w:ind w:left="0"/>
              <w:rPr>
                <w:rFonts w:asciiTheme="majorHAnsi" w:hAnsiTheme="majorHAnsi" w:cs="Arial"/>
                <w:color w:val="C00000"/>
                <w:sz w:val="16"/>
                <w:szCs w:val="16"/>
              </w:rPr>
            </w:pPr>
            <w:r w:rsidRPr="00182947">
              <w:rPr>
                <w:rFonts w:asciiTheme="majorHAnsi" w:hAnsiTheme="majorHAnsi" w:cs="Helvetica"/>
                <w:color w:val="C00000"/>
                <w:sz w:val="16"/>
                <w:szCs w:val="16"/>
              </w:rPr>
              <w:t>(e) A grounded power strip outlet with a built-in over-current protection may be used;</w:t>
            </w:r>
          </w:p>
        </w:tc>
        <w:tc>
          <w:tcPr>
            <w:tcW w:w="3960" w:type="dxa"/>
          </w:tcPr>
          <w:p w:rsidR="00CB2CB1" w:rsidRDefault="00CB2CB1" w:rsidP="007F185F">
            <w:pPr>
              <w:rPr>
                <w:rFonts w:asciiTheme="majorHAnsi" w:hAnsiTheme="majorHAnsi" w:cs="Arial"/>
                <w:sz w:val="16"/>
                <w:szCs w:val="16"/>
              </w:rPr>
            </w:pPr>
          </w:p>
        </w:tc>
      </w:tr>
      <w:tr w:rsidR="00CB2CB1" w:rsidTr="005C6A0A">
        <w:trPr>
          <w:trHeight w:val="1136"/>
        </w:trPr>
        <w:tc>
          <w:tcPr>
            <w:tcW w:w="2898" w:type="dxa"/>
          </w:tcPr>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414-205-0110(1)</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(f) A stable barrier shall be installed to prevent children from falling into hazards, including, but not limited to: fireplaces, heaters and woodstoves that are in use when child care children are present; </w:t>
            </w:r>
          </w:p>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(g) A secure barrier shall be placed at the top and/or bottom of all stairways accessible to infants and toddlers; </w:t>
            </w:r>
          </w:p>
        </w:tc>
        <w:tc>
          <w:tcPr>
            <w:tcW w:w="3060" w:type="dxa"/>
          </w:tcPr>
          <w:p w:rsidR="00CB2CB1" w:rsidRDefault="00CB2CB1" w:rsidP="007F185F">
            <w:pPr>
              <w:rPr>
                <w:rFonts w:asciiTheme="majorHAnsi" w:hAnsiTheme="majorHAnsi" w:cs="Arial"/>
                <w:color w:val="7030A0"/>
                <w:sz w:val="16"/>
                <w:szCs w:val="16"/>
              </w:rPr>
            </w:pPr>
            <w:r>
              <w:rPr>
                <w:rFonts w:asciiTheme="majorHAnsi" w:hAnsiTheme="majorHAnsi" w:cs="Arial"/>
                <w:color w:val="7030A0"/>
                <w:sz w:val="16"/>
                <w:szCs w:val="16"/>
              </w:rPr>
              <w:t>461-165-0180(7)(o)(D)</w:t>
            </w:r>
          </w:p>
          <w:p w:rsidR="00CB2CB1" w:rsidRPr="00A03DB7" w:rsidRDefault="00CB2CB1" w:rsidP="007F185F">
            <w:pPr>
              <w:rPr>
                <w:rFonts w:asciiTheme="majorHAnsi" w:hAnsiTheme="majorHAnsi" w:cs="Arial"/>
                <w:color w:val="7030A0"/>
                <w:sz w:val="16"/>
                <w:szCs w:val="16"/>
              </w:rPr>
            </w:pPr>
            <w:r>
              <w:rPr>
                <w:rFonts w:asciiTheme="majorHAnsi" w:hAnsiTheme="majorHAnsi" w:cs="Arial"/>
                <w:color w:val="7030A0"/>
                <w:sz w:val="16"/>
                <w:szCs w:val="16"/>
              </w:rPr>
              <w:t>Each fireplace, space heater, electrical outlet, wood stove, stairway, pool, pond, and any other hazard has a barrier to protect a child. Gates and enclosures have the Juvenile Products Manufacturer’s Association  (JPMA) certification seal to ensure safety.</w:t>
            </w:r>
          </w:p>
        </w:tc>
        <w:tc>
          <w:tcPr>
            <w:tcW w:w="3510" w:type="dxa"/>
          </w:tcPr>
          <w:p w:rsidR="00CB2CB1"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(f) A stable barrier shall be installed to prevent children from falling into hazards, including, but not limited to: fireplaces, heaters and woodstoves that are in use when child care children are present; </w:t>
            </w:r>
          </w:p>
          <w:p w:rsidR="00CB2CB1" w:rsidRDefault="00CB2CB1" w:rsidP="00D32F68">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(g) A secure barrier shall be placed at the top and/or bottom of all stairways accessible to infants and toddlers;</w:t>
            </w:r>
          </w:p>
        </w:tc>
        <w:tc>
          <w:tcPr>
            <w:tcW w:w="3960" w:type="dxa"/>
          </w:tcPr>
          <w:p w:rsidR="00CB2CB1" w:rsidRDefault="00CB2CB1" w:rsidP="007F185F">
            <w:pPr>
              <w:rPr>
                <w:rFonts w:asciiTheme="majorHAnsi" w:hAnsiTheme="majorHAnsi" w:cs="Arial"/>
                <w:sz w:val="16"/>
                <w:szCs w:val="16"/>
              </w:rPr>
            </w:pPr>
          </w:p>
        </w:tc>
      </w:tr>
      <w:tr w:rsidR="00CB2CB1" w:rsidTr="005C6A0A">
        <w:trPr>
          <w:trHeight w:val="833"/>
        </w:trPr>
        <w:tc>
          <w:tcPr>
            <w:tcW w:w="2898" w:type="dxa"/>
          </w:tcPr>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w:t>
            </w:r>
          </w:p>
          <w:p w:rsidR="00CB2CB1" w:rsidRDefault="00CB2CB1" w:rsidP="00FC722D">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(h) A working smoke detector on each floor and in any area where children nap; </w:t>
            </w:r>
          </w:p>
        </w:tc>
        <w:tc>
          <w:tcPr>
            <w:tcW w:w="3060" w:type="dxa"/>
          </w:tcPr>
          <w:p w:rsidR="00CB2CB1" w:rsidRPr="00A03DB7" w:rsidRDefault="00CB2CB1" w:rsidP="00A03DB7">
            <w:pPr>
              <w:rPr>
                <w:rFonts w:asciiTheme="majorHAnsi" w:hAnsiTheme="majorHAnsi" w:cs="Arial"/>
                <w:color w:val="7030A0"/>
                <w:sz w:val="16"/>
                <w:szCs w:val="16"/>
              </w:rPr>
            </w:pPr>
            <w:r w:rsidRPr="00A03DB7">
              <w:rPr>
                <w:rFonts w:asciiTheme="majorHAnsi" w:hAnsiTheme="majorHAnsi" w:cs="Arial"/>
                <w:color w:val="7030A0"/>
                <w:sz w:val="16"/>
                <w:szCs w:val="16"/>
              </w:rPr>
              <w:t>461-165-0180(7)(o)(C)</w:t>
            </w:r>
          </w:p>
          <w:p w:rsidR="00CB2CB1" w:rsidRPr="00A03DB7" w:rsidRDefault="00CB2CB1" w:rsidP="00A03DB7">
            <w:pPr>
              <w:rPr>
                <w:rFonts w:asciiTheme="majorHAnsi" w:hAnsiTheme="majorHAnsi" w:cs="Arial"/>
                <w:color w:val="7030A0"/>
                <w:sz w:val="16"/>
                <w:szCs w:val="16"/>
              </w:rPr>
            </w:pPr>
            <w:r w:rsidRPr="00A03DB7">
              <w:rPr>
                <w:rFonts w:asciiTheme="majorHAnsi" w:hAnsiTheme="majorHAnsi" w:cs="Arial"/>
                <w:color w:val="7030A0"/>
                <w:sz w:val="16"/>
                <w:szCs w:val="16"/>
              </w:rPr>
              <w:t>The home or facility has a working smoke detector on each floor level and in any area where a child naps.</w:t>
            </w:r>
          </w:p>
        </w:tc>
        <w:tc>
          <w:tcPr>
            <w:tcW w:w="3510" w:type="dxa"/>
          </w:tcPr>
          <w:p w:rsidR="00CB2CB1" w:rsidRDefault="00CB2CB1" w:rsidP="007F185F">
            <w:pPr>
              <w:rPr>
                <w:rFonts w:asciiTheme="majorHAnsi" w:hAnsiTheme="majorHAnsi" w:cs="Arial"/>
                <w:sz w:val="16"/>
                <w:szCs w:val="16"/>
              </w:rPr>
            </w:pPr>
            <w:r w:rsidRPr="00D17977">
              <w:rPr>
                <w:rFonts w:asciiTheme="majorHAnsi" w:hAnsiTheme="majorHAnsi" w:cs="Arial"/>
                <w:color w:val="C00000"/>
                <w:sz w:val="16"/>
                <w:szCs w:val="16"/>
              </w:rPr>
              <w:t>The home or facility has a working smoke detector on each floor level and in any area where a child naps.</w:t>
            </w:r>
          </w:p>
        </w:tc>
        <w:tc>
          <w:tcPr>
            <w:tcW w:w="3960" w:type="dxa"/>
          </w:tcPr>
          <w:p w:rsidR="00CB2CB1" w:rsidRDefault="00CB2CB1" w:rsidP="007F185F">
            <w:pPr>
              <w:rPr>
                <w:rFonts w:asciiTheme="majorHAnsi" w:hAnsiTheme="majorHAnsi" w:cs="Arial"/>
                <w:sz w:val="16"/>
                <w:szCs w:val="16"/>
              </w:rPr>
            </w:pPr>
          </w:p>
        </w:tc>
      </w:tr>
      <w:tr w:rsidR="00CB2CB1" w:rsidTr="005C6A0A">
        <w:trPr>
          <w:trHeight w:val="431"/>
        </w:trPr>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w:t>
            </w:r>
            <w:proofErr w:type="spellStart"/>
            <w:r w:rsidRPr="00427853">
              <w:rPr>
                <w:rFonts w:asciiTheme="majorHAnsi" w:hAnsiTheme="majorHAnsi" w:cs="Helvetica"/>
                <w:color w:val="0070C0"/>
                <w:sz w:val="16"/>
                <w:szCs w:val="16"/>
              </w:rPr>
              <w:t>i</w:t>
            </w:r>
            <w:proofErr w:type="spellEnd"/>
            <w:r w:rsidRPr="00427853">
              <w:rPr>
                <w:rFonts w:asciiTheme="majorHAnsi" w:hAnsiTheme="majorHAnsi" w:cs="Helvetica"/>
                <w:color w:val="0070C0"/>
                <w:sz w:val="16"/>
                <w:szCs w:val="16"/>
              </w:rPr>
              <w:t xml:space="preserve">) A working fire extinguisher with a rating of at least 2-A:10-BC; </w:t>
            </w:r>
          </w:p>
        </w:tc>
        <w:tc>
          <w:tcPr>
            <w:tcW w:w="3060" w:type="dxa"/>
          </w:tcPr>
          <w:p w:rsidR="00CB2CB1" w:rsidRPr="00A03DB7" w:rsidRDefault="00CB2CB1" w:rsidP="00A03DB7">
            <w:pPr>
              <w:rPr>
                <w:rFonts w:asciiTheme="majorHAnsi" w:hAnsiTheme="majorHAnsi" w:cs="Arial"/>
                <w:color w:val="7030A0"/>
                <w:sz w:val="16"/>
                <w:szCs w:val="16"/>
              </w:rPr>
            </w:pPr>
          </w:p>
        </w:tc>
        <w:tc>
          <w:tcPr>
            <w:tcW w:w="3510" w:type="dxa"/>
          </w:tcPr>
          <w:p w:rsidR="00CB2CB1" w:rsidRPr="00D32F68" w:rsidRDefault="00CB2CB1" w:rsidP="007F185F">
            <w:pPr>
              <w:rPr>
                <w:rFonts w:asciiTheme="majorHAnsi" w:hAnsiTheme="majorHAnsi" w:cs="Arial"/>
                <w:color w:val="C00000"/>
                <w:sz w:val="16"/>
                <w:szCs w:val="16"/>
              </w:rPr>
            </w:pPr>
          </w:p>
        </w:tc>
        <w:tc>
          <w:tcPr>
            <w:tcW w:w="3960" w:type="dxa"/>
          </w:tcPr>
          <w:p w:rsidR="00CB2CB1" w:rsidRDefault="00CB2CB1" w:rsidP="007F185F">
            <w:pPr>
              <w:rPr>
                <w:rFonts w:asciiTheme="majorHAnsi" w:hAnsiTheme="majorHAnsi" w:cs="Arial"/>
                <w:sz w:val="16"/>
                <w:szCs w:val="16"/>
              </w:rPr>
            </w:pPr>
          </w:p>
        </w:tc>
      </w:tr>
      <w:tr w:rsidR="00CB2CB1" w:rsidTr="005C6A0A">
        <w:trPr>
          <w:trHeight w:val="1160"/>
        </w:trPr>
        <w:tc>
          <w:tcPr>
            <w:tcW w:w="2898" w:type="dxa"/>
          </w:tcPr>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(j) Firearms, BB guns, pellet guns and ammunition kept under lock, with ammunition stored and locked separately. Firearms, BB guns and pellet guns must remain unloaded; </w:t>
            </w:r>
          </w:p>
        </w:tc>
        <w:tc>
          <w:tcPr>
            <w:tcW w:w="3060" w:type="dxa"/>
          </w:tcPr>
          <w:p w:rsidR="00CB2CB1" w:rsidRDefault="00CB2CB1" w:rsidP="00A03DB7">
            <w:pPr>
              <w:rPr>
                <w:rFonts w:asciiTheme="majorHAnsi" w:hAnsiTheme="majorHAnsi" w:cs="Arial"/>
                <w:color w:val="7030A0"/>
                <w:sz w:val="16"/>
                <w:szCs w:val="16"/>
              </w:rPr>
            </w:pPr>
            <w:r>
              <w:rPr>
                <w:rFonts w:asciiTheme="majorHAnsi" w:hAnsiTheme="majorHAnsi" w:cs="Arial"/>
                <w:color w:val="7030A0"/>
                <w:sz w:val="16"/>
                <w:szCs w:val="16"/>
              </w:rPr>
              <w:t>461-165-0180(7)(o)(E)</w:t>
            </w:r>
          </w:p>
          <w:p w:rsidR="00CB2CB1" w:rsidRPr="00A03DB7" w:rsidRDefault="00CB2CB1" w:rsidP="00EC583A">
            <w:pPr>
              <w:rPr>
                <w:rFonts w:asciiTheme="majorHAnsi" w:hAnsiTheme="majorHAnsi" w:cs="Arial"/>
                <w:color w:val="7030A0"/>
                <w:sz w:val="16"/>
                <w:szCs w:val="16"/>
              </w:rPr>
            </w:pPr>
            <w:r>
              <w:rPr>
                <w:rFonts w:asciiTheme="majorHAnsi" w:hAnsiTheme="majorHAnsi" w:cs="Arial"/>
                <w:color w:val="7030A0"/>
                <w:sz w:val="16"/>
                <w:szCs w:val="16"/>
              </w:rPr>
              <w:t>Any firearm, ammunition, and other items that may be dangerous to children, including but not limited to alcohol, inhalants, tobacco and e-cigarette products, … are kept in a secure place out of a child’s reach.</w:t>
            </w: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Firearms, BB guns, pellet guns and ammunition kept under lock, with ammunition stored and locked separately. Firearms, BB guns and pellet guns must remain unloaded;</w:t>
            </w:r>
          </w:p>
        </w:tc>
        <w:tc>
          <w:tcPr>
            <w:tcW w:w="3960" w:type="dxa"/>
          </w:tcPr>
          <w:p w:rsidR="00CB2CB1" w:rsidRDefault="00CB2CB1" w:rsidP="007F185F">
            <w:pPr>
              <w:rPr>
                <w:rFonts w:asciiTheme="majorHAnsi" w:hAnsiTheme="majorHAnsi" w:cs="Arial"/>
                <w:sz w:val="16"/>
                <w:szCs w:val="16"/>
              </w:rPr>
            </w:pPr>
          </w:p>
        </w:tc>
      </w:tr>
      <w:tr w:rsidR="00CB2CB1" w:rsidTr="005C6A0A">
        <w:trPr>
          <w:trHeight w:val="836"/>
        </w:trPr>
        <w:tc>
          <w:tcPr>
            <w:tcW w:w="2898" w:type="dxa"/>
          </w:tcPr>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(m) If any preschool age or younger children are in care, poisonous plants must be kept out of the reach of children; </w:t>
            </w:r>
          </w:p>
        </w:tc>
        <w:tc>
          <w:tcPr>
            <w:tcW w:w="3060" w:type="dxa"/>
          </w:tcPr>
          <w:p w:rsidR="00CB2CB1" w:rsidRPr="00A03DB7" w:rsidRDefault="00CB2CB1" w:rsidP="00A03DB7">
            <w:pPr>
              <w:rPr>
                <w:rFonts w:asciiTheme="majorHAnsi" w:hAnsiTheme="majorHAnsi" w:cs="Arial"/>
                <w:color w:val="7030A0"/>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If any preschool age or younger children are in care, poisonous plants must be kept out of the reach of children;</w:t>
            </w:r>
          </w:p>
        </w:tc>
        <w:tc>
          <w:tcPr>
            <w:tcW w:w="3960" w:type="dxa"/>
          </w:tcPr>
          <w:p w:rsidR="00CB2CB1" w:rsidRDefault="00CB2CB1" w:rsidP="007F185F">
            <w:pPr>
              <w:rPr>
                <w:rFonts w:asciiTheme="majorHAnsi" w:hAnsiTheme="majorHAnsi" w:cs="Arial"/>
                <w:sz w:val="16"/>
                <w:szCs w:val="16"/>
              </w:rPr>
            </w:pPr>
          </w:p>
        </w:tc>
      </w:tr>
      <w:tr w:rsidR="00CB2CB1" w:rsidTr="005C6A0A">
        <w:trPr>
          <w:trHeight w:val="440"/>
        </w:trPr>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(n) All clear glass panels in doors clearly marked at child level.</w:t>
            </w:r>
          </w:p>
        </w:tc>
        <w:tc>
          <w:tcPr>
            <w:tcW w:w="3060" w:type="dxa"/>
          </w:tcPr>
          <w:p w:rsidR="00CB2CB1" w:rsidRPr="00A03DB7" w:rsidRDefault="00CB2CB1" w:rsidP="00A03DB7">
            <w:pPr>
              <w:rPr>
                <w:rFonts w:asciiTheme="majorHAnsi" w:hAnsiTheme="majorHAnsi" w:cs="Arial"/>
                <w:color w:val="7030A0"/>
                <w:sz w:val="16"/>
                <w:szCs w:val="16"/>
              </w:rPr>
            </w:pPr>
          </w:p>
        </w:tc>
        <w:tc>
          <w:tcPr>
            <w:tcW w:w="3510" w:type="dxa"/>
          </w:tcPr>
          <w:p w:rsidR="00CB2CB1" w:rsidRPr="00D32F68" w:rsidRDefault="004401A0" w:rsidP="007F185F">
            <w:pPr>
              <w:rPr>
                <w:rFonts w:asciiTheme="majorHAnsi" w:hAnsiTheme="majorHAnsi" w:cs="Arial"/>
                <w:color w:val="C00000"/>
                <w:sz w:val="16"/>
                <w:szCs w:val="16"/>
              </w:rPr>
            </w:pPr>
            <w:r w:rsidRPr="004401A0">
              <w:rPr>
                <w:rFonts w:asciiTheme="majorHAnsi" w:hAnsiTheme="majorHAnsi" w:cs="Arial"/>
                <w:color w:val="C00000"/>
                <w:sz w:val="16"/>
                <w:szCs w:val="16"/>
              </w:rPr>
              <w:t>(n) All clear glass panels in doors clearly marked at child level.</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414-205-0110(2)</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All floor levels used by children must have access to two useable exits, as defined in OAR 414-xxx-0010(32), to the outdoors.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If a basement is used for child care purposes, the requirement for two useable exits may be met by one of the following: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A sliding glass door or swinging door to the outside and a window that meets the definition of a useable exit; or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A window which meets the definition of a useable exit and an </w:t>
            </w:r>
            <w:r w:rsidRPr="00427853">
              <w:rPr>
                <w:rFonts w:asciiTheme="majorHAnsi" w:hAnsiTheme="majorHAnsi" w:cs="Helvetica"/>
                <w:color w:val="0070C0"/>
                <w:sz w:val="16"/>
                <w:szCs w:val="16"/>
              </w:rPr>
              <w:lastRenderedPageBreak/>
              <w:t xml:space="preserve">internal stairway to ground level that has unobstructed and direct access to the outdoors.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If a window, which meets the definition of a useable exit, is used: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Steps must be placed under the window to allow children to exit without assistance; and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The window must be kept in good working condition.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(c) If a window used as an exit has a window well, a mechanism must be in place to allow children to exit the window well.</w:t>
            </w:r>
          </w:p>
        </w:tc>
        <w:tc>
          <w:tcPr>
            <w:tcW w:w="3060" w:type="dxa"/>
          </w:tcPr>
          <w:p w:rsidR="00CB2CB1" w:rsidRDefault="00CB2CB1" w:rsidP="003C2999">
            <w:pPr>
              <w:rPr>
                <w:rFonts w:asciiTheme="majorHAnsi" w:hAnsiTheme="majorHAnsi" w:cs="Arial"/>
                <w:color w:val="7030A0"/>
                <w:sz w:val="16"/>
                <w:szCs w:val="16"/>
              </w:rPr>
            </w:pPr>
            <w:r>
              <w:rPr>
                <w:rFonts w:asciiTheme="majorHAnsi" w:hAnsiTheme="majorHAnsi" w:cs="Arial"/>
                <w:color w:val="7030A0"/>
                <w:sz w:val="16"/>
                <w:szCs w:val="16"/>
              </w:rPr>
              <w:lastRenderedPageBreak/>
              <w:t>461-165-0180(7)</w:t>
            </w:r>
          </w:p>
          <w:p w:rsidR="00CB2CB1" w:rsidRDefault="00CB2CB1" w:rsidP="003C2999">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CB2CB1" w:rsidRDefault="00CB2CB1" w:rsidP="003C2999">
            <w:pPr>
              <w:rPr>
                <w:rFonts w:asciiTheme="majorHAnsi" w:hAnsiTheme="majorHAnsi" w:cs="Arial"/>
                <w:color w:val="7030A0"/>
                <w:sz w:val="16"/>
                <w:szCs w:val="16"/>
              </w:rPr>
            </w:pPr>
            <w:r>
              <w:rPr>
                <w:rFonts w:asciiTheme="majorHAnsi" w:hAnsiTheme="majorHAnsi" w:cs="Arial"/>
                <w:color w:val="7030A0"/>
                <w:sz w:val="16"/>
                <w:szCs w:val="16"/>
              </w:rPr>
              <w:t>(o)  Ensure that the home or facility where care is provided meets all of the following standards:</w:t>
            </w:r>
          </w:p>
          <w:p w:rsidR="00CB2CB1" w:rsidRDefault="00CB2CB1" w:rsidP="003C2999">
            <w:pPr>
              <w:rPr>
                <w:rFonts w:asciiTheme="majorHAnsi" w:hAnsiTheme="majorHAnsi" w:cs="Arial"/>
                <w:sz w:val="16"/>
                <w:szCs w:val="16"/>
              </w:rPr>
            </w:pPr>
            <w:r>
              <w:rPr>
                <w:rFonts w:asciiTheme="majorHAnsi" w:hAnsiTheme="majorHAnsi" w:cs="Arial"/>
                <w:color w:val="7030A0"/>
                <w:sz w:val="16"/>
                <w:szCs w:val="16"/>
              </w:rPr>
              <w:t>(A)  Each floor level used by a child has two usable exits to the outdoors (a sliding door or window that can be used to evacuate a child is considered a usable exit). If a second floor is used for child care, the provider must have a written plan for evacuating occupants in the event of an emergency.</w:t>
            </w:r>
          </w:p>
        </w:tc>
        <w:tc>
          <w:tcPr>
            <w:tcW w:w="3510" w:type="dxa"/>
          </w:tcPr>
          <w:p w:rsidR="00524AD8" w:rsidRPr="00524AD8" w:rsidRDefault="00524AD8" w:rsidP="00524AD8">
            <w:pPr>
              <w:pStyle w:val="ListParagraph"/>
              <w:spacing w:before="100" w:beforeAutospacing="1" w:after="100" w:afterAutospacing="1"/>
              <w:ind w:left="0"/>
              <w:rPr>
                <w:rFonts w:asciiTheme="majorHAnsi" w:hAnsiTheme="majorHAnsi" w:cs="Helvetica"/>
                <w:color w:val="C00000"/>
                <w:sz w:val="16"/>
                <w:szCs w:val="16"/>
              </w:rPr>
            </w:pPr>
            <w:r w:rsidRPr="00524AD8">
              <w:rPr>
                <w:rFonts w:asciiTheme="majorHAnsi" w:hAnsiTheme="majorHAnsi" w:cs="Helvetica"/>
                <w:color w:val="C00000"/>
                <w:sz w:val="16"/>
                <w:szCs w:val="16"/>
              </w:rPr>
              <w:t>Each provider must:</w:t>
            </w:r>
          </w:p>
          <w:p w:rsidR="00524AD8" w:rsidRPr="00524AD8" w:rsidRDefault="00524AD8" w:rsidP="00524AD8">
            <w:pPr>
              <w:pStyle w:val="ListParagraph"/>
              <w:spacing w:before="100" w:beforeAutospacing="1" w:after="100" w:afterAutospacing="1"/>
              <w:ind w:left="0"/>
              <w:rPr>
                <w:rFonts w:asciiTheme="majorHAnsi" w:hAnsiTheme="majorHAnsi" w:cs="Helvetica"/>
                <w:color w:val="C00000"/>
                <w:sz w:val="16"/>
                <w:szCs w:val="16"/>
              </w:rPr>
            </w:pPr>
            <w:r w:rsidRPr="00524AD8">
              <w:rPr>
                <w:rFonts w:asciiTheme="majorHAnsi" w:hAnsiTheme="majorHAnsi" w:cs="Helvetica"/>
                <w:color w:val="C00000"/>
                <w:sz w:val="16"/>
                <w:szCs w:val="16"/>
              </w:rPr>
              <w:t>(o)  Ensure that the home or facility where care is provided meets all of the following standards:</w:t>
            </w:r>
          </w:p>
          <w:p w:rsidR="00CB2CB1" w:rsidRPr="00D32F68" w:rsidRDefault="00524AD8" w:rsidP="00524AD8">
            <w:pPr>
              <w:pStyle w:val="ListParagraph"/>
              <w:spacing w:before="100" w:beforeAutospacing="1" w:after="100" w:afterAutospacing="1"/>
              <w:ind w:left="0"/>
              <w:rPr>
                <w:rFonts w:asciiTheme="majorHAnsi" w:hAnsiTheme="majorHAnsi" w:cs="Helvetica"/>
                <w:color w:val="C00000"/>
                <w:sz w:val="16"/>
                <w:szCs w:val="16"/>
              </w:rPr>
            </w:pPr>
            <w:r w:rsidRPr="00524AD8">
              <w:rPr>
                <w:rFonts w:asciiTheme="majorHAnsi" w:hAnsiTheme="majorHAnsi" w:cs="Helvetica"/>
                <w:color w:val="C00000"/>
                <w:sz w:val="16"/>
                <w:szCs w:val="16"/>
              </w:rPr>
              <w:t>(A)  Each floor level used by a child has two usable exits to the outdoors (a sliding door or window that can be used to evacuate a child is considered a usable exit). If a second floor is used for child care, the provider must have a written plan for evacuating occupants in the event of an emergency.</w:t>
            </w:r>
          </w:p>
          <w:p w:rsidR="00CB2CB1" w:rsidRPr="00D32F68" w:rsidRDefault="00CB2CB1" w:rsidP="007F185F">
            <w:pPr>
              <w:rPr>
                <w:rFonts w:asciiTheme="majorHAnsi" w:hAnsiTheme="majorHAnsi" w:cs="Arial"/>
                <w:color w:val="C00000"/>
                <w:sz w:val="16"/>
                <w:szCs w:val="16"/>
              </w:rPr>
            </w:pP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414-205-0110(3)</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Second floors (does not apply to providers registered continuously at the same address before 2009, unless the provider has moved the child care license to a new residence):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Child care children shall not sleep on the second floor or above;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(b) Care shall not be provided for infants and toddlers on the second floor or above;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(c) Night care shall not be provided on the second floor or above;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(d) Children may be allowed on the second floor to use the bathroom if the only bathroom is on the second floor;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(e) Care can be provided for preschool and school-age children on the second floor or above, if: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(A) There are two staircases to the ground level and all children are mobile enough to exit safely; or </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(B) The designated fire marshal has approved the use of the upper floor.</w:t>
            </w:r>
          </w:p>
        </w:tc>
        <w:tc>
          <w:tcPr>
            <w:tcW w:w="3060" w:type="dxa"/>
          </w:tcPr>
          <w:p w:rsidR="00CB2CB1" w:rsidRDefault="00CB2CB1" w:rsidP="007F185F">
            <w:pPr>
              <w:rPr>
                <w:rFonts w:asciiTheme="majorHAnsi" w:hAnsiTheme="majorHAnsi" w:cs="Arial"/>
                <w:sz w:val="16"/>
                <w:szCs w:val="16"/>
              </w:rPr>
            </w:pPr>
          </w:p>
        </w:tc>
        <w:tc>
          <w:tcPr>
            <w:tcW w:w="3510" w:type="dxa"/>
          </w:tcPr>
          <w:p w:rsidR="00CB2CB1" w:rsidRDefault="00CB2CB1" w:rsidP="00D32F68">
            <w:pPr>
              <w:pStyle w:val="ListParagraph"/>
              <w:spacing w:before="100" w:beforeAutospacing="1" w:after="100" w:afterAutospacing="1"/>
              <w:ind w:left="0"/>
              <w:rPr>
                <w:rFonts w:asciiTheme="majorHAnsi" w:hAnsiTheme="majorHAnsi" w:cs="Arial"/>
                <w:sz w:val="16"/>
                <w:szCs w:val="16"/>
              </w:rPr>
            </w:pP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414-205-0110(5)</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A telephone in working condition must be in the family child care home.</w:t>
            </w:r>
          </w:p>
        </w:tc>
        <w:tc>
          <w:tcPr>
            <w:tcW w:w="3060" w:type="dxa"/>
          </w:tcPr>
          <w:p w:rsidR="00CB2CB1" w:rsidRPr="00B150D6" w:rsidRDefault="00CB2CB1" w:rsidP="007F185F">
            <w:pPr>
              <w:rPr>
                <w:rFonts w:asciiTheme="majorHAnsi" w:hAnsiTheme="majorHAnsi" w:cs="Arial"/>
                <w:color w:val="7030A0"/>
                <w:sz w:val="16"/>
                <w:szCs w:val="16"/>
              </w:rPr>
            </w:pPr>
            <w:r w:rsidRPr="00B150D6">
              <w:rPr>
                <w:rFonts w:asciiTheme="majorHAnsi" w:hAnsiTheme="majorHAnsi" w:cs="Arial"/>
                <w:color w:val="7030A0"/>
                <w:sz w:val="16"/>
                <w:szCs w:val="16"/>
              </w:rPr>
              <w:t>461-165-0180(7)(o)(G)</w:t>
            </w:r>
          </w:p>
          <w:p w:rsidR="00CB2CB1" w:rsidRDefault="00CB2CB1" w:rsidP="007F185F">
            <w:pPr>
              <w:rPr>
                <w:rFonts w:asciiTheme="majorHAnsi" w:hAnsiTheme="majorHAnsi" w:cs="Arial"/>
                <w:sz w:val="16"/>
                <w:szCs w:val="16"/>
              </w:rPr>
            </w:pPr>
            <w:r w:rsidRPr="00B150D6">
              <w:rPr>
                <w:rFonts w:asciiTheme="majorHAnsi" w:hAnsiTheme="majorHAnsi" w:cs="Arial"/>
                <w:color w:val="7030A0"/>
                <w:sz w:val="16"/>
                <w:szCs w:val="16"/>
              </w:rPr>
              <w:t>The home or facility has a telephone in operating condition.</w:t>
            </w: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Arial"/>
                <w:color w:val="C00000"/>
                <w:sz w:val="16"/>
                <w:szCs w:val="16"/>
              </w:rPr>
              <w:t>The home or facility has a telephone in operating condition.</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414-205-0110(5)(b)</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Emergency telephone numbers for fire, ambulance, police and poison control and the provider’s home address must </w:t>
            </w:r>
            <w:r w:rsidRPr="00427853">
              <w:rPr>
                <w:rFonts w:asciiTheme="majorHAnsi" w:hAnsiTheme="majorHAnsi" w:cs="Helvetica"/>
                <w:color w:val="0070C0"/>
                <w:sz w:val="16"/>
                <w:szCs w:val="16"/>
              </w:rPr>
              <w:lastRenderedPageBreak/>
              <w:t>be posted in a visible location.</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786559">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Emergency telephone numbers for fire, ambulance, police and poison control and the </w:t>
            </w:r>
            <w:r>
              <w:rPr>
                <w:rFonts w:asciiTheme="majorHAnsi" w:hAnsiTheme="majorHAnsi" w:cs="Helvetica"/>
                <w:color w:val="C00000"/>
                <w:sz w:val="16"/>
                <w:szCs w:val="16"/>
              </w:rPr>
              <w:t>facility</w:t>
            </w:r>
            <w:r w:rsidRPr="00D32F68">
              <w:rPr>
                <w:rFonts w:asciiTheme="majorHAnsi" w:hAnsiTheme="majorHAnsi" w:cs="Helvetica"/>
                <w:color w:val="C00000"/>
                <w:sz w:val="16"/>
                <w:szCs w:val="16"/>
              </w:rPr>
              <w:t xml:space="preserve"> address must be posted in a visible location.</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414-205-0110(6)</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building, grounds, water supply, and toys, equipment and furniture used by children must be maintained in a hazard-free condition.</w:t>
            </w:r>
          </w:p>
        </w:tc>
        <w:tc>
          <w:tcPr>
            <w:tcW w:w="3060" w:type="dxa"/>
          </w:tcPr>
          <w:p w:rsidR="00CB2CB1" w:rsidRPr="007F5B12" w:rsidRDefault="00CB2CB1" w:rsidP="007F5B12">
            <w:pPr>
              <w:rPr>
                <w:rFonts w:asciiTheme="majorHAnsi" w:hAnsiTheme="majorHAnsi" w:cs="Arial"/>
                <w:color w:val="7030A0"/>
                <w:sz w:val="16"/>
                <w:szCs w:val="16"/>
              </w:rPr>
            </w:pPr>
            <w:r w:rsidRPr="007F5B12">
              <w:rPr>
                <w:rFonts w:asciiTheme="majorHAnsi" w:hAnsiTheme="majorHAnsi" w:cs="Arial"/>
                <w:color w:val="7030A0"/>
                <w:sz w:val="16"/>
                <w:szCs w:val="16"/>
              </w:rPr>
              <w:t>461-165-0180(7)(o)(F)</w:t>
            </w:r>
          </w:p>
          <w:p w:rsidR="00CB2CB1" w:rsidRDefault="00CB2CB1" w:rsidP="007F5B12">
            <w:pPr>
              <w:rPr>
                <w:rFonts w:asciiTheme="majorHAnsi" w:hAnsiTheme="majorHAnsi" w:cs="Arial"/>
                <w:sz w:val="16"/>
                <w:szCs w:val="16"/>
              </w:rPr>
            </w:pPr>
            <w:r w:rsidRPr="007F5B12">
              <w:rPr>
                <w:rFonts w:asciiTheme="majorHAnsi" w:hAnsiTheme="majorHAnsi" w:cs="Arial"/>
                <w:color w:val="7030A0"/>
                <w:sz w:val="16"/>
                <w:szCs w:val="16"/>
              </w:rPr>
              <w:t>The building, grounds, any toy, equipment, and furniture are maintained in a clean, sanitary, and hazard free condition.</w:t>
            </w: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The building, grounds, water supply, and toys, equipment and furniture used by children must be maintained in a hazard-free condition.</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414-205-0110(6)(a)</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Broken toys, furniture and equipment must be removed from areas accessible to children.</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Broken toys, furniture and equipment must be removed from areas accessible to children.</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414-205-0110(6)(b)</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Both the exterior and interior of the home must be maintained in good repair.</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3577EC">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Both the exterior and interior of the </w:t>
            </w:r>
            <w:r w:rsidR="003577EC">
              <w:rPr>
                <w:rFonts w:asciiTheme="majorHAnsi" w:hAnsiTheme="majorHAnsi" w:cs="Helvetica"/>
                <w:color w:val="C00000"/>
                <w:sz w:val="16"/>
                <w:szCs w:val="16"/>
              </w:rPr>
              <w:t>home</w:t>
            </w:r>
            <w:r w:rsidRPr="00D32F68">
              <w:rPr>
                <w:rFonts w:asciiTheme="majorHAnsi" w:hAnsiTheme="majorHAnsi" w:cs="Helvetica"/>
                <w:color w:val="C00000"/>
                <w:sz w:val="16"/>
                <w:szCs w:val="16"/>
              </w:rPr>
              <w:t xml:space="preserve"> must be maintained in good repair.</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414-205-0110(6)(c)</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Painted surfaces must be in good condition, both inside and outside, to avoid exposing children to lead paint.</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Painted surfaces must be in good condition, both inside and outside, to avoid exposing children to lead paint.</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414-205-0110(6)(d)</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provider shall report to OCC any damage to the building that affects the provider’s ability to comply with these requirements, within 48 hours after the occurrence.</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414-205-0110(7)</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If a caregiver is transporting children, the caregiver must have a valid driver's license and proof of appropriate insurance.</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If a caregiver is transporting children, the caregiver must have a valid driver's license and proof of appropriate insurance.</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414-205-0110(8)</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number of children transported shall not exceed the number of seat belts or child safety systems available in the vehicle.</w:t>
            </w:r>
          </w:p>
        </w:tc>
        <w:tc>
          <w:tcPr>
            <w:tcW w:w="3060" w:type="dxa"/>
          </w:tcPr>
          <w:p w:rsidR="008E6D75" w:rsidRPr="008E6D75" w:rsidRDefault="008E6D75" w:rsidP="008E6D75">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DHS: 461-165-0180(7)</w:t>
            </w:r>
          </w:p>
          <w:p w:rsidR="008E6D75" w:rsidRPr="008E6D75" w:rsidRDefault="008E6D75" w:rsidP="008E6D75">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 xml:space="preserve">Each provider must: </w:t>
            </w:r>
          </w:p>
          <w:p w:rsidR="008E6D75" w:rsidRPr="008E6D75" w:rsidRDefault="008E6D75" w:rsidP="008E6D75">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(s)  Comply with state and federal laws related to child safety systems and seat belts in vehicles, bicycle safety,</w:t>
            </w:r>
          </w:p>
          <w:p w:rsidR="00CB2CB1" w:rsidRDefault="00CB2CB1" w:rsidP="007F185F">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The number of children transported shall not exceed the number of seat belts or child safety systems available in the vehicle.</w:t>
            </w:r>
          </w:p>
        </w:tc>
        <w:tc>
          <w:tcPr>
            <w:tcW w:w="3960" w:type="dxa"/>
          </w:tcPr>
          <w:p w:rsidR="00CB2CB1" w:rsidRDefault="00CB2CB1"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414-205-0110(9)</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Car seats are to be used for transportation only. Children who arrive at the provider’s home asleep in a car seat may remain in the car seat until the child awakens.</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Car seats are to be used for transportation only. Children who arrive at the provider’s </w:t>
            </w:r>
            <w:r>
              <w:rPr>
                <w:rFonts w:asciiTheme="majorHAnsi" w:hAnsiTheme="majorHAnsi" w:cs="Helvetica"/>
                <w:color w:val="C00000"/>
                <w:sz w:val="16"/>
                <w:szCs w:val="16"/>
              </w:rPr>
              <w:t>facility</w:t>
            </w:r>
            <w:r w:rsidRPr="00D32F68">
              <w:rPr>
                <w:rFonts w:asciiTheme="majorHAnsi" w:hAnsiTheme="majorHAnsi" w:cs="Helvetica"/>
                <w:color w:val="C00000"/>
                <w:sz w:val="16"/>
                <w:szCs w:val="16"/>
              </w:rPr>
              <w:t xml:space="preserve"> asleep in a car seat may remain in the car seat until the child awakens.</w:t>
            </w:r>
          </w:p>
        </w:tc>
        <w:tc>
          <w:tcPr>
            <w:tcW w:w="3960" w:type="dxa"/>
          </w:tcPr>
          <w:p w:rsidR="00CB2CB1" w:rsidRDefault="00CB2CB1" w:rsidP="007F185F">
            <w:pPr>
              <w:rPr>
                <w:rFonts w:asciiTheme="majorHAnsi" w:hAnsiTheme="majorHAnsi" w:cs="Arial"/>
                <w:sz w:val="16"/>
                <w:szCs w:val="16"/>
              </w:rPr>
            </w:pPr>
          </w:p>
        </w:tc>
      </w:tr>
      <w:tr w:rsidR="005C6A0A" w:rsidTr="005C6A0A">
        <w:tc>
          <w:tcPr>
            <w:tcW w:w="2898" w:type="dxa"/>
          </w:tcPr>
          <w:p w:rsidR="005C6A0A" w:rsidRPr="0076197E" w:rsidRDefault="005C6A0A" w:rsidP="0076197E">
            <w:pPr>
              <w:rPr>
                <w:rFonts w:asciiTheme="majorHAnsi" w:eastAsiaTheme="minorHAnsi" w:hAnsiTheme="majorHAnsi" w:cs="Arial"/>
                <w:color w:val="7030A0"/>
                <w:sz w:val="16"/>
                <w:szCs w:val="16"/>
              </w:rPr>
            </w:pPr>
          </w:p>
        </w:tc>
        <w:tc>
          <w:tcPr>
            <w:tcW w:w="3060" w:type="dxa"/>
          </w:tcPr>
          <w:p w:rsidR="005C6A0A" w:rsidRPr="0076197E" w:rsidRDefault="005A4181" w:rsidP="0076197E">
            <w:pPr>
              <w:rPr>
                <w:rFonts w:asciiTheme="majorHAnsi" w:eastAsiaTheme="minorHAnsi" w:hAnsiTheme="majorHAnsi" w:cs="Arial"/>
                <w:color w:val="7030A0"/>
                <w:sz w:val="16"/>
                <w:szCs w:val="16"/>
              </w:rPr>
            </w:pPr>
            <w:r>
              <w:rPr>
                <w:rFonts w:asciiTheme="majorHAnsi" w:eastAsiaTheme="minorHAnsi" w:hAnsiTheme="majorHAnsi" w:cs="Arial"/>
                <w:color w:val="7030A0"/>
                <w:sz w:val="16"/>
                <w:szCs w:val="16"/>
              </w:rPr>
              <w:t>Creating rule for relative care</w:t>
            </w:r>
          </w:p>
        </w:tc>
        <w:tc>
          <w:tcPr>
            <w:tcW w:w="3510" w:type="dxa"/>
          </w:tcPr>
          <w:p w:rsidR="005C6A0A" w:rsidRPr="00D32F68" w:rsidRDefault="005C6A0A" w:rsidP="00524AD8">
            <w:pPr>
              <w:rPr>
                <w:rFonts w:asciiTheme="majorHAnsi" w:hAnsiTheme="majorHAnsi" w:cs="Helvetica"/>
                <w:color w:val="C00000"/>
                <w:sz w:val="16"/>
                <w:szCs w:val="16"/>
              </w:rPr>
            </w:pPr>
            <w:r>
              <w:rPr>
                <w:rFonts w:asciiTheme="majorHAnsi" w:hAnsiTheme="majorHAnsi" w:cs="Helvetica"/>
                <w:color w:val="C00000"/>
                <w:sz w:val="16"/>
                <w:szCs w:val="16"/>
              </w:rPr>
              <w:t xml:space="preserve">The provider must take precautions to protect children from vehicular traffic. </w:t>
            </w:r>
          </w:p>
        </w:tc>
        <w:tc>
          <w:tcPr>
            <w:tcW w:w="3960" w:type="dxa"/>
          </w:tcPr>
          <w:p w:rsidR="005C6A0A" w:rsidRDefault="005C6A0A" w:rsidP="007F185F">
            <w:pPr>
              <w:rPr>
                <w:rFonts w:asciiTheme="majorHAnsi" w:hAnsiTheme="majorHAnsi" w:cs="Arial"/>
                <w:sz w:val="16"/>
                <w:szCs w:val="16"/>
              </w:rPr>
            </w:pPr>
          </w:p>
        </w:tc>
      </w:tr>
      <w:tr w:rsidR="00CB2CB1" w:rsidTr="005C6A0A">
        <w:tc>
          <w:tcPr>
            <w:tcW w:w="2898" w:type="dxa"/>
          </w:tcPr>
          <w:p w:rsidR="00CB2CB1" w:rsidRDefault="00CB2CB1" w:rsidP="00427853">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414-205-0110(10)</w:t>
            </w:r>
          </w:p>
          <w:p w:rsidR="00CB2CB1" w:rsidRPr="00427853" w:rsidRDefault="00CB2CB1" w:rsidP="00427853">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15-passenger vans shall not be used to </w:t>
            </w:r>
            <w:r w:rsidRPr="00427853">
              <w:rPr>
                <w:rFonts w:asciiTheme="majorHAnsi" w:hAnsiTheme="majorHAnsi" w:cs="Helvetica"/>
                <w:color w:val="0070C0"/>
                <w:sz w:val="16"/>
                <w:szCs w:val="16"/>
              </w:rPr>
              <w:lastRenderedPageBreak/>
              <w:t>transport child care children after January 1, 2018.</w:t>
            </w:r>
          </w:p>
        </w:tc>
        <w:tc>
          <w:tcPr>
            <w:tcW w:w="306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524AD8">
            <w:pPr>
              <w:rPr>
                <w:rFonts w:asciiTheme="majorHAnsi" w:hAnsiTheme="majorHAnsi" w:cs="Arial"/>
                <w:color w:val="C00000"/>
                <w:sz w:val="16"/>
                <w:szCs w:val="16"/>
              </w:rPr>
            </w:pPr>
            <w:r w:rsidRPr="00D32F68">
              <w:rPr>
                <w:rFonts w:asciiTheme="majorHAnsi" w:hAnsiTheme="majorHAnsi" w:cs="Helvetica"/>
                <w:color w:val="C00000"/>
                <w:sz w:val="16"/>
                <w:szCs w:val="16"/>
              </w:rPr>
              <w:t xml:space="preserve">15-passenger vans shall not be used </w:t>
            </w:r>
            <w:r w:rsidR="00524AD8">
              <w:rPr>
                <w:rFonts w:asciiTheme="majorHAnsi" w:hAnsiTheme="majorHAnsi" w:cs="Helvetica"/>
                <w:color w:val="C00000"/>
                <w:sz w:val="16"/>
                <w:szCs w:val="16"/>
              </w:rPr>
              <w:t>to transport child care children</w:t>
            </w:r>
            <w:r w:rsidRPr="00D32F68">
              <w:rPr>
                <w:rFonts w:asciiTheme="majorHAnsi" w:hAnsiTheme="majorHAnsi" w:cs="Helvetica"/>
                <w:color w:val="C00000"/>
                <w:sz w:val="16"/>
                <w:szCs w:val="16"/>
              </w:rPr>
              <w:t>.</w:t>
            </w:r>
          </w:p>
        </w:tc>
        <w:tc>
          <w:tcPr>
            <w:tcW w:w="3960" w:type="dxa"/>
          </w:tcPr>
          <w:p w:rsidR="00CB2CB1" w:rsidRDefault="00CB2CB1" w:rsidP="007F185F">
            <w:pPr>
              <w:rPr>
                <w:rFonts w:asciiTheme="majorHAnsi" w:hAnsiTheme="majorHAnsi" w:cs="Arial"/>
                <w:sz w:val="16"/>
                <w:szCs w:val="16"/>
              </w:rPr>
            </w:pPr>
          </w:p>
        </w:tc>
      </w:tr>
    </w:tbl>
    <w:p w:rsidR="00415FC9" w:rsidRDefault="00415FC9" w:rsidP="00BC365F">
      <w:pPr>
        <w:ind w:left="270" w:hanging="270"/>
        <w:rPr>
          <w:rFonts w:asciiTheme="majorHAnsi" w:hAnsiTheme="majorHAnsi" w:cs="Arial"/>
          <w:sz w:val="16"/>
          <w:szCs w:val="16"/>
        </w:rPr>
      </w:pPr>
    </w:p>
    <w:p w:rsidR="00911565" w:rsidRDefault="00911565" w:rsidP="006C0057">
      <w:pPr>
        <w:ind w:firstLine="270"/>
        <w:rPr>
          <w:rFonts w:asciiTheme="majorHAnsi" w:hAnsiTheme="majorHAnsi" w:cs="Arial"/>
          <w:b/>
          <w:sz w:val="16"/>
          <w:szCs w:val="16"/>
        </w:rPr>
      </w:pPr>
    </w:p>
    <w:p w:rsidR="00E67BC5" w:rsidRPr="005C6A0A" w:rsidRDefault="00E67BC5" w:rsidP="005C6A0A">
      <w:pPr>
        <w:rPr>
          <w:rStyle w:val="Strong"/>
          <w:rFonts w:asciiTheme="minorHAnsi" w:hAnsiTheme="minorHAnsi"/>
        </w:rPr>
      </w:pPr>
      <w:r w:rsidRPr="005C6A0A">
        <w:rPr>
          <w:rStyle w:val="Strong"/>
          <w:rFonts w:asciiTheme="minorHAnsi" w:hAnsiTheme="minorHAnsi"/>
        </w:rPr>
        <w:t>(f)  Prevention of shaken baby syndrome and abusive head trauma.</w:t>
      </w:r>
    </w:p>
    <w:p w:rsidR="00415FC9" w:rsidRDefault="00E67BC5" w:rsidP="00415FC9">
      <w:pPr>
        <w:rPr>
          <w:rFonts w:asciiTheme="majorHAnsi" w:hAnsiTheme="majorHAnsi" w:cs="Arial"/>
          <w:sz w:val="16"/>
          <w:szCs w:val="16"/>
        </w:rPr>
      </w:pPr>
      <w:r>
        <w:rPr>
          <w:rFonts w:asciiTheme="majorHAnsi" w:hAnsiTheme="majorHAnsi" w:cs="Arial"/>
          <w:sz w:val="16"/>
          <w:szCs w:val="16"/>
        </w:rPr>
        <w:tab/>
      </w:r>
    </w:p>
    <w:tbl>
      <w:tblPr>
        <w:tblStyle w:val="TableGrid"/>
        <w:tblW w:w="13428" w:type="dxa"/>
        <w:tblLook w:val="04A0" w:firstRow="1" w:lastRow="0" w:firstColumn="1" w:lastColumn="0" w:noHBand="0" w:noVBand="1"/>
      </w:tblPr>
      <w:tblGrid>
        <w:gridCol w:w="2898"/>
        <w:gridCol w:w="3060"/>
        <w:gridCol w:w="3510"/>
        <w:gridCol w:w="3960"/>
      </w:tblGrid>
      <w:tr w:rsidR="00CB2CB1" w:rsidTr="005C6A0A">
        <w:tc>
          <w:tcPr>
            <w:tcW w:w="289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306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96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5C6A0A">
        <w:tc>
          <w:tcPr>
            <w:tcW w:w="2898" w:type="dxa"/>
          </w:tcPr>
          <w:p w:rsidR="00CB2CB1" w:rsidRDefault="00CB2CB1" w:rsidP="004F1DCE">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414-205-0085(6)</w:t>
            </w:r>
          </w:p>
          <w:p w:rsidR="00CB2CB1" w:rsidRDefault="00CB2CB1" w:rsidP="004F1DCE">
            <w:pPr>
              <w:pStyle w:val="ListParagraph"/>
              <w:spacing w:before="100" w:beforeAutospacing="1" w:after="100" w:afterAutospacing="1"/>
              <w:ind w:left="0"/>
              <w:rPr>
                <w:rFonts w:asciiTheme="majorHAnsi" w:hAnsiTheme="majorHAnsi" w:cs="Helvetica"/>
                <w:color w:val="0070C0"/>
                <w:sz w:val="16"/>
                <w:szCs w:val="16"/>
              </w:rPr>
            </w:pPr>
            <w:r w:rsidRPr="004F1DCE">
              <w:rPr>
                <w:rFonts w:asciiTheme="majorHAnsi" w:hAnsiTheme="majorHAnsi" w:cs="Helvetica"/>
                <w:color w:val="0070C0"/>
                <w:sz w:val="16"/>
                <w:szCs w:val="16"/>
              </w:rPr>
              <w:t xml:space="preserve">The following behaviors by caregivers are prohibited: </w:t>
            </w:r>
          </w:p>
          <w:p w:rsidR="00CB2CB1" w:rsidRPr="00396651" w:rsidRDefault="00CB2CB1" w:rsidP="004F1DCE">
            <w:pPr>
              <w:pStyle w:val="ListParagraph"/>
              <w:spacing w:before="100" w:beforeAutospacing="1" w:after="100" w:afterAutospacing="1"/>
              <w:ind w:left="0"/>
              <w:rPr>
                <w:rFonts w:asciiTheme="majorHAnsi" w:hAnsiTheme="majorHAnsi" w:cs="Arial"/>
                <w:sz w:val="16"/>
                <w:szCs w:val="16"/>
              </w:rPr>
            </w:pPr>
            <w:r w:rsidRPr="004F1DCE">
              <w:rPr>
                <w:rFonts w:asciiTheme="majorHAnsi" w:hAnsiTheme="majorHAnsi" w:cs="Helvetica"/>
                <w:color w:val="0070C0"/>
                <w:sz w:val="16"/>
                <w:szCs w:val="16"/>
              </w:rPr>
              <w:t>(a) Using any form of corporal punishment, including, but not limited to: hitting, spanking, slapping, beating, shaking, pinching or other measures that produce physical pain, or threatening to use any form of corporal punishment</w:t>
            </w:r>
          </w:p>
        </w:tc>
        <w:tc>
          <w:tcPr>
            <w:tcW w:w="3060" w:type="dxa"/>
          </w:tcPr>
          <w:p w:rsidR="00CB2CB1" w:rsidRDefault="005A4181" w:rsidP="007F185F">
            <w:pPr>
              <w:rPr>
                <w:rFonts w:asciiTheme="majorHAnsi" w:hAnsiTheme="majorHAnsi" w:cs="Arial"/>
                <w:sz w:val="16"/>
                <w:szCs w:val="16"/>
              </w:rPr>
            </w:pPr>
            <w:r>
              <w:rPr>
                <w:rFonts w:asciiTheme="majorHAnsi" w:eastAsiaTheme="minorHAnsi" w:hAnsiTheme="majorHAnsi" w:cs="Arial"/>
                <w:color w:val="7030A0"/>
                <w:sz w:val="16"/>
                <w:szCs w:val="16"/>
              </w:rPr>
              <w:t>Considering rule for relative care</w:t>
            </w:r>
          </w:p>
        </w:tc>
        <w:tc>
          <w:tcPr>
            <w:tcW w:w="3510" w:type="dxa"/>
          </w:tcPr>
          <w:p w:rsidR="00CB2CB1" w:rsidRPr="00D32F68"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The following behaviors by caregivers are prohibited: </w:t>
            </w:r>
          </w:p>
          <w:p w:rsidR="00CB2CB1" w:rsidRDefault="00CB2CB1" w:rsidP="00D32F68">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(a) Using any form of corporal punishment, including, but not limited to: hitting, spanking, slapping, beating, shaking, pinching or other measures that produce physical pain, or threatening to use any form of corporal punishment</w:t>
            </w:r>
          </w:p>
        </w:tc>
        <w:tc>
          <w:tcPr>
            <w:tcW w:w="3960" w:type="dxa"/>
          </w:tcPr>
          <w:p w:rsidR="00CB2CB1" w:rsidRDefault="00CB2CB1" w:rsidP="007F185F">
            <w:pPr>
              <w:rPr>
                <w:rFonts w:asciiTheme="majorHAnsi" w:hAnsiTheme="majorHAnsi" w:cs="Arial"/>
                <w:sz w:val="16"/>
                <w:szCs w:val="16"/>
              </w:rPr>
            </w:pPr>
          </w:p>
        </w:tc>
      </w:tr>
    </w:tbl>
    <w:p w:rsidR="00415FC9" w:rsidRDefault="00415FC9" w:rsidP="00BC365F">
      <w:pPr>
        <w:ind w:left="270" w:hanging="270"/>
        <w:rPr>
          <w:rFonts w:asciiTheme="majorHAnsi" w:hAnsiTheme="majorHAnsi" w:cs="Arial"/>
          <w:sz w:val="16"/>
          <w:szCs w:val="16"/>
        </w:rPr>
      </w:pPr>
    </w:p>
    <w:p w:rsidR="00E67BC5" w:rsidRPr="005C6A0A" w:rsidRDefault="00E67BC5" w:rsidP="003577EC">
      <w:pPr>
        <w:rPr>
          <w:rStyle w:val="Strong"/>
          <w:rFonts w:asciiTheme="minorHAnsi" w:hAnsiTheme="minorHAnsi"/>
        </w:rPr>
      </w:pPr>
      <w:r w:rsidRPr="005C6A0A">
        <w:rPr>
          <w:rStyle w:val="Strong"/>
          <w:rFonts w:asciiTheme="minorHAnsi" w:hAnsiTheme="minorHAnsi"/>
        </w:rPr>
        <w:t>(g) Emergency preparedness and response planning for emergencies resulting from a natural disaster or a man-caused event (such as violence at a child care facility).</w:t>
      </w:r>
    </w:p>
    <w:p w:rsidR="00415FC9" w:rsidRDefault="00E67BC5" w:rsidP="00415FC9">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988"/>
        <w:gridCol w:w="2970"/>
        <w:gridCol w:w="3510"/>
        <w:gridCol w:w="3780"/>
      </w:tblGrid>
      <w:tr w:rsidR="00CB2CB1" w:rsidTr="005C6A0A">
        <w:tc>
          <w:tcPr>
            <w:tcW w:w="298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297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5C6A0A">
        <w:tc>
          <w:tcPr>
            <w:tcW w:w="2988" w:type="dxa"/>
          </w:tcPr>
          <w:p w:rsidR="00CB2CB1" w:rsidRDefault="00CB2CB1" w:rsidP="006A23FC">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414-205-0110(4)</w:t>
            </w:r>
          </w:p>
          <w:p w:rsidR="00CB2CB1" w:rsidRPr="006A23FC" w:rsidRDefault="00CB2CB1" w:rsidP="006A23FC">
            <w:pPr>
              <w:pStyle w:val="ListParagraph"/>
              <w:spacing w:before="100" w:beforeAutospacing="1" w:after="100" w:afterAutospacing="1"/>
              <w:ind w:left="0"/>
              <w:rPr>
                <w:rFonts w:asciiTheme="majorHAnsi" w:hAnsiTheme="majorHAnsi" w:cs="Helvetica"/>
                <w:color w:val="0070C0"/>
                <w:sz w:val="16"/>
                <w:szCs w:val="16"/>
              </w:rPr>
            </w:pPr>
            <w:r w:rsidRPr="006A23FC">
              <w:rPr>
                <w:rFonts w:asciiTheme="majorHAnsi" w:hAnsiTheme="majorHAnsi" w:cs="Helvetica"/>
                <w:color w:val="0070C0"/>
                <w:sz w:val="16"/>
                <w:szCs w:val="16"/>
              </w:rPr>
              <w:t xml:space="preserve">The provider must have a written plan for evacuating and removing children to a safe location in an emergency. The plan must be posted in the home, familiar to the children and the caregivers, and practiced at least every other month and must include: </w:t>
            </w:r>
          </w:p>
          <w:p w:rsidR="00CB2CB1" w:rsidRPr="006A23FC" w:rsidRDefault="00CB2CB1" w:rsidP="006A23FC">
            <w:pPr>
              <w:pStyle w:val="ListParagraph"/>
              <w:spacing w:before="100" w:beforeAutospacing="1" w:after="100" w:afterAutospacing="1"/>
              <w:ind w:left="0"/>
              <w:rPr>
                <w:rFonts w:asciiTheme="majorHAnsi" w:hAnsiTheme="majorHAnsi" w:cs="Helvetica"/>
                <w:color w:val="0070C0"/>
                <w:sz w:val="16"/>
                <w:szCs w:val="16"/>
              </w:rPr>
            </w:pPr>
            <w:r w:rsidRPr="006A23FC">
              <w:rPr>
                <w:rFonts w:asciiTheme="majorHAnsi" w:hAnsiTheme="majorHAnsi" w:cs="Helvetica"/>
                <w:color w:val="0070C0"/>
                <w:sz w:val="16"/>
                <w:szCs w:val="16"/>
              </w:rPr>
              <w:t xml:space="preserve">(a) Procedures for notifying parents or other adults responsible for the children, of the relocation; </w:t>
            </w:r>
          </w:p>
          <w:p w:rsidR="00CB2CB1" w:rsidRDefault="00CB2CB1" w:rsidP="006A23FC">
            <w:pPr>
              <w:pStyle w:val="ListParagraph"/>
              <w:spacing w:before="100" w:beforeAutospacing="1" w:after="100" w:afterAutospacing="1"/>
              <w:ind w:left="0"/>
              <w:rPr>
                <w:rFonts w:asciiTheme="majorHAnsi" w:hAnsiTheme="majorHAnsi" w:cs="Helvetica"/>
                <w:color w:val="0070C0"/>
                <w:sz w:val="16"/>
                <w:szCs w:val="16"/>
              </w:rPr>
            </w:pPr>
            <w:r w:rsidRPr="006A23FC">
              <w:rPr>
                <w:rFonts w:asciiTheme="majorHAnsi" w:hAnsiTheme="majorHAnsi" w:cs="Helvetica"/>
                <w:color w:val="0070C0"/>
                <w:sz w:val="16"/>
                <w:szCs w:val="16"/>
              </w:rPr>
              <w:t xml:space="preserve">(b) Procedures to address the needs of individual children, including those with special needs; and </w:t>
            </w:r>
          </w:p>
          <w:p w:rsidR="00CB2CB1" w:rsidRPr="00396651" w:rsidRDefault="00CB2CB1" w:rsidP="006A23FC">
            <w:pPr>
              <w:pStyle w:val="ListParagraph"/>
              <w:spacing w:before="100" w:beforeAutospacing="1" w:after="100" w:afterAutospacing="1"/>
              <w:ind w:left="0"/>
              <w:rPr>
                <w:rFonts w:asciiTheme="majorHAnsi" w:hAnsiTheme="majorHAnsi" w:cs="Arial"/>
                <w:sz w:val="16"/>
                <w:szCs w:val="16"/>
              </w:rPr>
            </w:pPr>
            <w:r w:rsidRPr="006A23FC">
              <w:rPr>
                <w:rFonts w:asciiTheme="majorHAnsi" w:hAnsiTheme="majorHAnsi" w:cs="Helvetica"/>
                <w:color w:val="0070C0"/>
                <w:sz w:val="16"/>
                <w:szCs w:val="16"/>
              </w:rPr>
              <w:t>(c) An acceptable method to ensure that all children in attendance are accounted for.</w:t>
            </w:r>
          </w:p>
        </w:tc>
        <w:tc>
          <w:tcPr>
            <w:tcW w:w="2970" w:type="dxa"/>
          </w:tcPr>
          <w:p w:rsidR="00CB2CB1" w:rsidRDefault="005A4181" w:rsidP="007F185F">
            <w:pPr>
              <w:rPr>
                <w:rFonts w:asciiTheme="majorHAnsi" w:hAnsiTheme="majorHAnsi" w:cs="Arial"/>
                <w:sz w:val="16"/>
                <w:szCs w:val="16"/>
              </w:rPr>
            </w:pPr>
            <w:r>
              <w:rPr>
                <w:rFonts w:asciiTheme="majorHAnsi" w:eastAsiaTheme="minorHAnsi" w:hAnsiTheme="majorHAnsi" w:cs="Arial"/>
                <w:color w:val="7030A0"/>
                <w:sz w:val="16"/>
                <w:szCs w:val="16"/>
              </w:rPr>
              <w:t>Creating rule for relative care</w:t>
            </w:r>
          </w:p>
        </w:tc>
        <w:tc>
          <w:tcPr>
            <w:tcW w:w="3510" w:type="dxa"/>
          </w:tcPr>
          <w:p w:rsidR="00CB2CB1" w:rsidRPr="00D32F68"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The provider must have a written plan for evacuating and removing children to a safe location in an emergency. The plan must be posted in the </w:t>
            </w:r>
            <w:r>
              <w:rPr>
                <w:rFonts w:asciiTheme="majorHAnsi" w:hAnsiTheme="majorHAnsi" w:cs="Helvetica"/>
                <w:color w:val="C00000"/>
                <w:sz w:val="16"/>
                <w:szCs w:val="16"/>
              </w:rPr>
              <w:t>facility</w:t>
            </w:r>
            <w:r w:rsidRPr="00D32F68">
              <w:rPr>
                <w:rFonts w:asciiTheme="majorHAnsi" w:hAnsiTheme="majorHAnsi" w:cs="Helvetica"/>
                <w:color w:val="C00000"/>
                <w:sz w:val="16"/>
                <w:szCs w:val="16"/>
              </w:rPr>
              <w:t xml:space="preserve">, familiar to the children and the caregivers, and practiced at least every other month and must include: </w:t>
            </w:r>
          </w:p>
          <w:p w:rsidR="00CB2CB1" w:rsidRPr="00D32F68"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(a) Procedures for notifying parents or other adults responsible for the children, of the relocation; </w:t>
            </w:r>
          </w:p>
          <w:p w:rsidR="00CB2CB1" w:rsidRPr="00D32F68"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(b) Procedures to address the needs of individual children, including those with special needs; and </w:t>
            </w:r>
          </w:p>
          <w:p w:rsidR="00CB2CB1" w:rsidRDefault="00CB2CB1" w:rsidP="00D32F68">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(c) An acceptable method to ensure that all children in attendance are accounted for.</w:t>
            </w:r>
          </w:p>
        </w:tc>
        <w:tc>
          <w:tcPr>
            <w:tcW w:w="3780" w:type="dxa"/>
          </w:tcPr>
          <w:p w:rsidR="00CB2CB1" w:rsidRDefault="00CB2CB1" w:rsidP="007F185F">
            <w:pPr>
              <w:rPr>
                <w:rFonts w:asciiTheme="majorHAnsi" w:hAnsiTheme="majorHAnsi" w:cs="Arial"/>
                <w:sz w:val="16"/>
                <w:szCs w:val="16"/>
              </w:rPr>
            </w:pPr>
          </w:p>
        </w:tc>
      </w:tr>
      <w:tr w:rsidR="00CB2CB1" w:rsidTr="005C6A0A">
        <w:tc>
          <w:tcPr>
            <w:tcW w:w="298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414-205-0110(5)(a)</w:t>
            </w:r>
          </w:p>
          <w:p w:rsidR="00CB2CB1" w:rsidRPr="006A23FC" w:rsidRDefault="00CB2CB1" w:rsidP="007F185F">
            <w:pPr>
              <w:rPr>
                <w:rFonts w:asciiTheme="majorHAnsi" w:hAnsiTheme="majorHAnsi" w:cs="Arial"/>
                <w:sz w:val="16"/>
                <w:szCs w:val="16"/>
              </w:rPr>
            </w:pPr>
            <w:r w:rsidRPr="006A23FC">
              <w:rPr>
                <w:rFonts w:asciiTheme="majorHAnsi" w:hAnsiTheme="majorHAnsi" w:cs="Helvetica"/>
                <w:color w:val="0070C0"/>
                <w:sz w:val="16"/>
                <w:szCs w:val="16"/>
              </w:rPr>
              <w:t xml:space="preserve">Parents must be given the telephone </w:t>
            </w:r>
            <w:r w:rsidRPr="006A23FC">
              <w:rPr>
                <w:rFonts w:asciiTheme="majorHAnsi" w:hAnsiTheme="majorHAnsi" w:cs="Helvetica"/>
                <w:color w:val="0070C0"/>
                <w:sz w:val="16"/>
                <w:szCs w:val="16"/>
              </w:rPr>
              <w:lastRenderedPageBreak/>
              <w:t>number so they can contact the provider if needed.</w:t>
            </w:r>
          </w:p>
        </w:tc>
        <w:tc>
          <w:tcPr>
            <w:tcW w:w="2970" w:type="dxa"/>
          </w:tcPr>
          <w:p w:rsidR="00CB2CB1" w:rsidRDefault="00CB2CB1" w:rsidP="007F185F">
            <w:pPr>
              <w:rPr>
                <w:rFonts w:asciiTheme="majorHAnsi" w:hAnsiTheme="majorHAnsi" w:cs="Arial"/>
                <w:sz w:val="16"/>
                <w:szCs w:val="16"/>
              </w:rPr>
            </w:pPr>
          </w:p>
        </w:tc>
        <w:tc>
          <w:tcPr>
            <w:tcW w:w="3510" w:type="dxa"/>
          </w:tcPr>
          <w:p w:rsidR="00CB2CB1" w:rsidRDefault="00CB2CB1" w:rsidP="007F185F">
            <w:pPr>
              <w:rPr>
                <w:rFonts w:asciiTheme="majorHAnsi" w:hAnsiTheme="majorHAnsi" w:cs="Arial"/>
                <w:sz w:val="16"/>
                <w:szCs w:val="16"/>
              </w:rPr>
            </w:pPr>
            <w:r w:rsidRPr="00D32F68">
              <w:rPr>
                <w:rFonts w:asciiTheme="majorHAnsi" w:hAnsiTheme="majorHAnsi" w:cs="Helvetica"/>
                <w:color w:val="C00000"/>
                <w:sz w:val="16"/>
                <w:szCs w:val="16"/>
              </w:rPr>
              <w:t>Parents must be given the telephone number so they can contact the provider if needed.</w:t>
            </w:r>
          </w:p>
        </w:tc>
        <w:tc>
          <w:tcPr>
            <w:tcW w:w="3780" w:type="dxa"/>
          </w:tcPr>
          <w:p w:rsidR="00CB2CB1" w:rsidRDefault="00CB2CB1" w:rsidP="007F185F">
            <w:pPr>
              <w:rPr>
                <w:rFonts w:asciiTheme="majorHAnsi" w:hAnsiTheme="majorHAnsi" w:cs="Arial"/>
                <w:sz w:val="16"/>
                <w:szCs w:val="16"/>
              </w:rPr>
            </w:pPr>
          </w:p>
        </w:tc>
      </w:tr>
    </w:tbl>
    <w:p w:rsidR="005C6A0A" w:rsidRDefault="005C6A0A" w:rsidP="005C6A0A">
      <w:pPr>
        <w:rPr>
          <w:rFonts w:asciiTheme="majorHAnsi" w:hAnsiTheme="majorHAnsi" w:cs="Arial"/>
          <w:b/>
          <w:sz w:val="16"/>
          <w:szCs w:val="16"/>
        </w:rPr>
      </w:pPr>
    </w:p>
    <w:p w:rsidR="00E67BC5" w:rsidRPr="005C6A0A" w:rsidRDefault="00E67BC5" w:rsidP="005C6A0A">
      <w:pPr>
        <w:rPr>
          <w:rStyle w:val="Strong"/>
          <w:rFonts w:asciiTheme="minorHAnsi" w:hAnsiTheme="minorHAnsi"/>
        </w:rPr>
      </w:pPr>
      <w:r w:rsidRPr="005C6A0A">
        <w:rPr>
          <w:rStyle w:val="Strong"/>
          <w:rFonts w:asciiTheme="minorHAnsi" w:hAnsiTheme="minorHAnsi"/>
        </w:rPr>
        <w:t>(h)  The handling and storage of hazardous materials and the appropriate disposal of bio-contaminants.</w:t>
      </w:r>
    </w:p>
    <w:p w:rsidR="00415FC9" w:rsidRDefault="00E67BC5" w:rsidP="00415FC9">
      <w:pPr>
        <w:rPr>
          <w:rFonts w:asciiTheme="majorHAnsi" w:hAnsiTheme="majorHAnsi" w:cs="Arial"/>
          <w:sz w:val="16"/>
          <w:szCs w:val="16"/>
        </w:rPr>
      </w:pPr>
      <w:r>
        <w:rPr>
          <w:rFonts w:asciiTheme="majorHAnsi" w:hAnsiTheme="majorHAnsi" w:cs="Arial"/>
          <w:sz w:val="16"/>
          <w:szCs w:val="16"/>
        </w:rPr>
        <w:tab/>
      </w:r>
    </w:p>
    <w:tbl>
      <w:tblPr>
        <w:tblStyle w:val="TableGrid"/>
        <w:tblW w:w="0" w:type="auto"/>
        <w:tblLook w:val="04A0" w:firstRow="1" w:lastRow="0" w:firstColumn="1" w:lastColumn="0" w:noHBand="0" w:noVBand="1"/>
      </w:tblPr>
      <w:tblGrid>
        <w:gridCol w:w="2988"/>
        <w:gridCol w:w="2970"/>
        <w:gridCol w:w="3510"/>
        <w:gridCol w:w="3690"/>
      </w:tblGrid>
      <w:tr w:rsidR="00CB2CB1" w:rsidTr="005C6A0A">
        <w:tc>
          <w:tcPr>
            <w:tcW w:w="298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297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5C6A0A">
        <w:tc>
          <w:tcPr>
            <w:tcW w:w="298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414-205-0110(1)(k)</w:t>
            </w:r>
          </w:p>
          <w:p w:rsidR="00CB2CB1" w:rsidRPr="0019095F" w:rsidRDefault="00CB2CB1" w:rsidP="007F185F">
            <w:pPr>
              <w:rPr>
                <w:rFonts w:asciiTheme="majorHAnsi" w:hAnsiTheme="majorHAnsi" w:cs="Arial"/>
                <w:sz w:val="16"/>
                <w:szCs w:val="16"/>
              </w:rPr>
            </w:pPr>
            <w:r w:rsidRPr="0019095F">
              <w:rPr>
                <w:rFonts w:asciiTheme="majorHAnsi" w:hAnsiTheme="majorHAnsi" w:cs="Helvetica"/>
                <w:color w:val="0070C0"/>
                <w:sz w:val="16"/>
                <w:szCs w:val="16"/>
              </w:rPr>
              <w:t>Cleaning supplies, paints, matches, lighters, and plastic bags kept under child-safety lock.</w:t>
            </w:r>
          </w:p>
        </w:tc>
        <w:tc>
          <w:tcPr>
            <w:tcW w:w="2970" w:type="dxa"/>
          </w:tcPr>
          <w:p w:rsidR="00CB2CB1" w:rsidRDefault="00CB2CB1" w:rsidP="00EC583A">
            <w:pPr>
              <w:rPr>
                <w:rFonts w:asciiTheme="majorHAnsi" w:hAnsiTheme="majorHAnsi" w:cs="Arial"/>
                <w:color w:val="7030A0"/>
                <w:sz w:val="16"/>
                <w:szCs w:val="16"/>
              </w:rPr>
            </w:pPr>
            <w:r>
              <w:rPr>
                <w:rFonts w:asciiTheme="majorHAnsi" w:hAnsiTheme="majorHAnsi" w:cs="Arial"/>
                <w:color w:val="7030A0"/>
                <w:sz w:val="16"/>
                <w:szCs w:val="16"/>
              </w:rPr>
              <w:t>461-165-0180(7)(o)(E)</w:t>
            </w:r>
          </w:p>
          <w:p w:rsidR="00CB2CB1" w:rsidRDefault="00CB2CB1" w:rsidP="00EC583A">
            <w:pPr>
              <w:rPr>
                <w:rFonts w:asciiTheme="majorHAnsi" w:hAnsiTheme="majorHAnsi" w:cs="Arial"/>
                <w:sz w:val="16"/>
                <w:szCs w:val="16"/>
              </w:rPr>
            </w:pPr>
            <w:r>
              <w:rPr>
                <w:rFonts w:asciiTheme="majorHAnsi" w:hAnsiTheme="majorHAnsi" w:cs="Arial"/>
                <w:color w:val="7030A0"/>
                <w:sz w:val="16"/>
                <w:szCs w:val="16"/>
              </w:rPr>
              <w:t xml:space="preserve">… </w:t>
            </w:r>
            <w:proofErr w:type="gramStart"/>
            <w:r>
              <w:rPr>
                <w:rFonts w:asciiTheme="majorHAnsi" w:hAnsiTheme="majorHAnsi" w:cs="Arial"/>
                <w:color w:val="7030A0"/>
                <w:sz w:val="16"/>
                <w:szCs w:val="16"/>
              </w:rPr>
              <w:t>matches</w:t>
            </w:r>
            <w:proofErr w:type="gramEnd"/>
            <w:r>
              <w:rPr>
                <w:rFonts w:asciiTheme="majorHAnsi" w:hAnsiTheme="majorHAnsi" w:cs="Arial"/>
                <w:color w:val="7030A0"/>
                <w:sz w:val="16"/>
                <w:szCs w:val="16"/>
              </w:rPr>
              <w:t xml:space="preserve"> and lighters, … are kept in a secure place out of a child’s reach.</w:t>
            </w: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Cleaning supplies, paints, matches, lighters, and plastic bags kept under child-safety lock.</w:t>
            </w:r>
          </w:p>
        </w:tc>
        <w:tc>
          <w:tcPr>
            <w:tcW w:w="3690" w:type="dxa"/>
          </w:tcPr>
          <w:p w:rsidR="00CB2CB1" w:rsidRDefault="00CB2CB1" w:rsidP="007F185F">
            <w:pPr>
              <w:rPr>
                <w:rFonts w:asciiTheme="majorHAnsi" w:hAnsiTheme="majorHAnsi" w:cs="Arial"/>
                <w:sz w:val="16"/>
                <w:szCs w:val="16"/>
              </w:rPr>
            </w:pPr>
          </w:p>
        </w:tc>
      </w:tr>
      <w:tr w:rsidR="00CB2CB1" w:rsidTr="005C6A0A">
        <w:tc>
          <w:tcPr>
            <w:tcW w:w="298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414-205-0110(1)(l)</w:t>
            </w:r>
          </w:p>
          <w:p w:rsidR="00CB2CB1" w:rsidRPr="0019095F" w:rsidRDefault="00CB2CB1" w:rsidP="007F185F">
            <w:pPr>
              <w:rPr>
                <w:rFonts w:asciiTheme="majorHAnsi" w:hAnsiTheme="majorHAnsi" w:cs="Arial"/>
                <w:sz w:val="16"/>
                <w:szCs w:val="16"/>
              </w:rPr>
            </w:pPr>
            <w:r w:rsidRPr="0019095F">
              <w:rPr>
                <w:rFonts w:asciiTheme="majorHAnsi" w:hAnsiTheme="majorHAnsi" w:cs="Helvetica"/>
                <w:color w:val="0070C0"/>
                <w:sz w:val="16"/>
                <w:szCs w:val="16"/>
              </w:rPr>
              <w:t>Other potentially dangerous items, such as medicine, drugs, sharp knives and poisonous and toxic materials kept under child-safety lock.</w:t>
            </w:r>
          </w:p>
        </w:tc>
        <w:tc>
          <w:tcPr>
            <w:tcW w:w="2970" w:type="dxa"/>
          </w:tcPr>
          <w:p w:rsidR="00CB2CB1" w:rsidRDefault="00CB2CB1" w:rsidP="00EC583A">
            <w:pPr>
              <w:rPr>
                <w:rFonts w:asciiTheme="majorHAnsi" w:hAnsiTheme="majorHAnsi" w:cs="Arial"/>
                <w:color w:val="7030A0"/>
                <w:sz w:val="16"/>
                <w:szCs w:val="16"/>
              </w:rPr>
            </w:pPr>
            <w:r>
              <w:rPr>
                <w:rFonts w:asciiTheme="majorHAnsi" w:hAnsiTheme="majorHAnsi" w:cs="Arial"/>
                <w:color w:val="7030A0"/>
                <w:sz w:val="16"/>
                <w:szCs w:val="16"/>
              </w:rPr>
              <w:t>461-165-0180(7)(o)(E)</w:t>
            </w:r>
          </w:p>
          <w:p w:rsidR="00CB2CB1" w:rsidRDefault="00CB2CB1" w:rsidP="00EC583A">
            <w:pPr>
              <w:rPr>
                <w:rFonts w:asciiTheme="majorHAnsi" w:hAnsiTheme="majorHAnsi" w:cs="Arial"/>
                <w:sz w:val="16"/>
                <w:szCs w:val="16"/>
              </w:rPr>
            </w:pPr>
            <w:r>
              <w:rPr>
                <w:rFonts w:asciiTheme="majorHAnsi" w:hAnsiTheme="majorHAnsi" w:cs="Arial"/>
                <w:color w:val="7030A0"/>
                <w:sz w:val="16"/>
                <w:szCs w:val="16"/>
              </w:rPr>
              <w:t xml:space="preserve">… </w:t>
            </w:r>
            <w:proofErr w:type="gramStart"/>
            <w:r>
              <w:rPr>
                <w:rFonts w:asciiTheme="majorHAnsi" w:hAnsiTheme="majorHAnsi" w:cs="Arial"/>
                <w:color w:val="7030A0"/>
                <w:sz w:val="16"/>
                <w:szCs w:val="16"/>
              </w:rPr>
              <w:t>any</w:t>
            </w:r>
            <w:proofErr w:type="gramEnd"/>
            <w:r>
              <w:rPr>
                <w:rFonts w:asciiTheme="majorHAnsi" w:hAnsiTheme="majorHAnsi" w:cs="Arial"/>
                <w:color w:val="7030A0"/>
                <w:sz w:val="16"/>
                <w:szCs w:val="16"/>
              </w:rPr>
              <w:t xml:space="preserve"> legally prescribed or over-the-counter medicine, cleaning supplies, paint, plastic bags, and poisonous and toxic materials are kept in a secure place out of a child’s reach.</w:t>
            </w: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Other potentially dangerous items, such as medicine, drugs, sharp knives and poisonous and toxic materials kept under child-safety lock.</w:t>
            </w:r>
          </w:p>
        </w:tc>
        <w:tc>
          <w:tcPr>
            <w:tcW w:w="3690" w:type="dxa"/>
          </w:tcPr>
          <w:p w:rsidR="00CB2CB1" w:rsidRDefault="00CB2CB1" w:rsidP="007F185F">
            <w:pPr>
              <w:rPr>
                <w:rFonts w:asciiTheme="majorHAnsi" w:hAnsiTheme="majorHAnsi" w:cs="Arial"/>
                <w:sz w:val="16"/>
                <w:szCs w:val="16"/>
              </w:rPr>
            </w:pPr>
          </w:p>
        </w:tc>
      </w:tr>
    </w:tbl>
    <w:p w:rsidR="00911565" w:rsidRDefault="00911565" w:rsidP="006C0057">
      <w:pPr>
        <w:ind w:firstLine="270"/>
        <w:rPr>
          <w:rFonts w:asciiTheme="majorHAnsi" w:hAnsiTheme="majorHAnsi" w:cs="Arial"/>
          <w:b/>
          <w:sz w:val="16"/>
          <w:szCs w:val="16"/>
        </w:rPr>
      </w:pPr>
    </w:p>
    <w:p w:rsidR="00911565" w:rsidRDefault="00911565" w:rsidP="006C0057">
      <w:pPr>
        <w:ind w:firstLine="270"/>
        <w:rPr>
          <w:rFonts w:asciiTheme="majorHAnsi" w:hAnsiTheme="majorHAnsi" w:cs="Arial"/>
          <w:b/>
          <w:sz w:val="16"/>
          <w:szCs w:val="16"/>
        </w:rPr>
      </w:pPr>
    </w:p>
    <w:p w:rsidR="00E67BC5" w:rsidRPr="003577EC" w:rsidRDefault="00E67BC5" w:rsidP="003577EC">
      <w:pPr>
        <w:pStyle w:val="ListParagraph"/>
        <w:numPr>
          <w:ilvl w:val="0"/>
          <w:numId w:val="18"/>
        </w:numPr>
        <w:rPr>
          <w:rStyle w:val="Strong"/>
          <w:rFonts w:asciiTheme="minorHAnsi" w:hAnsiTheme="minorHAnsi"/>
        </w:rPr>
      </w:pPr>
      <w:r w:rsidRPr="003577EC">
        <w:rPr>
          <w:rStyle w:val="Strong"/>
          <w:rFonts w:asciiTheme="minorHAnsi" w:hAnsiTheme="minorHAnsi"/>
        </w:rPr>
        <w:t>Appropriate precautions in transporting children.</w:t>
      </w:r>
    </w:p>
    <w:p w:rsidR="00415FC9" w:rsidRDefault="00E67BC5" w:rsidP="00415FC9">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988"/>
        <w:gridCol w:w="2970"/>
        <w:gridCol w:w="3510"/>
        <w:gridCol w:w="3780"/>
      </w:tblGrid>
      <w:tr w:rsidR="00CB2CB1" w:rsidTr="005C6A0A">
        <w:tc>
          <w:tcPr>
            <w:tcW w:w="2988" w:type="dxa"/>
            <w:shd w:val="clear" w:color="auto" w:fill="FBD4B4" w:themeFill="accent6" w:themeFillTint="66"/>
          </w:tcPr>
          <w:p w:rsidR="00CB2CB1" w:rsidRDefault="00CB2CB1" w:rsidP="00F52D2F">
            <w:pPr>
              <w:jc w:val="center"/>
              <w:rPr>
                <w:rFonts w:asciiTheme="majorHAnsi" w:hAnsiTheme="majorHAnsi"/>
                <w:b/>
                <w:sz w:val="16"/>
                <w:szCs w:val="16"/>
              </w:rPr>
            </w:pPr>
          </w:p>
          <w:p w:rsidR="00CB2CB1" w:rsidRPr="00AE2DF5" w:rsidRDefault="00CB2CB1" w:rsidP="00F52D2F">
            <w:pPr>
              <w:jc w:val="center"/>
              <w:rPr>
                <w:rFonts w:asciiTheme="majorHAnsi" w:hAnsiTheme="majorHAnsi"/>
                <w:b/>
                <w:sz w:val="16"/>
                <w:szCs w:val="16"/>
              </w:rPr>
            </w:pPr>
            <w:r>
              <w:rPr>
                <w:rFonts w:asciiTheme="majorHAnsi" w:hAnsiTheme="majorHAnsi"/>
                <w:b/>
                <w:sz w:val="16"/>
                <w:szCs w:val="16"/>
              </w:rPr>
              <w:t>RF Rules</w:t>
            </w:r>
          </w:p>
        </w:tc>
        <w:tc>
          <w:tcPr>
            <w:tcW w:w="2970" w:type="dxa"/>
            <w:shd w:val="clear" w:color="auto" w:fill="FBD4B4" w:themeFill="accent6" w:themeFillTint="66"/>
          </w:tcPr>
          <w:p w:rsidR="00CB2CB1" w:rsidRDefault="00CB2CB1" w:rsidP="00F52D2F">
            <w:pPr>
              <w:jc w:val="center"/>
              <w:rPr>
                <w:rFonts w:asciiTheme="majorHAnsi" w:hAnsiTheme="majorHAnsi" w:cs="Arial"/>
                <w:b/>
                <w:sz w:val="16"/>
                <w:szCs w:val="16"/>
              </w:rPr>
            </w:pPr>
          </w:p>
          <w:p w:rsidR="00CB2CB1" w:rsidRPr="00AE2DF5" w:rsidRDefault="00CB2CB1" w:rsidP="00F52D2F">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CB2CB1" w:rsidRDefault="00CB2CB1" w:rsidP="00CB2CB1">
            <w:pPr>
              <w:jc w:val="center"/>
              <w:rPr>
                <w:rFonts w:asciiTheme="majorHAnsi" w:hAnsiTheme="majorHAnsi" w:cs="Arial"/>
                <w:b/>
                <w:sz w:val="16"/>
                <w:szCs w:val="16"/>
              </w:rPr>
            </w:pPr>
          </w:p>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CB2CB1" w:rsidRPr="00AE2DF5" w:rsidRDefault="00CB2CB1" w:rsidP="00CB2CB1">
            <w:pPr>
              <w:jc w:val="center"/>
              <w:rPr>
                <w:rFonts w:asciiTheme="majorHAnsi" w:hAnsiTheme="majorHAnsi" w:cs="Arial"/>
                <w:b/>
                <w:sz w:val="16"/>
                <w:szCs w:val="16"/>
              </w:rPr>
            </w:pPr>
            <w:r>
              <w:rPr>
                <w:rFonts w:asciiTheme="majorHAnsi" w:hAnsiTheme="majorHAnsi" w:cs="Arial"/>
                <w:b/>
                <w:sz w:val="16"/>
                <w:szCs w:val="16"/>
              </w:rPr>
              <w:t>Yes/No  - Suggestions</w:t>
            </w:r>
          </w:p>
        </w:tc>
      </w:tr>
      <w:tr w:rsidR="00CB2CB1" w:rsidTr="005C6A0A">
        <w:tc>
          <w:tcPr>
            <w:tcW w:w="2988" w:type="dxa"/>
          </w:tcPr>
          <w:p w:rsidR="00CB2CB1" w:rsidRDefault="00CB2CB1" w:rsidP="007F185F">
            <w:pPr>
              <w:rPr>
                <w:rFonts w:asciiTheme="majorHAnsi" w:hAnsiTheme="majorHAnsi" w:cs="Helvetica"/>
                <w:color w:val="0070C0"/>
                <w:sz w:val="16"/>
                <w:szCs w:val="16"/>
              </w:rPr>
            </w:pPr>
            <w:r>
              <w:rPr>
                <w:rFonts w:asciiTheme="majorHAnsi" w:hAnsiTheme="majorHAnsi" w:cs="Helvetica"/>
                <w:color w:val="0070C0"/>
                <w:sz w:val="16"/>
                <w:szCs w:val="16"/>
              </w:rPr>
              <w:t>414-205-0110(7)</w:t>
            </w:r>
          </w:p>
          <w:p w:rsidR="00CB2CB1" w:rsidRPr="00697800" w:rsidRDefault="00CB2CB1" w:rsidP="007F185F">
            <w:pPr>
              <w:rPr>
                <w:rFonts w:asciiTheme="majorHAnsi" w:hAnsiTheme="majorHAnsi" w:cs="Arial"/>
                <w:sz w:val="16"/>
                <w:szCs w:val="16"/>
              </w:rPr>
            </w:pPr>
            <w:r w:rsidRPr="00697800">
              <w:rPr>
                <w:rFonts w:asciiTheme="majorHAnsi" w:hAnsiTheme="majorHAnsi" w:cs="Helvetica"/>
                <w:color w:val="0070C0"/>
                <w:sz w:val="16"/>
                <w:szCs w:val="16"/>
              </w:rPr>
              <w:t>If a caregiver is transporting children, the caregiver must have a valid driver's license and proof of appropriate insurance.</w:t>
            </w:r>
          </w:p>
        </w:tc>
        <w:tc>
          <w:tcPr>
            <w:tcW w:w="2970" w:type="dxa"/>
          </w:tcPr>
          <w:p w:rsidR="008E6D75" w:rsidRPr="008E6D75" w:rsidRDefault="008E6D75" w:rsidP="008E6D75">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DHS: 461-165-0180(7)</w:t>
            </w:r>
          </w:p>
          <w:p w:rsidR="008E6D75" w:rsidRPr="008E6D75" w:rsidRDefault="008E6D75" w:rsidP="008E6D75">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 xml:space="preserve">Each provider must: </w:t>
            </w:r>
          </w:p>
          <w:p w:rsidR="008E6D75" w:rsidRPr="008E6D75" w:rsidRDefault="008E6D75" w:rsidP="008E6D75">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(s)  Comply with state and federal laws related to child safety systems and seat belts in vehicles, bicycle safety,</w:t>
            </w:r>
          </w:p>
          <w:p w:rsidR="00CB2CB1" w:rsidRDefault="00CB2CB1" w:rsidP="008E6D75">
            <w:pPr>
              <w:rPr>
                <w:rFonts w:asciiTheme="majorHAnsi" w:hAnsiTheme="majorHAnsi" w:cs="Arial"/>
                <w:sz w:val="16"/>
                <w:szCs w:val="16"/>
              </w:rPr>
            </w:pPr>
          </w:p>
        </w:tc>
        <w:tc>
          <w:tcPr>
            <w:tcW w:w="3510" w:type="dxa"/>
          </w:tcPr>
          <w:p w:rsidR="00CB2CB1" w:rsidRPr="00D32F68" w:rsidRDefault="00CB2CB1" w:rsidP="007F185F">
            <w:pPr>
              <w:rPr>
                <w:rFonts w:asciiTheme="majorHAnsi" w:hAnsiTheme="majorHAnsi" w:cs="Arial"/>
                <w:color w:val="C00000"/>
                <w:sz w:val="16"/>
                <w:szCs w:val="16"/>
              </w:rPr>
            </w:pPr>
            <w:r w:rsidRPr="00D32F68">
              <w:rPr>
                <w:rFonts w:asciiTheme="majorHAnsi" w:hAnsiTheme="majorHAnsi" w:cs="Helvetica"/>
                <w:color w:val="C00000"/>
                <w:sz w:val="16"/>
                <w:szCs w:val="16"/>
              </w:rPr>
              <w:t>If a caregiver is transporting children, the caregiver must have a valid driver's license and proof of appropriate insurance.</w:t>
            </w:r>
          </w:p>
        </w:tc>
        <w:tc>
          <w:tcPr>
            <w:tcW w:w="3780" w:type="dxa"/>
          </w:tcPr>
          <w:p w:rsidR="00CB2CB1" w:rsidRDefault="00CB2CB1" w:rsidP="007F185F">
            <w:pPr>
              <w:rPr>
                <w:rFonts w:asciiTheme="majorHAnsi" w:hAnsiTheme="majorHAnsi" w:cs="Arial"/>
                <w:sz w:val="16"/>
                <w:szCs w:val="16"/>
              </w:rPr>
            </w:pPr>
          </w:p>
        </w:tc>
      </w:tr>
      <w:tr w:rsidR="00524AD8" w:rsidTr="005C6A0A">
        <w:tc>
          <w:tcPr>
            <w:tcW w:w="2988" w:type="dxa"/>
          </w:tcPr>
          <w:p w:rsidR="00524AD8" w:rsidRDefault="00524AD8" w:rsidP="005C6A0A">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414-205-0110(8)</w:t>
            </w:r>
          </w:p>
          <w:p w:rsidR="00524AD8" w:rsidRPr="00427853" w:rsidRDefault="00524AD8" w:rsidP="005C6A0A">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The number of children transported shall not exceed the number of seat belts or child safety systems available in the vehicle.</w:t>
            </w:r>
          </w:p>
        </w:tc>
        <w:tc>
          <w:tcPr>
            <w:tcW w:w="2970" w:type="dxa"/>
          </w:tcPr>
          <w:p w:rsidR="00524AD8" w:rsidRPr="008E6D75" w:rsidRDefault="00524AD8" w:rsidP="005C6A0A">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DHS: 461-165-0180(7)</w:t>
            </w:r>
          </w:p>
          <w:p w:rsidR="00524AD8" w:rsidRPr="008E6D75" w:rsidRDefault="00524AD8" w:rsidP="005C6A0A">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 xml:space="preserve">Each provider must: </w:t>
            </w:r>
          </w:p>
          <w:p w:rsidR="00524AD8" w:rsidRPr="008E6D75" w:rsidRDefault="00524AD8" w:rsidP="005C6A0A">
            <w:pPr>
              <w:rPr>
                <w:rFonts w:asciiTheme="majorHAnsi" w:eastAsiaTheme="minorHAnsi" w:hAnsiTheme="majorHAnsi" w:cs="Arial"/>
                <w:color w:val="7030A0"/>
                <w:sz w:val="16"/>
                <w:szCs w:val="16"/>
              </w:rPr>
            </w:pPr>
            <w:r w:rsidRPr="008E6D75">
              <w:rPr>
                <w:rFonts w:asciiTheme="majorHAnsi" w:eastAsiaTheme="minorHAnsi" w:hAnsiTheme="majorHAnsi" w:cs="Arial"/>
                <w:color w:val="7030A0"/>
                <w:sz w:val="16"/>
                <w:szCs w:val="16"/>
              </w:rPr>
              <w:t>(s)  Comply with state and federal laws related to child safety systems and seat belts in vehicles, bicycle safety,</w:t>
            </w:r>
          </w:p>
          <w:p w:rsidR="00524AD8" w:rsidRDefault="00524AD8" w:rsidP="005C6A0A">
            <w:pPr>
              <w:rPr>
                <w:rFonts w:asciiTheme="majorHAnsi" w:hAnsiTheme="majorHAnsi" w:cs="Arial"/>
                <w:sz w:val="16"/>
                <w:szCs w:val="16"/>
              </w:rPr>
            </w:pPr>
          </w:p>
        </w:tc>
        <w:tc>
          <w:tcPr>
            <w:tcW w:w="3510" w:type="dxa"/>
          </w:tcPr>
          <w:p w:rsidR="00524AD8" w:rsidRPr="00D32F68" w:rsidRDefault="00524AD8" w:rsidP="005C6A0A">
            <w:pPr>
              <w:rPr>
                <w:rFonts w:asciiTheme="majorHAnsi" w:hAnsiTheme="majorHAnsi" w:cs="Arial"/>
                <w:color w:val="C00000"/>
                <w:sz w:val="16"/>
                <w:szCs w:val="16"/>
              </w:rPr>
            </w:pPr>
            <w:r w:rsidRPr="00D32F68">
              <w:rPr>
                <w:rFonts w:asciiTheme="majorHAnsi" w:hAnsiTheme="majorHAnsi" w:cs="Helvetica"/>
                <w:color w:val="C00000"/>
                <w:sz w:val="16"/>
                <w:szCs w:val="16"/>
              </w:rPr>
              <w:t>The number of children transported shall not exceed the number of seat belts or child safety systems available in the vehicle.</w:t>
            </w:r>
          </w:p>
        </w:tc>
        <w:tc>
          <w:tcPr>
            <w:tcW w:w="3780" w:type="dxa"/>
          </w:tcPr>
          <w:p w:rsidR="00524AD8" w:rsidRDefault="00524AD8" w:rsidP="005C6A0A">
            <w:pPr>
              <w:rPr>
                <w:rFonts w:asciiTheme="majorHAnsi" w:hAnsiTheme="majorHAnsi" w:cs="Arial"/>
                <w:sz w:val="16"/>
                <w:szCs w:val="16"/>
              </w:rPr>
            </w:pPr>
          </w:p>
        </w:tc>
      </w:tr>
      <w:tr w:rsidR="00524AD8" w:rsidTr="005C6A0A">
        <w:tc>
          <w:tcPr>
            <w:tcW w:w="2988" w:type="dxa"/>
          </w:tcPr>
          <w:p w:rsidR="00524AD8" w:rsidRDefault="00524AD8" w:rsidP="005C6A0A">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414-205-0110(9)</w:t>
            </w:r>
          </w:p>
          <w:p w:rsidR="00524AD8" w:rsidRPr="00427853" w:rsidRDefault="00524AD8" w:rsidP="005C6A0A">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Car seats are to be used for transportation only. Children who arrive at the provider’s home asleep in a car seat may remain in the car seat until the child awakens.</w:t>
            </w:r>
          </w:p>
        </w:tc>
        <w:tc>
          <w:tcPr>
            <w:tcW w:w="2970" w:type="dxa"/>
          </w:tcPr>
          <w:p w:rsidR="00524AD8" w:rsidRDefault="00524AD8" w:rsidP="005C6A0A">
            <w:pPr>
              <w:rPr>
                <w:rFonts w:asciiTheme="majorHAnsi" w:hAnsiTheme="majorHAnsi" w:cs="Arial"/>
                <w:sz w:val="16"/>
                <w:szCs w:val="16"/>
              </w:rPr>
            </w:pPr>
          </w:p>
        </w:tc>
        <w:tc>
          <w:tcPr>
            <w:tcW w:w="3510" w:type="dxa"/>
          </w:tcPr>
          <w:p w:rsidR="00524AD8" w:rsidRPr="00D32F68" w:rsidRDefault="00524AD8" w:rsidP="005C6A0A">
            <w:pPr>
              <w:rPr>
                <w:rFonts w:asciiTheme="majorHAnsi" w:hAnsiTheme="majorHAnsi" w:cs="Arial"/>
                <w:color w:val="C00000"/>
                <w:sz w:val="16"/>
                <w:szCs w:val="16"/>
              </w:rPr>
            </w:pPr>
          </w:p>
        </w:tc>
        <w:tc>
          <w:tcPr>
            <w:tcW w:w="3780" w:type="dxa"/>
          </w:tcPr>
          <w:p w:rsidR="00524AD8" w:rsidRDefault="00524AD8" w:rsidP="005C6A0A">
            <w:pPr>
              <w:rPr>
                <w:rFonts w:asciiTheme="majorHAnsi" w:hAnsiTheme="majorHAnsi" w:cs="Arial"/>
                <w:sz w:val="16"/>
                <w:szCs w:val="16"/>
              </w:rPr>
            </w:pPr>
          </w:p>
        </w:tc>
      </w:tr>
      <w:tr w:rsidR="00524AD8" w:rsidTr="005C6A0A">
        <w:tc>
          <w:tcPr>
            <w:tcW w:w="2988" w:type="dxa"/>
          </w:tcPr>
          <w:p w:rsidR="00524AD8" w:rsidRDefault="00524AD8" w:rsidP="005C6A0A">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414-205-0110(10)</w:t>
            </w:r>
          </w:p>
          <w:p w:rsidR="00524AD8" w:rsidRPr="00427853" w:rsidRDefault="00524AD8" w:rsidP="005C6A0A">
            <w:pPr>
              <w:pStyle w:val="ListParagraph"/>
              <w:spacing w:before="100" w:beforeAutospacing="1" w:after="100" w:afterAutospacing="1"/>
              <w:ind w:left="0"/>
              <w:rPr>
                <w:rFonts w:asciiTheme="majorHAnsi" w:hAnsiTheme="majorHAnsi" w:cs="Helvetica"/>
                <w:color w:val="0070C0"/>
                <w:sz w:val="16"/>
                <w:szCs w:val="16"/>
              </w:rPr>
            </w:pPr>
            <w:r w:rsidRPr="00427853">
              <w:rPr>
                <w:rFonts w:asciiTheme="majorHAnsi" w:hAnsiTheme="majorHAnsi" w:cs="Helvetica"/>
                <w:color w:val="0070C0"/>
                <w:sz w:val="16"/>
                <w:szCs w:val="16"/>
              </w:rPr>
              <w:t xml:space="preserve">15-passenger vans shall not be used to transport child care children after </w:t>
            </w:r>
            <w:r w:rsidRPr="00427853">
              <w:rPr>
                <w:rFonts w:asciiTheme="majorHAnsi" w:hAnsiTheme="majorHAnsi" w:cs="Helvetica"/>
                <w:color w:val="0070C0"/>
                <w:sz w:val="16"/>
                <w:szCs w:val="16"/>
              </w:rPr>
              <w:lastRenderedPageBreak/>
              <w:t>January 1, 2018.</w:t>
            </w:r>
          </w:p>
        </w:tc>
        <w:tc>
          <w:tcPr>
            <w:tcW w:w="2970" w:type="dxa"/>
          </w:tcPr>
          <w:p w:rsidR="00524AD8" w:rsidRDefault="00524AD8" w:rsidP="005C6A0A">
            <w:pPr>
              <w:rPr>
                <w:rFonts w:asciiTheme="majorHAnsi" w:hAnsiTheme="majorHAnsi" w:cs="Arial"/>
                <w:sz w:val="16"/>
                <w:szCs w:val="16"/>
              </w:rPr>
            </w:pPr>
          </w:p>
        </w:tc>
        <w:tc>
          <w:tcPr>
            <w:tcW w:w="3510" w:type="dxa"/>
          </w:tcPr>
          <w:p w:rsidR="00524AD8" w:rsidRPr="00D32F68" w:rsidRDefault="00BF272D" w:rsidP="005A4181">
            <w:pPr>
              <w:rPr>
                <w:rFonts w:asciiTheme="majorHAnsi" w:hAnsiTheme="majorHAnsi" w:cs="Arial"/>
                <w:color w:val="C00000"/>
                <w:sz w:val="16"/>
                <w:szCs w:val="16"/>
              </w:rPr>
            </w:pPr>
            <w:r w:rsidRPr="005A4181">
              <w:rPr>
                <w:rFonts w:asciiTheme="majorHAnsi" w:hAnsiTheme="majorHAnsi" w:cs="Helvetica"/>
                <w:color w:val="C00000"/>
                <w:sz w:val="16"/>
                <w:szCs w:val="16"/>
              </w:rPr>
              <w:t>If a passenger van is used to transport ch</w:t>
            </w:r>
            <w:r w:rsidR="005A4181">
              <w:rPr>
                <w:rFonts w:asciiTheme="majorHAnsi" w:hAnsiTheme="majorHAnsi" w:cs="Helvetica"/>
                <w:color w:val="C00000"/>
                <w:sz w:val="16"/>
                <w:szCs w:val="16"/>
              </w:rPr>
              <w:t xml:space="preserve">ild care children it must meet Federal Motor Vehicle Safety Standards for transporting </w:t>
            </w:r>
            <w:r w:rsidR="005A4181">
              <w:rPr>
                <w:rFonts w:asciiTheme="majorHAnsi" w:hAnsiTheme="majorHAnsi" w:cs="Helvetica"/>
                <w:color w:val="C00000"/>
                <w:sz w:val="16"/>
                <w:szCs w:val="16"/>
              </w:rPr>
              <w:lastRenderedPageBreak/>
              <w:t>children in education settings.</w:t>
            </w:r>
          </w:p>
        </w:tc>
        <w:tc>
          <w:tcPr>
            <w:tcW w:w="3780" w:type="dxa"/>
          </w:tcPr>
          <w:p w:rsidR="00524AD8" w:rsidRDefault="00524AD8" w:rsidP="005C6A0A">
            <w:pPr>
              <w:rPr>
                <w:rFonts w:asciiTheme="majorHAnsi" w:hAnsiTheme="majorHAnsi" w:cs="Arial"/>
                <w:sz w:val="16"/>
                <w:szCs w:val="16"/>
              </w:rPr>
            </w:pPr>
          </w:p>
        </w:tc>
      </w:tr>
      <w:tr w:rsidR="00CB2CB1" w:rsidTr="005C6A0A">
        <w:tc>
          <w:tcPr>
            <w:tcW w:w="2988" w:type="dxa"/>
          </w:tcPr>
          <w:p w:rsidR="00CB2CB1" w:rsidRDefault="00CB2CB1" w:rsidP="00697800">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lastRenderedPageBreak/>
              <w:t>414-205-0130(3)</w:t>
            </w:r>
          </w:p>
          <w:p w:rsidR="00CB2CB1" w:rsidRPr="00697800" w:rsidRDefault="00CB2CB1" w:rsidP="00697800">
            <w:pPr>
              <w:pStyle w:val="ListParagraph"/>
              <w:spacing w:before="100" w:beforeAutospacing="1" w:after="100" w:afterAutospacing="1"/>
              <w:ind w:left="0"/>
              <w:rPr>
                <w:rFonts w:asciiTheme="majorHAnsi" w:hAnsiTheme="majorHAnsi" w:cs="Helvetica"/>
                <w:color w:val="0070C0"/>
                <w:sz w:val="16"/>
                <w:szCs w:val="16"/>
              </w:rPr>
            </w:pPr>
            <w:r w:rsidRPr="00697800">
              <w:rPr>
                <w:rFonts w:asciiTheme="majorHAnsi" w:hAnsiTheme="majorHAnsi" w:cs="Helvetica"/>
                <w:color w:val="0070C0"/>
                <w:sz w:val="16"/>
                <w:szCs w:val="16"/>
              </w:rPr>
              <w:t>The provider must have a written statement from the parent(s) regarding whether or not the provider is authorized to:</w:t>
            </w:r>
          </w:p>
          <w:p w:rsidR="00CB2CB1" w:rsidRDefault="00CB2CB1" w:rsidP="00697800">
            <w:pPr>
              <w:pStyle w:val="ListParagraph"/>
              <w:spacing w:before="100" w:beforeAutospacing="1" w:after="100" w:afterAutospacing="1"/>
              <w:ind w:left="0"/>
              <w:rPr>
                <w:rFonts w:asciiTheme="majorHAnsi" w:hAnsiTheme="majorHAnsi" w:cs="Helvetica"/>
                <w:color w:val="0070C0"/>
                <w:sz w:val="16"/>
                <w:szCs w:val="16"/>
              </w:rPr>
            </w:pPr>
            <w:r w:rsidRPr="00697800">
              <w:rPr>
                <w:rFonts w:asciiTheme="majorHAnsi" w:hAnsiTheme="majorHAnsi" w:cs="Helvetica"/>
                <w:color w:val="0070C0"/>
                <w:sz w:val="16"/>
                <w:szCs w:val="16"/>
              </w:rPr>
              <w:t>(</w:t>
            </w:r>
            <w:r>
              <w:rPr>
                <w:rFonts w:asciiTheme="majorHAnsi" w:hAnsiTheme="majorHAnsi" w:cs="Helvetica"/>
                <w:color w:val="0070C0"/>
                <w:sz w:val="16"/>
                <w:szCs w:val="16"/>
              </w:rPr>
              <w:t>c</w:t>
            </w:r>
            <w:r w:rsidRPr="00697800">
              <w:rPr>
                <w:rFonts w:asciiTheme="majorHAnsi" w:hAnsiTheme="majorHAnsi" w:cs="Helvetica"/>
                <w:color w:val="0070C0"/>
                <w:sz w:val="16"/>
                <w:szCs w:val="16"/>
              </w:rPr>
              <w:t>) Take a child on a field trip or other activity outside the home or participate in any water activity; and</w:t>
            </w:r>
          </w:p>
          <w:p w:rsidR="00CB2CB1" w:rsidRPr="00396651" w:rsidRDefault="00CB2CB1" w:rsidP="002223E0">
            <w:pPr>
              <w:pStyle w:val="ListParagraph"/>
              <w:spacing w:before="100" w:beforeAutospacing="1" w:after="100" w:afterAutospacing="1"/>
              <w:ind w:left="0"/>
              <w:rPr>
                <w:rFonts w:asciiTheme="majorHAnsi" w:hAnsiTheme="majorHAnsi" w:cs="Arial"/>
                <w:sz w:val="16"/>
                <w:szCs w:val="16"/>
              </w:rPr>
            </w:pPr>
            <w:r w:rsidRPr="00697800">
              <w:rPr>
                <w:rFonts w:asciiTheme="majorHAnsi" w:hAnsiTheme="majorHAnsi" w:cs="Helvetica"/>
                <w:color w:val="0070C0"/>
                <w:sz w:val="16"/>
                <w:szCs w:val="16"/>
              </w:rPr>
              <w:t>(</w:t>
            </w:r>
            <w:r>
              <w:rPr>
                <w:rFonts w:asciiTheme="majorHAnsi" w:hAnsiTheme="majorHAnsi" w:cs="Helvetica"/>
                <w:color w:val="0070C0"/>
                <w:sz w:val="16"/>
                <w:szCs w:val="16"/>
              </w:rPr>
              <w:t>d</w:t>
            </w:r>
            <w:r w:rsidRPr="00697800">
              <w:rPr>
                <w:rFonts w:asciiTheme="majorHAnsi" w:hAnsiTheme="majorHAnsi" w:cs="Helvetica"/>
                <w:color w:val="0070C0"/>
                <w:sz w:val="16"/>
                <w:szCs w:val="16"/>
              </w:rPr>
              <w:t>) Transport a child to or from school or allow a child to bus or walk to or from school or home.</w:t>
            </w:r>
          </w:p>
        </w:tc>
        <w:tc>
          <w:tcPr>
            <w:tcW w:w="2970" w:type="dxa"/>
          </w:tcPr>
          <w:p w:rsidR="00CB2CB1" w:rsidRDefault="00CB2CB1" w:rsidP="007F185F">
            <w:pPr>
              <w:rPr>
                <w:rFonts w:asciiTheme="majorHAnsi" w:hAnsiTheme="majorHAnsi" w:cs="Arial"/>
                <w:sz w:val="16"/>
                <w:szCs w:val="16"/>
              </w:rPr>
            </w:pPr>
          </w:p>
        </w:tc>
        <w:tc>
          <w:tcPr>
            <w:tcW w:w="3510" w:type="dxa"/>
          </w:tcPr>
          <w:p w:rsidR="00CB2CB1" w:rsidRPr="00D32F68"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The provider must have a written statement from the parent(s) regarding whether or not the provider is authorized to:</w:t>
            </w:r>
          </w:p>
          <w:p w:rsidR="00CB2CB1" w:rsidRPr="00D32F68" w:rsidRDefault="00CB2CB1" w:rsidP="00D32F68">
            <w:pPr>
              <w:pStyle w:val="ListParagraph"/>
              <w:spacing w:before="100" w:beforeAutospacing="1" w:after="100" w:afterAutospacing="1"/>
              <w:ind w:left="0"/>
              <w:rPr>
                <w:rFonts w:asciiTheme="majorHAnsi" w:hAnsiTheme="majorHAnsi" w:cs="Helvetica"/>
                <w:color w:val="C00000"/>
                <w:sz w:val="16"/>
                <w:szCs w:val="16"/>
              </w:rPr>
            </w:pPr>
            <w:r w:rsidRPr="00D32F68">
              <w:rPr>
                <w:rFonts w:asciiTheme="majorHAnsi" w:hAnsiTheme="majorHAnsi" w:cs="Helvetica"/>
                <w:color w:val="C00000"/>
                <w:sz w:val="16"/>
                <w:szCs w:val="16"/>
              </w:rPr>
              <w:t xml:space="preserve">(c) Take a child on a field trip or other activity outside the </w:t>
            </w:r>
            <w:r>
              <w:rPr>
                <w:rFonts w:asciiTheme="majorHAnsi" w:hAnsiTheme="majorHAnsi" w:cs="Helvetica"/>
                <w:color w:val="C00000"/>
                <w:sz w:val="16"/>
                <w:szCs w:val="16"/>
              </w:rPr>
              <w:t>facility</w:t>
            </w:r>
            <w:r w:rsidRPr="00D32F68">
              <w:rPr>
                <w:rFonts w:asciiTheme="majorHAnsi" w:hAnsiTheme="majorHAnsi" w:cs="Helvetica"/>
                <w:color w:val="C00000"/>
                <w:sz w:val="16"/>
                <w:szCs w:val="16"/>
              </w:rPr>
              <w:t xml:space="preserve"> or participate in any water activity; and</w:t>
            </w:r>
          </w:p>
          <w:p w:rsidR="00CB2CB1" w:rsidRDefault="00CB2CB1" w:rsidP="00D32F68">
            <w:pPr>
              <w:pStyle w:val="ListParagraph"/>
              <w:spacing w:before="100" w:beforeAutospacing="1" w:after="100" w:afterAutospacing="1"/>
              <w:ind w:left="0"/>
              <w:rPr>
                <w:rFonts w:asciiTheme="majorHAnsi" w:hAnsiTheme="majorHAnsi" w:cs="Arial"/>
                <w:sz w:val="16"/>
                <w:szCs w:val="16"/>
              </w:rPr>
            </w:pPr>
            <w:r w:rsidRPr="00D32F68">
              <w:rPr>
                <w:rFonts w:asciiTheme="majorHAnsi" w:hAnsiTheme="majorHAnsi" w:cs="Helvetica"/>
                <w:color w:val="C00000"/>
                <w:sz w:val="16"/>
                <w:szCs w:val="16"/>
              </w:rPr>
              <w:t xml:space="preserve">(d) Transport a child to or from school or allow a child to bus or walk to or from school or </w:t>
            </w:r>
            <w:r>
              <w:rPr>
                <w:rFonts w:asciiTheme="majorHAnsi" w:hAnsiTheme="majorHAnsi" w:cs="Helvetica"/>
                <w:color w:val="C00000"/>
                <w:sz w:val="16"/>
                <w:szCs w:val="16"/>
              </w:rPr>
              <w:t>facility</w:t>
            </w:r>
            <w:r w:rsidRPr="00D32F68">
              <w:rPr>
                <w:rFonts w:asciiTheme="majorHAnsi" w:hAnsiTheme="majorHAnsi" w:cs="Helvetica"/>
                <w:color w:val="C00000"/>
                <w:sz w:val="16"/>
                <w:szCs w:val="16"/>
              </w:rPr>
              <w:t>.</w:t>
            </w:r>
          </w:p>
        </w:tc>
        <w:tc>
          <w:tcPr>
            <w:tcW w:w="3780" w:type="dxa"/>
          </w:tcPr>
          <w:p w:rsidR="00CB2CB1" w:rsidRDefault="00CB2CB1" w:rsidP="007F185F">
            <w:pPr>
              <w:rPr>
                <w:rFonts w:asciiTheme="majorHAnsi" w:hAnsiTheme="majorHAnsi" w:cs="Arial"/>
                <w:sz w:val="16"/>
                <w:szCs w:val="16"/>
              </w:rPr>
            </w:pPr>
          </w:p>
        </w:tc>
      </w:tr>
    </w:tbl>
    <w:p w:rsidR="00415FC9" w:rsidRDefault="00415FC9" w:rsidP="00BC365F">
      <w:pPr>
        <w:ind w:left="270" w:hanging="270"/>
        <w:rPr>
          <w:rFonts w:asciiTheme="majorHAnsi" w:hAnsiTheme="majorHAnsi" w:cs="Arial"/>
          <w:sz w:val="16"/>
          <w:szCs w:val="16"/>
        </w:rPr>
      </w:pPr>
    </w:p>
    <w:p w:rsidR="00767B81" w:rsidRDefault="00767B81" w:rsidP="00767B81">
      <w:pPr>
        <w:pStyle w:val="Heading1"/>
      </w:pPr>
      <w:r>
        <w:t>The law also requires:</w:t>
      </w:r>
    </w:p>
    <w:p w:rsidR="00767B81" w:rsidRDefault="00767B81" w:rsidP="00767B81">
      <w:pPr>
        <w:rPr>
          <w:rFonts w:asciiTheme="majorHAnsi" w:hAnsiTheme="majorHAnsi" w:cs="Arial"/>
          <w:b/>
          <w:color w:val="FF0000"/>
          <w:sz w:val="20"/>
          <w:szCs w:val="20"/>
        </w:rPr>
      </w:pPr>
    </w:p>
    <w:p w:rsidR="00767B81" w:rsidRPr="00A24DE8" w:rsidRDefault="00767B81" w:rsidP="00767B81">
      <w:pPr>
        <w:rPr>
          <w:rFonts w:asciiTheme="majorHAnsi" w:hAnsiTheme="majorHAnsi" w:cs="Arial"/>
          <w:b/>
          <w:color w:val="FF0000"/>
          <w:sz w:val="20"/>
          <w:szCs w:val="20"/>
        </w:rPr>
      </w:pPr>
      <w:r w:rsidRPr="00A24DE8">
        <w:rPr>
          <w:rFonts w:asciiTheme="majorHAnsi" w:hAnsiTheme="majorHAnsi" w:cs="Arial"/>
          <w:b/>
          <w:color w:val="FF0000"/>
          <w:sz w:val="20"/>
          <w:szCs w:val="20"/>
        </w:rPr>
        <w:t>COMPLIANCE WITH STATE AND LOCAL HEALTH AND SAFETY REQUIREMENTS</w:t>
      </w:r>
    </w:p>
    <w:p w:rsidR="00767B81" w:rsidRDefault="00767B81" w:rsidP="00767B81">
      <w:pPr>
        <w:rPr>
          <w:rFonts w:asciiTheme="majorHAnsi" w:hAnsiTheme="majorHAnsi" w:cs="Arial"/>
          <w:b/>
          <w:sz w:val="16"/>
          <w:szCs w:val="16"/>
        </w:rPr>
      </w:pPr>
    </w:p>
    <w:p w:rsidR="00767B81" w:rsidRPr="0025020E" w:rsidRDefault="00767B81" w:rsidP="00767B81">
      <w:pPr>
        <w:rPr>
          <w:rStyle w:val="Strong"/>
          <w:rFonts w:asciiTheme="minorHAnsi" w:hAnsiTheme="minorHAnsi"/>
        </w:rPr>
      </w:pPr>
      <w:r w:rsidRPr="0025020E">
        <w:rPr>
          <w:rStyle w:val="Strong"/>
          <w:rFonts w:asciiTheme="minorHAnsi" w:hAnsiTheme="minorHAnsi"/>
        </w:rPr>
        <w:t>Providers and caregivers are in compliance with all applicable state and local health and safety requirements.</w:t>
      </w:r>
      <w:r>
        <w:rPr>
          <w:rStyle w:val="Strong"/>
          <w:rFonts w:asciiTheme="minorHAnsi" w:hAnsiTheme="minorHAnsi"/>
        </w:rPr>
        <w:t xml:space="preserve"> (</w:t>
      </w:r>
      <w:proofErr w:type="gramStart"/>
      <w:r>
        <w:rPr>
          <w:rStyle w:val="Strong"/>
          <w:rFonts w:asciiTheme="minorHAnsi" w:hAnsiTheme="minorHAnsi"/>
        </w:rPr>
        <w:t>covered</w:t>
      </w:r>
      <w:proofErr w:type="gramEnd"/>
      <w:r>
        <w:rPr>
          <w:rStyle w:val="Strong"/>
          <w:rFonts w:asciiTheme="minorHAnsi" w:hAnsiTheme="minorHAnsi"/>
        </w:rPr>
        <w:t xml:space="preserve"> in other rules)</w:t>
      </w:r>
    </w:p>
    <w:p w:rsidR="00767B81" w:rsidRDefault="00767B81" w:rsidP="00767B81">
      <w:pPr>
        <w:rPr>
          <w:rFonts w:asciiTheme="majorHAnsi" w:hAnsiTheme="majorHAnsi" w:cs="Arial"/>
          <w:sz w:val="16"/>
          <w:szCs w:val="16"/>
        </w:rPr>
      </w:pPr>
      <w:r>
        <w:rPr>
          <w:rFonts w:asciiTheme="majorHAnsi" w:hAnsiTheme="majorHAnsi" w:cs="Arial"/>
          <w:sz w:val="16"/>
          <w:szCs w:val="16"/>
        </w:rPr>
        <w:tab/>
      </w:r>
    </w:p>
    <w:p w:rsidR="00767B81" w:rsidRPr="00A24DE8" w:rsidRDefault="00767B81" w:rsidP="00767B81">
      <w:pPr>
        <w:rPr>
          <w:rFonts w:asciiTheme="majorHAnsi" w:hAnsiTheme="majorHAnsi" w:cs="Arial"/>
          <w:b/>
          <w:color w:val="FF0000"/>
          <w:sz w:val="20"/>
          <w:szCs w:val="20"/>
        </w:rPr>
      </w:pPr>
      <w:r w:rsidRPr="00A24DE8">
        <w:rPr>
          <w:rFonts w:asciiTheme="majorHAnsi" w:hAnsiTheme="majorHAnsi" w:cs="Arial"/>
          <w:b/>
          <w:color w:val="FF0000"/>
          <w:sz w:val="20"/>
          <w:szCs w:val="20"/>
        </w:rPr>
        <w:t>ENFORCEMENT OF LICENSING AND OTHER REGULATORY REQUIREMENTS</w:t>
      </w:r>
    </w:p>
    <w:p w:rsidR="00767B81" w:rsidRDefault="00767B81" w:rsidP="00767B81">
      <w:pPr>
        <w:rPr>
          <w:rFonts w:asciiTheme="majorHAnsi" w:hAnsiTheme="majorHAnsi" w:cs="Arial"/>
          <w:b/>
          <w:sz w:val="16"/>
          <w:szCs w:val="16"/>
        </w:rPr>
      </w:pPr>
    </w:p>
    <w:p w:rsidR="00767B81" w:rsidRPr="0025020E" w:rsidRDefault="00767B81" w:rsidP="00767B81">
      <w:pPr>
        <w:rPr>
          <w:rStyle w:val="Strong"/>
          <w:rFonts w:asciiTheme="minorHAnsi" w:hAnsiTheme="minorHAnsi"/>
        </w:rPr>
      </w:pPr>
      <w:r>
        <w:rPr>
          <w:rStyle w:val="Strong"/>
          <w:rFonts w:asciiTheme="minorHAnsi" w:hAnsiTheme="minorHAnsi"/>
        </w:rPr>
        <w:t xml:space="preserve">(c) Requires </w:t>
      </w:r>
      <w:r w:rsidRPr="0025020E">
        <w:rPr>
          <w:rStyle w:val="Strong"/>
          <w:rFonts w:asciiTheme="minorHAnsi" w:hAnsiTheme="minorHAnsi"/>
        </w:rPr>
        <w:t>an annual inspection of each license-exempt provider in the state receiving funds under this subchapter for compliance with health, safety and fire standards at a time to be determined by the state.</w:t>
      </w:r>
    </w:p>
    <w:p w:rsidR="00767B81" w:rsidRDefault="00767B81" w:rsidP="00767B81">
      <w:pPr>
        <w:rPr>
          <w:rFonts w:asciiTheme="majorHAnsi" w:hAnsiTheme="majorHAnsi" w:cs="Arial"/>
          <w:sz w:val="16"/>
          <w:szCs w:val="16"/>
        </w:rPr>
      </w:pPr>
      <w:r>
        <w:rPr>
          <w:rFonts w:asciiTheme="majorHAnsi" w:hAnsiTheme="majorHAnsi" w:cs="Arial"/>
          <w:sz w:val="16"/>
          <w:szCs w:val="16"/>
        </w:rPr>
        <w:tab/>
      </w:r>
    </w:p>
    <w:tbl>
      <w:tblPr>
        <w:tblStyle w:val="TableGrid"/>
        <w:tblW w:w="13338" w:type="dxa"/>
        <w:tblLook w:val="04A0" w:firstRow="1" w:lastRow="0" w:firstColumn="1" w:lastColumn="0" w:noHBand="0" w:noVBand="1"/>
      </w:tblPr>
      <w:tblGrid>
        <w:gridCol w:w="2635"/>
        <w:gridCol w:w="3323"/>
        <w:gridCol w:w="3510"/>
        <w:gridCol w:w="3870"/>
      </w:tblGrid>
      <w:tr w:rsidR="00767B81" w:rsidTr="00767B81">
        <w:tc>
          <w:tcPr>
            <w:tcW w:w="2635"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3323"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87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414-205-0035(12)</w:t>
            </w:r>
          </w:p>
          <w:p w:rsidR="00767B81" w:rsidRPr="00785D4D" w:rsidRDefault="00767B81" w:rsidP="00767B81">
            <w:pPr>
              <w:rPr>
                <w:rFonts w:asciiTheme="majorHAnsi" w:hAnsiTheme="majorHAnsi" w:cs="Arial"/>
                <w:sz w:val="16"/>
                <w:szCs w:val="16"/>
              </w:rPr>
            </w:pPr>
            <w:r w:rsidRPr="00785D4D">
              <w:rPr>
                <w:rFonts w:asciiTheme="majorHAnsi" w:hAnsiTheme="majorHAnsi" w:cs="Helvetica"/>
                <w:color w:val="0070C0"/>
                <w:sz w:val="16"/>
                <w:szCs w:val="16"/>
              </w:rPr>
              <w:t>The provider shall allow an inspection of all areas of the facility that are accessible to child care children, and a health and safety review of other areas of the facility to ensure the health and safety of child care children.</w:t>
            </w:r>
          </w:p>
        </w:tc>
        <w:tc>
          <w:tcPr>
            <w:tcW w:w="3323" w:type="dxa"/>
          </w:tcPr>
          <w:p w:rsidR="00767B81" w:rsidRPr="00A41CDF" w:rsidRDefault="00767B81" w:rsidP="00767B81">
            <w:pPr>
              <w:rPr>
                <w:rFonts w:asciiTheme="majorHAnsi" w:hAnsiTheme="majorHAnsi" w:cs="Arial"/>
                <w:color w:val="7030A0"/>
                <w:sz w:val="16"/>
                <w:szCs w:val="16"/>
              </w:rPr>
            </w:pPr>
            <w:r w:rsidRPr="00A41CDF">
              <w:rPr>
                <w:rFonts w:asciiTheme="majorHAnsi" w:hAnsiTheme="majorHAnsi" w:cs="Arial"/>
                <w:color w:val="7030A0"/>
                <w:sz w:val="16"/>
                <w:szCs w:val="16"/>
              </w:rPr>
              <w:t>461-165-0180(7)</w:t>
            </w:r>
          </w:p>
          <w:p w:rsidR="00767B81" w:rsidRDefault="00767B81" w:rsidP="00767B81">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767B81" w:rsidRDefault="00767B81" w:rsidP="00767B81">
            <w:pPr>
              <w:rPr>
                <w:rFonts w:asciiTheme="majorHAnsi" w:hAnsiTheme="majorHAnsi" w:cs="Arial"/>
                <w:sz w:val="16"/>
                <w:szCs w:val="16"/>
              </w:rPr>
            </w:pPr>
            <w:r>
              <w:rPr>
                <w:rFonts w:asciiTheme="majorHAnsi" w:hAnsiTheme="majorHAnsi" w:cs="Arial"/>
                <w:color w:val="7030A0"/>
                <w:sz w:val="16"/>
                <w:szCs w:val="16"/>
              </w:rPr>
              <w:t>(d)  Allow the Department to inspect the site of care while child care is provided.</w:t>
            </w:r>
          </w:p>
        </w:tc>
        <w:tc>
          <w:tcPr>
            <w:tcW w:w="3510" w:type="dxa"/>
          </w:tcPr>
          <w:p w:rsidR="00767B81" w:rsidRDefault="00767B81" w:rsidP="00767B81">
            <w:pPr>
              <w:rPr>
                <w:rFonts w:asciiTheme="majorHAnsi" w:hAnsiTheme="majorHAnsi" w:cs="Arial"/>
                <w:sz w:val="16"/>
                <w:szCs w:val="16"/>
              </w:rPr>
            </w:pPr>
            <w:r w:rsidRPr="00C74F4B">
              <w:rPr>
                <w:rFonts w:asciiTheme="majorHAnsi" w:hAnsiTheme="majorHAnsi" w:cs="Helvetica"/>
                <w:color w:val="C00000"/>
                <w:sz w:val="16"/>
                <w:szCs w:val="16"/>
              </w:rPr>
              <w:t>The provider shall allow an inspection of all areas of the facility that are accessible to child care children, and a health and safety review of other areas of the facility to ensure the health and safety of child care children.</w:t>
            </w:r>
          </w:p>
        </w:tc>
        <w:tc>
          <w:tcPr>
            <w:tcW w:w="3870" w:type="dxa"/>
          </w:tcPr>
          <w:p w:rsidR="00767B81" w:rsidRDefault="00767B81" w:rsidP="00767B81">
            <w:pPr>
              <w:rPr>
                <w:rFonts w:asciiTheme="majorHAnsi" w:hAnsiTheme="majorHAnsi" w:cs="Arial"/>
                <w:sz w:val="16"/>
                <w:szCs w:val="16"/>
              </w:rPr>
            </w:pPr>
          </w:p>
        </w:tc>
      </w:tr>
    </w:tbl>
    <w:p w:rsidR="00767B81" w:rsidRDefault="00767B81" w:rsidP="00767B81">
      <w:pPr>
        <w:ind w:left="270" w:hanging="270"/>
        <w:rPr>
          <w:rFonts w:asciiTheme="majorHAnsi" w:hAnsiTheme="majorHAnsi" w:cs="Arial"/>
          <w:sz w:val="16"/>
          <w:szCs w:val="16"/>
        </w:rPr>
      </w:pPr>
    </w:p>
    <w:p w:rsidR="00D71E95" w:rsidRDefault="00D71E95">
      <w:pPr>
        <w:rPr>
          <w:rFonts w:asciiTheme="majorHAnsi" w:hAnsiTheme="majorHAnsi" w:cs="Arial"/>
          <w:b/>
          <w:color w:val="FF0000"/>
          <w:sz w:val="20"/>
          <w:szCs w:val="20"/>
        </w:rPr>
      </w:pPr>
      <w:r>
        <w:rPr>
          <w:rFonts w:asciiTheme="majorHAnsi" w:hAnsiTheme="majorHAnsi" w:cs="Arial"/>
          <w:b/>
          <w:color w:val="FF0000"/>
          <w:sz w:val="20"/>
          <w:szCs w:val="20"/>
        </w:rPr>
        <w:br w:type="page"/>
      </w:r>
    </w:p>
    <w:p w:rsidR="00767B81" w:rsidRPr="00A24DE8" w:rsidRDefault="00767B81" w:rsidP="00767B81">
      <w:pPr>
        <w:rPr>
          <w:rFonts w:asciiTheme="majorHAnsi" w:hAnsiTheme="majorHAnsi" w:cs="Arial"/>
          <w:b/>
          <w:color w:val="FF0000"/>
          <w:sz w:val="20"/>
          <w:szCs w:val="20"/>
        </w:rPr>
      </w:pPr>
      <w:r w:rsidRPr="00A24DE8">
        <w:rPr>
          <w:rFonts w:asciiTheme="majorHAnsi" w:hAnsiTheme="majorHAnsi" w:cs="Arial"/>
          <w:b/>
          <w:color w:val="FF0000"/>
          <w:sz w:val="20"/>
          <w:szCs w:val="20"/>
        </w:rPr>
        <w:lastRenderedPageBreak/>
        <w:t>COMPLIANCE WITH CHILD ABUSE REPORTING REQUIREMENTS</w:t>
      </w:r>
    </w:p>
    <w:p w:rsidR="00767B81" w:rsidRDefault="00767B81" w:rsidP="00767B81">
      <w:pPr>
        <w:rPr>
          <w:rFonts w:asciiTheme="majorHAnsi" w:hAnsiTheme="majorHAnsi" w:cs="Arial"/>
          <w:b/>
          <w:sz w:val="16"/>
          <w:szCs w:val="16"/>
        </w:rPr>
      </w:pPr>
    </w:p>
    <w:p w:rsidR="00767B81" w:rsidRPr="0025020E" w:rsidRDefault="00767B81" w:rsidP="00767B81">
      <w:pPr>
        <w:rPr>
          <w:rStyle w:val="Strong"/>
          <w:rFonts w:asciiTheme="minorHAnsi" w:hAnsiTheme="minorHAnsi"/>
        </w:rPr>
      </w:pPr>
      <w:r w:rsidRPr="0025020E">
        <w:rPr>
          <w:rStyle w:val="Strong"/>
          <w:rFonts w:asciiTheme="minorHAnsi" w:hAnsiTheme="minorHAnsi"/>
        </w:rPr>
        <w:t>The plan shall include that providers will comply with the child abuse reporting requirements.</w:t>
      </w:r>
    </w:p>
    <w:p w:rsidR="00767B81" w:rsidRDefault="00767B81" w:rsidP="00767B81">
      <w:pPr>
        <w:rPr>
          <w:rFonts w:asciiTheme="majorHAnsi" w:hAnsiTheme="majorHAnsi" w:cs="Arial"/>
          <w:sz w:val="16"/>
          <w:szCs w:val="16"/>
        </w:rPr>
      </w:pPr>
      <w:r>
        <w:rPr>
          <w:rFonts w:asciiTheme="majorHAnsi" w:hAnsiTheme="majorHAnsi" w:cs="Arial"/>
          <w:sz w:val="16"/>
          <w:szCs w:val="16"/>
        </w:rPr>
        <w:tab/>
      </w:r>
    </w:p>
    <w:tbl>
      <w:tblPr>
        <w:tblStyle w:val="TableGrid"/>
        <w:tblW w:w="13518" w:type="dxa"/>
        <w:tblLook w:val="04A0" w:firstRow="1" w:lastRow="0" w:firstColumn="1" w:lastColumn="0" w:noHBand="0" w:noVBand="1"/>
      </w:tblPr>
      <w:tblGrid>
        <w:gridCol w:w="3438"/>
        <w:gridCol w:w="2520"/>
        <w:gridCol w:w="3510"/>
        <w:gridCol w:w="4050"/>
      </w:tblGrid>
      <w:tr w:rsidR="00767B81" w:rsidTr="00767B81">
        <w:tc>
          <w:tcPr>
            <w:tcW w:w="3438"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252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405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3438"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414-205-0035(15)</w:t>
            </w:r>
          </w:p>
          <w:p w:rsidR="00767B81" w:rsidRPr="00785D4D" w:rsidRDefault="00767B81" w:rsidP="00767B81">
            <w:pPr>
              <w:rPr>
                <w:rFonts w:asciiTheme="majorHAnsi" w:hAnsiTheme="majorHAnsi" w:cs="Arial"/>
                <w:sz w:val="16"/>
                <w:szCs w:val="16"/>
              </w:rPr>
            </w:pPr>
            <w:r w:rsidRPr="00785D4D">
              <w:rPr>
                <w:rFonts w:asciiTheme="majorHAnsi" w:hAnsiTheme="majorHAnsi" w:cs="Helvetica"/>
                <w:color w:val="0070C0"/>
                <w:sz w:val="16"/>
                <w:szCs w:val="16"/>
              </w:rPr>
              <w:t>Any caregiver who has reason to believe that any child has suffered abuse (physical injury, mental injury, neglect that leads to physical harm, sexual abuse and/or exploitation, or threat of harm) must report the information to the Department of Human Services Child Welfare (DHS) or to a law enforcement agency. By statute, this requirement applies 24 hours per day.</w:t>
            </w:r>
          </w:p>
        </w:tc>
        <w:tc>
          <w:tcPr>
            <w:tcW w:w="2520" w:type="dxa"/>
          </w:tcPr>
          <w:p w:rsidR="00767B81" w:rsidRPr="00B52E88" w:rsidRDefault="00767B81" w:rsidP="00767B81">
            <w:pPr>
              <w:rPr>
                <w:rFonts w:asciiTheme="majorHAnsi" w:hAnsiTheme="majorHAnsi" w:cs="Arial"/>
                <w:color w:val="7030A0"/>
                <w:sz w:val="16"/>
                <w:szCs w:val="16"/>
              </w:rPr>
            </w:pPr>
            <w:r w:rsidRPr="00B52E88">
              <w:rPr>
                <w:rFonts w:asciiTheme="majorHAnsi" w:hAnsiTheme="majorHAnsi" w:cs="Arial"/>
                <w:color w:val="7030A0"/>
                <w:sz w:val="16"/>
                <w:szCs w:val="16"/>
              </w:rPr>
              <w:t>461-165-0180(7)</w:t>
            </w:r>
          </w:p>
          <w:p w:rsidR="00767B81" w:rsidRPr="00B52E88" w:rsidRDefault="00767B81" w:rsidP="00767B81">
            <w:pPr>
              <w:rPr>
                <w:rFonts w:asciiTheme="majorHAnsi" w:hAnsiTheme="majorHAnsi" w:cs="Arial"/>
                <w:color w:val="7030A0"/>
                <w:sz w:val="16"/>
                <w:szCs w:val="16"/>
              </w:rPr>
            </w:pPr>
            <w:r w:rsidRPr="00B52E88">
              <w:rPr>
                <w:rFonts w:asciiTheme="majorHAnsi" w:hAnsiTheme="majorHAnsi" w:cs="Arial"/>
                <w:color w:val="7030A0"/>
                <w:sz w:val="16"/>
                <w:szCs w:val="16"/>
              </w:rPr>
              <w:t>Each provider must:</w:t>
            </w:r>
          </w:p>
          <w:p w:rsidR="00767B81" w:rsidRPr="00B52E88" w:rsidRDefault="00767B81" w:rsidP="00767B81">
            <w:pPr>
              <w:rPr>
                <w:rFonts w:asciiTheme="majorHAnsi" w:hAnsiTheme="majorHAnsi" w:cs="Arial"/>
                <w:color w:val="7030A0"/>
                <w:sz w:val="16"/>
                <w:szCs w:val="16"/>
              </w:rPr>
            </w:pPr>
            <w:r w:rsidRPr="00B52E88">
              <w:rPr>
                <w:rFonts w:asciiTheme="majorHAnsi" w:hAnsiTheme="majorHAnsi" w:cs="Arial"/>
                <w:color w:val="7030A0"/>
                <w:sz w:val="16"/>
                <w:szCs w:val="16"/>
              </w:rPr>
              <w:t>(</w:t>
            </w:r>
            <w:proofErr w:type="spellStart"/>
            <w:r w:rsidRPr="00B52E88">
              <w:rPr>
                <w:rFonts w:asciiTheme="majorHAnsi" w:hAnsiTheme="majorHAnsi" w:cs="Arial"/>
                <w:color w:val="7030A0"/>
                <w:sz w:val="16"/>
                <w:szCs w:val="16"/>
              </w:rPr>
              <w:t>i</w:t>
            </w:r>
            <w:proofErr w:type="spellEnd"/>
            <w:r w:rsidRPr="00B52E88">
              <w:rPr>
                <w:rFonts w:asciiTheme="majorHAnsi" w:hAnsiTheme="majorHAnsi" w:cs="Arial"/>
                <w:color w:val="7030A0"/>
                <w:sz w:val="16"/>
                <w:szCs w:val="16"/>
              </w:rPr>
              <w:t>)  Report suspected child abuse of any child in his or her care to CPS or a law enforcement agency.</w:t>
            </w:r>
          </w:p>
        </w:tc>
        <w:tc>
          <w:tcPr>
            <w:tcW w:w="3510" w:type="dxa"/>
          </w:tcPr>
          <w:p w:rsidR="00767B81" w:rsidRPr="00C74F4B" w:rsidRDefault="004401A0" w:rsidP="00767B81">
            <w:pPr>
              <w:rPr>
                <w:rFonts w:asciiTheme="majorHAnsi" w:hAnsiTheme="majorHAnsi" w:cs="Arial"/>
                <w:color w:val="C00000"/>
                <w:sz w:val="16"/>
                <w:szCs w:val="16"/>
              </w:rPr>
            </w:pPr>
            <w:r w:rsidRPr="004401A0">
              <w:rPr>
                <w:rFonts w:asciiTheme="majorHAnsi" w:hAnsiTheme="majorHAnsi" w:cs="Helvetica"/>
                <w:color w:val="C00000"/>
                <w:sz w:val="16"/>
                <w:szCs w:val="16"/>
              </w:rPr>
              <w:t>Any caregiver who has reason to believe that any child has suffered abuse (physical injury, mental injury, neglect that leads to physical harm, sexual abuse and/or exploitation, or threat of harm) must report the information to the Department of Human Services Child Welfare (DHS) or to a law enforcement agency. By statute, this requirement applies 24 hours per day.</w:t>
            </w:r>
          </w:p>
        </w:tc>
        <w:tc>
          <w:tcPr>
            <w:tcW w:w="4050" w:type="dxa"/>
          </w:tcPr>
          <w:p w:rsidR="00767B81" w:rsidRDefault="00767B81" w:rsidP="00767B81">
            <w:pPr>
              <w:rPr>
                <w:rFonts w:asciiTheme="majorHAnsi" w:hAnsiTheme="majorHAnsi" w:cs="Arial"/>
                <w:sz w:val="16"/>
                <w:szCs w:val="16"/>
              </w:rPr>
            </w:pPr>
          </w:p>
        </w:tc>
      </w:tr>
    </w:tbl>
    <w:p w:rsidR="00767B81" w:rsidRDefault="00767B81" w:rsidP="00767B81">
      <w:pPr>
        <w:pStyle w:val="Heading1"/>
      </w:pPr>
    </w:p>
    <w:p w:rsidR="00767B81" w:rsidRDefault="00767B81">
      <w:pPr>
        <w:rPr>
          <w:rFonts w:asciiTheme="majorHAnsi" w:eastAsiaTheme="majorEastAsia" w:hAnsiTheme="majorHAnsi" w:cstheme="majorBidi"/>
          <w:b/>
          <w:bCs/>
          <w:color w:val="365F91" w:themeColor="accent1" w:themeShade="BF"/>
          <w:sz w:val="28"/>
          <w:szCs w:val="28"/>
        </w:rPr>
      </w:pPr>
      <w:r>
        <w:br w:type="page"/>
      </w:r>
    </w:p>
    <w:p w:rsidR="00767B81" w:rsidRDefault="00E0481D" w:rsidP="00767B81">
      <w:pPr>
        <w:pStyle w:val="Heading1"/>
      </w:pPr>
      <w:r>
        <w:lastRenderedPageBreak/>
        <w:t xml:space="preserve">Optional Rules: </w:t>
      </w:r>
      <w:r w:rsidR="00767B81">
        <w:t xml:space="preserve">The rules in the section below are all “optional” areas </w:t>
      </w:r>
      <w:r w:rsidR="00D71E95">
        <w:t xml:space="preserve">suggested by the </w:t>
      </w:r>
      <w:r w:rsidR="00767B81">
        <w:t>federal</w:t>
      </w:r>
      <w:r w:rsidR="00D71E95">
        <w:t xml:space="preserve"> Office of Child Care to consider when developing rules in states and territories.</w:t>
      </w:r>
    </w:p>
    <w:p w:rsidR="00767B81" w:rsidRDefault="00767B81" w:rsidP="00767B81">
      <w:pPr>
        <w:rPr>
          <w:rStyle w:val="Strong"/>
          <w:rFonts w:asciiTheme="minorHAnsi" w:hAnsiTheme="minorHAnsi"/>
        </w:rPr>
      </w:pPr>
    </w:p>
    <w:p w:rsidR="00767B81" w:rsidRPr="005C6A0A" w:rsidRDefault="00767B81" w:rsidP="00767B81">
      <w:pPr>
        <w:rPr>
          <w:rStyle w:val="Strong"/>
          <w:rFonts w:asciiTheme="minorHAnsi" w:hAnsiTheme="minorHAnsi"/>
        </w:rPr>
      </w:pPr>
      <w:r w:rsidRPr="005C6A0A">
        <w:rPr>
          <w:rStyle w:val="Strong"/>
          <w:rFonts w:asciiTheme="minorHAnsi" w:hAnsiTheme="minorHAnsi"/>
        </w:rPr>
        <w:t>(l)  May include requirements relating to nutrition, access to physical activity or any other subject area determined by the state to be necessary to promote child development or to protect children’s health and safety. All of these requirements are optional.</w:t>
      </w:r>
    </w:p>
    <w:p w:rsidR="00767B81" w:rsidRPr="005C6A0A" w:rsidRDefault="00767B81" w:rsidP="00767B81">
      <w:pPr>
        <w:ind w:firstLine="270"/>
        <w:rPr>
          <w:rStyle w:val="Strong"/>
          <w:rFonts w:asciiTheme="minorHAnsi" w:hAnsiTheme="minorHAnsi"/>
        </w:rPr>
      </w:pPr>
    </w:p>
    <w:p w:rsidR="00767B81" w:rsidRPr="005C6A0A" w:rsidRDefault="00767B81" w:rsidP="00767B81">
      <w:pPr>
        <w:rPr>
          <w:rStyle w:val="Strong"/>
          <w:rFonts w:asciiTheme="minorHAnsi" w:hAnsiTheme="minorHAnsi"/>
        </w:rPr>
      </w:pPr>
      <w:r>
        <w:rPr>
          <w:rStyle w:val="Strong"/>
          <w:rFonts w:asciiTheme="minorHAnsi" w:hAnsiTheme="minorHAnsi"/>
        </w:rPr>
        <w:t xml:space="preserve">(A) </w:t>
      </w:r>
      <w:r w:rsidRPr="005C6A0A">
        <w:rPr>
          <w:rStyle w:val="Strong"/>
          <w:rFonts w:asciiTheme="minorHAnsi" w:hAnsiTheme="minorHAnsi"/>
        </w:rPr>
        <w:t>Nutrition.</w:t>
      </w:r>
    </w:p>
    <w:p w:rsidR="00767B81" w:rsidRPr="005C6A0A" w:rsidRDefault="00767B81" w:rsidP="00767B81">
      <w:pPr>
        <w:ind w:firstLine="270"/>
        <w:rPr>
          <w:rStyle w:val="Strong"/>
          <w:rFonts w:asciiTheme="minorHAnsi" w:hAnsiTheme="minorHAnsi"/>
        </w:rPr>
      </w:pPr>
      <w:r w:rsidRPr="005C6A0A">
        <w:rPr>
          <w:rStyle w:val="Strong"/>
          <w:rFonts w:asciiTheme="minorHAnsi" w:hAnsiTheme="minorHAnsi"/>
        </w:rPr>
        <w:tab/>
      </w:r>
    </w:p>
    <w:tbl>
      <w:tblPr>
        <w:tblStyle w:val="TableGrid"/>
        <w:tblW w:w="13248" w:type="dxa"/>
        <w:tblLook w:val="04A0" w:firstRow="1" w:lastRow="0" w:firstColumn="1" w:lastColumn="0" w:noHBand="0" w:noVBand="1"/>
      </w:tblPr>
      <w:tblGrid>
        <w:gridCol w:w="2635"/>
        <w:gridCol w:w="3323"/>
        <w:gridCol w:w="3510"/>
        <w:gridCol w:w="3780"/>
      </w:tblGrid>
      <w:tr w:rsidR="00767B81" w:rsidTr="00767B81">
        <w:tc>
          <w:tcPr>
            <w:tcW w:w="2635"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3323"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635" w:type="dxa"/>
          </w:tcPr>
          <w:p w:rsidR="00767B81" w:rsidRDefault="00767B81" w:rsidP="00767B81">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414-205-0100(11)(a)</w:t>
            </w:r>
          </w:p>
          <w:p w:rsidR="00767B81" w:rsidRPr="002D1550" w:rsidRDefault="00767B81" w:rsidP="00767B81">
            <w:pPr>
              <w:pStyle w:val="ListParagraph"/>
              <w:spacing w:before="100" w:beforeAutospacing="1" w:after="100" w:afterAutospacing="1"/>
              <w:ind w:left="0"/>
              <w:rPr>
                <w:rFonts w:asciiTheme="majorHAnsi" w:hAnsiTheme="majorHAnsi" w:cs="Helvetica"/>
                <w:color w:val="0070C0"/>
                <w:sz w:val="16"/>
                <w:szCs w:val="16"/>
              </w:rPr>
            </w:pPr>
            <w:r w:rsidRPr="002D1550">
              <w:rPr>
                <w:rFonts w:asciiTheme="majorHAnsi" w:hAnsiTheme="majorHAnsi" w:cs="Helvetica"/>
                <w:color w:val="0070C0"/>
                <w:sz w:val="16"/>
                <w:szCs w:val="16"/>
              </w:rPr>
              <w:t>Meals and snacks must be based on the guidelines of the USDA Child Care Food Program.</w:t>
            </w:r>
          </w:p>
        </w:tc>
        <w:tc>
          <w:tcPr>
            <w:tcW w:w="3323" w:type="dxa"/>
          </w:tcPr>
          <w:p w:rsidR="00767B81" w:rsidRPr="008E6D75" w:rsidRDefault="00767B81" w:rsidP="00767B81">
            <w:pPr>
              <w:rPr>
                <w:rFonts w:asciiTheme="majorHAnsi" w:eastAsiaTheme="minorHAnsi" w:hAnsiTheme="majorHAnsi" w:cs="Arial"/>
                <w:color w:val="7030A0"/>
                <w:sz w:val="16"/>
                <w:szCs w:val="16"/>
              </w:rPr>
            </w:pPr>
            <w:r>
              <w:rPr>
                <w:rFonts w:asciiTheme="majorHAnsi" w:eastAsiaTheme="minorHAnsi" w:hAnsiTheme="majorHAnsi" w:cs="Arial"/>
                <w:color w:val="7030A0"/>
                <w:sz w:val="16"/>
                <w:szCs w:val="16"/>
              </w:rPr>
              <w:t>DHS will add rule</w:t>
            </w:r>
          </w:p>
          <w:p w:rsidR="00767B81" w:rsidRDefault="00767B81" w:rsidP="00767B81">
            <w:pPr>
              <w:rPr>
                <w:rFonts w:asciiTheme="majorHAnsi" w:hAnsiTheme="majorHAnsi" w:cs="Arial"/>
                <w:sz w:val="16"/>
                <w:szCs w:val="16"/>
              </w:rPr>
            </w:pPr>
          </w:p>
        </w:tc>
        <w:tc>
          <w:tcPr>
            <w:tcW w:w="3510" w:type="dxa"/>
          </w:tcPr>
          <w:p w:rsidR="00767B81" w:rsidRPr="00C36F3D" w:rsidRDefault="00767B81" w:rsidP="00767B81">
            <w:pPr>
              <w:rPr>
                <w:rFonts w:asciiTheme="majorHAnsi" w:hAnsiTheme="majorHAnsi" w:cs="Arial"/>
                <w:color w:val="C00000"/>
                <w:sz w:val="16"/>
                <w:szCs w:val="16"/>
              </w:rPr>
            </w:pPr>
            <w:r w:rsidRPr="00C36F3D">
              <w:rPr>
                <w:rFonts w:asciiTheme="majorHAnsi" w:hAnsiTheme="majorHAnsi" w:cs="Helvetica"/>
                <w:color w:val="C00000"/>
                <w:sz w:val="16"/>
                <w:szCs w:val="16"/>
              </w:rPr>
              <w:t>Meals and snacks must be based on the guidelines of the USDA Child Care Food Program.</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414-205-0100(11)(b)</w:t>
            </w:r>
          </w:p>
          <w:p w:rsidR="00767B81" w:rsidRPr="002D1550" w:rsidRDefault="00767B81" w:rsidP="00767B81">
            <w:pPr>
              <w:pStyle w:val="ListParagraph"/>
              <w:spacing w:before="100" w:beforeAutospacing="1" w:after="100" w:afterAutospacing="1"/>
              <w:ind w:left="0"/>
              <w:rPr>
                <w:rFonts w:asciiTheme="majorHAnsi" w:hAnsiTheme="majorHAnsi" w:cs="Helvetica"/>
                <w:color w:val="0070C0"/>
                <w:sz w:val="16"/>
                <w:szCs w:val="16"/>
              </w:rPr>
            </w:pPr>
            <w:r w:rsidRPr="002D1550">
              <w:rPr>
                <w:rFonts w:asciiTheme="majorHAnsi" w:hAnsiTheme="majorHAnsi" w:cs="Helvetica"/>
                <w:color w:val="0070C0"/>
                <w:sz w:val="16"/>
                <w:szCs w:val="16"/>
              </w:rPr>
              <w:t>Foods must be stored and maintained at the proper temperature.</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C36F3D" w:rsidRDefault="00767B81" w:rsidP="00767B81">
            <w:pPr>
              <w:rPr>
                <w:rFonts w:asciiTheme="majorHAnsi" w:hAnsiTheme="majorHAnsi" w:cs="Arial"/>
                <w:color w:val="C00000"/>
                <w:sz w:val="16"/>
                <w:szCs w:val="16"/>
              </w:rPr>
            </w:pPr>
            <w:r w:rsidRPr="00C36F3D">
              <w:rPr>
                <w:rFonts w:asciiTheme="majorHAnsi" w:hAnsiTheme="majorHAnsi" w:cs="Helvetica"/>
                <w:color w:val="C00000"/>
                <w:sz w:val="16"/>
                <w:szCs w:val="16"/>
              </w:rPr>
              <w:t>Foods must be stored and maintained at the proper temperature.</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pStyle w:val="ListParagraph"/>
              <w:spacing w:before="100" w:beforeAutospacing="1" w:after="100" w:afterAutospacing="1"/>
              <w:ind w:left="0"/>
              <w:rPr>
                <w:rFonts w:asciiTheme="majorHAnsi" w:hAnsiTheme="majorHAnsi" w:cs="Helvetica"/>
                <w:color w:val="0070C0"/>
                <w:sz w:val="16"/>
                <w:szCs w:val="16"/>
              </w:rPr>
            </w:pPr>
            <w:r>
              <w:rPr>
                <w:rFonts w:asciiTheme="majorHAnsi" w:hAnsiTheme="majorHAnsi" w:cs="Helvetica"/>
                <w:color w:val="0070C0"/>
                <w:sz w:val="16"/>
                <w:szCs w:val="16"/>
              </w:rPr>
              <w:t>414-205-0100(11)(d)</w:t>
            </w:r>
          </w:p>
          <w:p w:rsidR="00767B81" w:rsidRPr="002D1550" w:rsidRDefault="00767B81" w:rsidP="00767B81">
            <w:pPr>
              <w:pStyle w:val="ListParagraph"/>
              <w:spacing w:before="100" w:beforeAutospacing="1" w:after="100" w:afterAutospacing="1"/>
              <w:ind w:left="0"/>
              <w:rPr>
                <w:rFonts w:asciiTheme="majorHAnsi" w:hAnsiTheme="majorHAnsi" w:cs="Helvetica"/>
                <w:color w:val="0070C0"/>
                <w:sz w:val="16"/>
                <w:szCs w:val="16"/>
              </w:rPr>
            </w:pPr>
            <w:r w:rsidRPr="002D1550">
              <w:rPr>
                <w:rFonts w:asciiTheme="majorHAnsi" w:hAnsiTheme="majorHAnsi" w:cs="Helvetica"/>
                <w:color w:val="0070C0"/>
                <w:sz w:val="16"/>
                <w:szCs w:val="16"/>
              </w:rPr>
              <w:t>Infants must be held or sitting up for bottle feeding. Propping bottles is prohibited.</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C36F3D" w:rsidRDefault="00767B81" w:rsidP="00767B81">
            <w:pPr>
              <w:rPr>
                <w:rFonts w:asciiTheme="majorHAnsi" w:hAnsiTheme="majorHAnsi" w:cs="Arial"/>
                <w:color w:val="C00000"/>
                <w:sz w:val="16"/>
                <w:szCs w:val="16"/>
              </w:rPr>
            </w:pPr>
            <w:r w:rsidRPr="00C36F3D">
              <w:rPr>
                <w:rFonts w:asciiTheme="majorHAnsi" w:hAnsiTheme="majorHAnsi" w:cs="Helvetica"/>
                <w:color w:val="C00000"/>
                <w:sz w:val="16"/>
                <w:szCs w:val="16"/>
              </w:rPr>
              <w:t>Infants must be held or sitting up for bottle feeding. Propping bottles is prohibited.</w:t>
            </w:r>
          </w:p>
        </w:tc>
        <w:tc>
          <w:tcPr>
            <w:tcW w:w="3780" w:type="dxa"/>
          </w:tcPr>
          <w:p w:rsidR="00767B81" w:rsidRDefault="00767B81" w:rsidP="00767B81">
            <w:pPr>
              <w:rPr>
                <w:rFonts w:asciiTheme="majorHAnsi" w:hAnsiTheme="majorHAnsi" w:cs="Arial"/>
                <w:sz w:val="16"/>
                <w:szCs w:val="16"/>
              </w:rPr>
            </w:pPr>
          </w:p>
        </w:tc>
      </w:tr>
    </w:tbl>
    <w:p w:rsidR="00767B81" w:rsidRDefault="00767B81" w:rsidP="00767B81">
      <w:pPr>
        <w:rPr>
          <w:rFonts w:asciiTheme="majorHAnsi" w:hAnsiTheme="majorHAnsi" w:cs="Arial"/>
          <w:sz w:val="16"/>
          <w:szCs w:val="16"/>
        </w:rPr>
      </w:pPr>
    </w:p>
    <w:p w:rsidR="00767B81" w:rsidRPr="005C6A0A" w:rsidRDefault="00767B81" w:rsidP="00767B81">
      <w:pPr>
        <w:rPr>
          <w:rStyle w:val="Strong"/>
          <w:rFonts w:asciiTheme="minorHAnsi" w:hAnsiTheme="minorHAnsi"/>
        </w:rPr>
      </w:pPr>
      <w:r>
        <w:rPr>
          <w:rStyle w:val="Strong"/>
          <w:rFonts w:asciiTheme="minorHAnsi" w:hAnsiTheme="minorHAnsi"/>
        </w:rPr>
        <w:t xml:space="preserve">(B) </w:t>
      </w:r>
      <w:r w:rsidRPr="005C6A0A">
        <w:rPr>
          <w:rStyle w:val="Strong"/>
          <w:rFonts w:asciiTheme="minorHAnsi" w:hAnsiTheme="minorHAnsi"/>
        </w:rPr>
        <w:t>Access to physical activity.</w:t>
      </w:r>
    </w:p>
    <w:p w:rsidR="00767B81" w:rsidRDefault="00767B81" w:rsidP="00767B81">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635"/>
        <w:gridCol w:w="3323"/>
        <w:gridCol w:w="3510"/>
        <w:gridCol w:w="3780"/>
      </w:tblGrid>
      <w:tr w:rsidR="00767B81" w:rsidTr="00767B81">
        <w:tc>
          <w:tcPr>
            <w:tcW w:w="2635"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3323"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414-205-0090(2)</w:t>
            </w:r>
          </w:p>
          <w:p w:rsidR="00767B81" w:rsidRPr="007F185F" w:rsidRDefault="00767B81" w:rsidP="00767B81">
            <w:pPr>
              <w:rPr>
                <w:rFonts w:asciiTheme="majorHAnsi" w:hAnsiTheme="majorHAnsi" w:cs="Arial"/>
                <w:sz w:val="16"/>
                <w:szCs w:val="16"/>
              </w:rPr>
            </w:pPr>
            <w:r w:rsidRPr="007F185F">
              <w:rPr>
                <w:rFonts w:asciiTheme="majorHAnsi" w:hAnsiTheme="majorHAnsi" w:cs="Helvetica"/>
                <w:color w:val="0070C0"/>
                <w:sz w:val="16"/>
                <w:szCs w:val="16"/>
              </w:rPr>
              <w:t xml:space="preserve">Providers must make available activities, materials, and equipment for both indoor and outdoor play that provide a variety of experiences geared to the ages and abilities of the </w:t>
            </w:r>
            <w:proofErr w:type="gramStart"/>
            <w:r w:rsidRPr="007F185F">
              <w:rPr>
                <w:rFonts w:asciiTheme="majorHAnsi" w:hAnsiTheme="majorHAnsi" w:cs="Helvetica"/>
                <w:color w:val="0070C0"/>
                <w:sz w:val="16"/>
                <w:szCs w:val="16"/>
              </w:rPr>
              <w:t>child(</w:t>
            </w:r>
            <w:proofErr w:type="spellStart"/>
            <w:proofErr w:type="gramEnd"/>
            <w:r w:rsidRPr="007F185F">
              <w:rPr>
                <w:rFonts w:asciiTheme="majorHAnsi" w:hAnsiTheme="majorHAnsi" w:cs="Helvetica"/>
                <w:color w:val="0070C0"/>
                <w:sz w:val="16"/>
                <w:szCs w:val="16"/>
              </w:rPr>
              <w:t>ren</w:t>
            </w:r>
            <w:proofErr w:type="spellEnd"/>
            <w:r w:rsidRPr="007F185F">
              <w:rPr>
                <w:rFonts w:asciiTheme="majorHAnsi" w:hAnsiTheme="majorHAnsi" w:cs="Helvetica"/>
                <w:color w:val="0070C0"/>
                <w:sz w:val="16"/>
                <w:szCs w:val="16"/>
              </w:rPr>
              <w:t>).</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C36F3D" w:rsidRDefault="00767B81" w:rsidP="00767B81">
            <w:pPr>
              <w:rPr>
                <w:rFonts w:asciiTheme="majorHAnsi" w:hAnsiTheme="majorHAnsi" w:cs="Arial"/>
                <w:color w:val="C00000"/>
                <w:sz w:val="16"/>
                <w:szCs w:val="16"/>
              </w:rPr>
            </w:pPr>
            <w:r w:rsidRPr="00C36F3D">
              <w:rPr>
                <w:rFonts w:asciiTheme="majorHAnsi" w:hAnsiTheme="majorHAnsi" w:cs="Helvetica"/>
                <w:color w:val="C00000"/>
                <w:sz w:val="16"/>
                <w:szCs w:val="16"/>
              </w:rPr>
              <w:t xml:space="preserve">Providers must make available activities, materials, and equipment for both indoor and outdoor play that provide a variety of experiences geared to the ages </w:t>
            </w:r>
            <w:r>
              <w:rPr>
                <w:rFonts w:asciiTheme="majorHAnsi" w:hAnsiTheme="majorHAnsi" w:cs="Helvetica"/>
                <w:color w:val="C00000"/>
                <w:sz w:val="16"/>
                <w:szCs w:val="16"/>
              </w:rPr>
              <w:t xml:space="preserve">and abilities of the </w:t>
            </w:r>
            <w:proofErr w:type="gramStart"/>
            <w:r>
              <w:rPr>
                <w:rFonts w:asciiTheme="majorHAnsi" w:hAnsiTheme="majorHAnsi" w:cs="Helvetica"/>
                <w:color w:val="C00000"/>
                <w:sz w:val="16"/>
                <w:szCs w:val="16"/>
              </w:rPr>
              <w:t>child(</w:t>
            </w:r>
            <w:proofErr w:type="spellStart"/>
            <w:proofErr w:type="gramEnd"/>
            <w:r>
              <w:rPr>
                <w:rFonts w:asciiTheme="majorHAnsi" w:hAnsiTheme="majorHAnsi" w:cs="Helvetica"/>
                <w:color w:val="C00000"/>
                <w:sz w:val="16"/>
                <w:szCs w:val="16"/>
              </w:rPr>
              <w:t>ren</w:t>
            </w:r>
            <w:proofErr w:type="spellEnd"/>
            <w:r>
              <w:rPr>
                <w:rFonts w:asciiTheme="majorHAnsi" w:hAnsiTheme="majorHAnsi" w:cs="Helvetica"/>
                <w:color w:val="C00000"/>
                <w:sz w:val="16"/>
                <w:szCs w:val="16"/>
              </w:rPr>
              <w:t>) with a balance of active and quiet play.</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414-205-0090(3)</w:t>
            </w:r>
          </w:p>
          <w:p w:rsidR="00767B81" w:rsidRPr="007F185F" w:rsidRDefault="00767B81" w:rsidP="00767B81">
            <w:pPr>
              <w:rPr>
                <w:rFonts w:asciiTheme="majorHAnsi" w:hAnsiTheme="majorHAnsi" w:cs="Arial"/>
                <w:sz w:val="16"/>
                <w:szCs w:val="16"/>
              </w:rPr>
            </w:pPr>
            <w:r w:rsidRPr="007F185F">
              <w:rPr>
                <w:rFonts w:asciiTheme="majorHAnsi" w:hAnsiTheme="majorHAnsi" w:cs="Helvetica"/>
                <w:color w:val="0070C0"/>
                <w:sz w:val="16"/>
                <w:szCs w:val="16"/>
              </w:rPr>
              <w:t>The children's activities must allow choice and develop skills based on each child's age and abilities.</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C36F3D" w:rsidRDefault="00767B81" w:rsidP="00767B81">
            <w:pPr>
              <w:rPr>
                <w:rFonts w:asciiTheme="majorHAnsi" w:hAnsiTheme="majorHAnsi" w:cs="Arial"/>
                <w:color w:val="C00000"/>
                <w:sz w:val="16"/>
                <w:szCs w:val="16"/>
              </w:rPr>
            </w:pP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414-205-0090(4)</w:t>
            </w:r>
          </w:p>
          <w:p w:rsidR="00767B81" w:rsidRPr="007F185F" w:rsidRDefault="00767B81" w:rsidP="00767B81">
            <w:pPr>
              <w:rPr>
                <w:rFonts w:asciiTheme="majorHAnsi" w:hAnsiTheme="majorHAnsi" w:cs="Arial"/>
                <w:sz w:val="16"/>
                <w:szCs w:val="16"/>
              </w:rPr>
            </w:pPr>
            <w:r w:rsidRPr="007F185F">
              <w:rPr>
                <w:rFonts w:asciiTheme="majorHAnsi" w:hAnsiTheme="majorHAnsi" w:cs="Helvetica"/>
                <w:color w:val="0070C0"/>
                <w:sz w:val="16"/>
                <w:szCs w:val="16"/>
              </w:rPr>
              <w:t xml:space="preserve">A balance of active and quiet play </w:t>
            </w:r>
            <w:r w:rsidRPr="007F185F">
              <w:rPr>
                <w:rFonts w:asciiTheme="majorHAnsi" w:hAnsiTheme="majorHAnsi" w:cs="Helvetica"/>
                <w:color w:val="0070C0"/>
                <w:sz w:val="16"/>
                <w:szCs w:val="16"/>
              </w:rPr>
              <w:lastRenderedPageBreak/>
              <w:t>must be provided, both indoors and outdoors.</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C36F3D" w:rsidRDefault="00767B81" w:rsidP="00767B81">
            <w:pPr>
              <w:rPr>
                <w:rFonts w:asciiTheme="majorHAnsi" w:hAnsiTheme="majorHAnsi" w:cs="Arial"/>
                <w:color w:val="C00000"/>
                <w:sz w:val="16"/>
                <w:szCs w:val="16"/>
              </w:rPr>
            </w:pPr>
          </w:p>
        </w:tc>
        <w:tc>
          <w:tcPr>
            <w:tcW w:w="3780" w:type="dxa"/>
          </w:tcPr>
          <w:p w:rsidR="00767B81" w:rsidRDefault="00767B81" w:rsidP="00767B81">
            <w:pPr>
              <w:rPr>
                <w:rFonts w:asciiTheme="majorHAnsi" w:hAnsiTheme="majorHAnsi" w:cs="Arial"/>
                <w:sz w:val="16"/>
                <w:szCs w:val="16"/>
              </w:rPr>
            </w:pPr>
          </w:p>
        </w:tc>
      </w:tr>
    </w:tbl>
    <w:p w:rsidR="00767B81" w:rsidRDefault="00767B81" w:rsidP="00767B81">
      <w:pPr>
        <w:ind w:left="270" w:hanging="270"/>
        <w:rPr>
          <w:rFonts w:asciiTheme="majorHAnsi" w:hAnsiTheme="majorHAnsi" w:cs="Arial"/>
          <w:b/>
          <w:sz w:val="16"/>
          <w:szCs w:val="16"/>
        </w:rPr>
      </w:pPr>
    </w:p>
    <w:p w:rsidR="00767B81" w:rsidRPr="005C6A0A" w:rsidRDefault="00767B81" w:rsidP="00767B81">
      <w:pPr>
        <w:rPr>
          <w:rStyle w:val="Strong"/>
          <w:rFonts w:asciiTheme="minorHAnsi" w:hAnsiTheme="minorHAnsi"/>
        </w:rPr>
      </w:pPr>
      <w:r>
        <w:rPr>
          <w:rStyle w:val="Strong"/>
          <w:rFonts w:asciiTheme="minorHAnsi" w:hAnsiTheme="minorHAnsi"/>
        </w:rPr>
        <w:t xml:space="preserve">(C)  </w:t>
      </w:r>
      <w:r w:rsidRPr="005C6A0A">
        <w:rPr>
          <w:rStyle w:val="Strong"/>
          <w:rFonts w:asciiTheme="minorHAnsi" w:hAnsiTheme="minorHAnsi"/>
        </w:rPr>
        <w:t xml:space="preserve">Any other subject area determined by the state to be necessary to promote child development or to protect children’s health and safety.  </w:t>
      </w:r>
    </w:p>
    <w:p w:rsidR="00767B81" w:rsidRDefault="00767B81" w:rsidP="00767B81">
      <w:pPr>
        <w:rPr>
          <w:rFonts w:asciiTheme="majorHAnsi" w:hAnsiTheme="majorHAnsi" w:cs="Arial"/>
          <w:sz w:val="16"/>
          <w:szCs w:val="16"/>
        </w:rPr>
      </w:pPr>
      <w:r>
        <w:rPr>
          <w:rFonts w:asciiTheme="majorHAnsi" w:hAnsiTheme="majorHAnsi" w:cs="Arial"/>
          <w:sz w:val="16"/>
          <w:szCs w:val="16"/>
        </w:rPr>
        <w:tab/>
      </w:r>
    </w:p>
    <w:tbl>
      <w:tblPr>
        <w:tblStyle w:val="TableGrid"/>
        <w:tblW w:w="13248" w:type="dxa"/>
        <w:tblLook w:val="04A0" w:firstRow="1" w:lastRow="0" w:firstColumn="1" w:lastColumn="0" w:noHBand="0" w:noVBand="1"/>
      </w:tblPr>
      <w:tblGrid>
        <w:gridCol w:w="2635"/>
        <w:gridCol w:w="3323"/>
        <w:gridCol w:w="3510"/>
        <w:gridCol w:w="3780"/>
      </w:tblGrid>
      <w:tr w:rsidR="00767B81" w:rsidTr="00767B81">
        <w:tc>
          <w:tcPr>
            <w:tcW w:w="2635"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3323"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78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414-205-0035(11)</w:t>
            </w:r>
          </w:p>
          <w:p w:rsidR="00767B81" w:rsidRPr="007F185F" w:rsidRDefault="00767B81" w:rsidP="00767B81">
            <w:pPr>
              <w:rPr>
                <w:rFonts w:asciiTheme="majorHAnsi" w:hAnsiTheme="majorHAnsi" w:cs="Arial"/>
                <w:sz w:val="16"/>
                <w:szCs w:val="16"/>
              </w:rPr>
            </w:pPr>
            <w:r w:rsidRPr="007F185F">
              <w:rPr>
                <w:rFonts w:asciiTheme="majorHAnsi" w:hAnsiTheme="majorHAnsi" w:cs="Helvetica"/>
                <w:color w:val="0070C0"/>
                <w:sz w:val="16"/>
                <w:szCs w:val="16"/>
              </w:rPr>
              <w:t>The provider or substitute must allow a representative from the Office of Child Care access to the home any time child care children are present.</w:t>
            </w:r>
          </w:p>
        </w:tc>
        <w:tc>
          <w:tcPr>
            <w:tcW w:w="3323" w:type="dxa"/>
          </w:tcPr>
          <w:p w:rsidR="00767B81" w:rsidRPr="00814234" w:rsidRDefault="00767B81" w:rsidP="00767B81">
            <w:pPr>
              <w:rPr>
                <w:rFonts w:asciiTheme="majorHAnsi" w:hAnsiTheme="majorHAnsi" w:cs="Arial"/>
                <w:color w:val="7030A0"/>
                <w:sz w:val="16"/>
                <w:szCs w:val="16"/>
              </w:rPr>
            </w:pPr>
            <w:r w:rsidRPr="00814234">
              <w:rPr>
                <w:rFonts w:asciiTheme="majorHAnsi" w:hAnsiTheme="majorHAnsi" w:cs="Arial"/>
                <w:color w:val="7030A0"/>
                <w:sz w:val="16"/>
                <w:szCs w:val="16"/>
              </w:rPr>
              <w:t>461-165-0180(7)</w:t>
            </w:r>
          </w:p>
          <w:p w:rsidR="00767B81" w:rsidRPr="00814234" w:rsidRDefault="00767B81" w:rsidP="00767B81">
            <w:pPr>
              <w:rPr>
                <w:rFonts w:asciiTheme="majorHAnsi" w:hAnsiTheme="majorHAnsi" w:cs="Arial"/>
                <w:color w:val="7030A0"/>
                <w:sz w:val="16"/>
                <w:szCs w:val="16"/>
              </w:rPr>
            </w:pPr>
            <w:r w:rsidRPr="00814234">
              <w:rPr>
                <w:rFonts w:asciiTheme="majorHAnsi" w:hAnsiTheme="majorHAnsi" w:cs="Arial"/>
                <w:color w:val="7030A0"/>
                <w:sz w:val="16"/>
                <w:szCs w:val="16"/>
              </w:rPr>
              <w:t>Each provider must:</w:t>
            </w:r>
          </w:p>
          <w:p w:rsidR="00767B81" w:rsidRPr="00501F9A" w:rsidRDefault="00767B81" w:rsidP="00767B81">
            <w:pPr>
              <w:rPr>
                <w:rFonts w:asciiTheme="majorHAnsi" w:hAnsiTheme="majorHAnsi" w:cs="Arial"/>
                <w:sz w:val="16"/>
                <w:szCs w:val="16"/>
              </w:rPr>
            </w:pPr>
            <w:r w:rsidRPr="00501F9A">
              <w:rPr>
                <w:rStyle w:val="ruletitle"/>
                <w:rFonts w:asciiTheme="majorHAnsi" w:hAnsiTheme="majorHAnsi"/>
                <w:color w:val="7030A0"/>
                <w:sz w:val="16"/>
                <w:szCs w:val="16"/>
              </w:rPr>
              <w:t>(q) Provide evidence of compliance with the Department's administrative rules, upon request of Department staff.</w:t>
            </w: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The provider or substitute must allow a representative from the Office of Child Care access to the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any time child care children are present.</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414-205-0035(13)</w:t>
            </w:r>
          </w:p>
          <w:p w:rsidR="00767B81" w:rsidRPr="007F185F" w:rsidRDefault="00767B81" w:rsidP="00767B81">
            <w:pPr>
              <w:rPr>
                <w:rFonts w:asciiTheme="majorHAnsi" w:hAnsiTheme="majorHAnsi" w:cs="Arial"/>
                <w:sz w:val="16"/>
                <w:szCs w:val="16"/>
              </w:rPr>
            </w:pPr>
            <w:r w:rsidRPr="007F185F">
              <w:rPr>
                <w:rFonts w:asciiTheme="majorHAnsi" w:hAnsiTheme="majorHAnsi" w:cs="Helvetica"/>
                <w:color w:val="0070C0"/>
                <w:sz w:val="16"/>
                <w:szCs w:val="16"/>
              </w:rPr>
              <w:t xml:space="preserve">The provider must allow parents or legal guardians of child care children access to the home during the hours their </w:t>
            </w:r>
            <w:proofErr w:type="gramStart"/>
            <w:r w:rsidRPr="007F185F">
              <w:rPr>
                <w:rFonts w:asciiTheme="majorHAnsi" w:hAnsiTheme="majorHAnsi" w:cs="Helvetica"/>
                <w:color w:val="0070C0"/>
                <w:sz w:val="16"/>
                <w:szCs w:val="16"/>
              </w:rPr>
              <w:t>child(</w:t>
            </w:r>
            <w:proofErr w:type="spellStart"/>
            <w:proofErr w:type="gramEnd"/>
            <w:r w:rsidRPr="007F185F">
              <w:rPr>
                <w:rFonts w:asciiTheme="majorHAnsi" w:hAnsiTheme="majorHAnsi" w:cs="Helvetica"/>
                <w:color w:val="0070C0"/>
                <w:sz w:val="16"/>
                <w:szCs w:val="16"/>
              </w:rPr>
              <w:t>ren</w:t>
            </w:r>
            <w:proofErr w:type="spellEnd"/>
            <w:r w:rsidRPr="007F185F">
              <w:rPr>
                <w:rFonts w:asciiTheme="majorHAnsi" w:hAnsiTheme="majorHAnsi" w:cs="Helvetica"/>
                <w:color w:val="0070C0"/>
                <w:sz w:val="16"/>
                <w:szCs w:val="16"/>
              </w:rPr>
              <w:t>) are in care.</w:t>
            </w:r>
          </w:p>
        </w:tc>
        <w:tc>
          <w:tcPr>
            <w:tcW w:w="3323" w:type="dxa"/>
          </w:tcPr>
          <w:p w:rsidR="00767B81" w:rsidRDefault="00767B81" w:rsidP="00767B81">
            <w:pPr>
              <w:rPr>
                <w:rFonts w:asciiTheme="majorHAnsi" w:hAnsiTheme="majorHAnsi" w:cs="Arial"/>
                <w:color w:val="7030A0"/>
                <w:sz w:val="16"/>
                <w:szCs w:val="16"/>
              </w:rPr>
            </w:pPr>
            <w:r w:rsidRPr="001D4B85">
              <w:rPr>
                <w:rFonts w:asciiTheme="majorHAnsi" w:hAnsiTheme="majorHAnsi" w:cs="Arial"/>
                <w:color w:val="7030A0"/>
                <w:sz w:val="16"/>
                <w:szCs w:val="16"/>
              </w:rPr>
              <w:t>461-165-0180(7)</w:t>
            </w:r>
          </w:p>
          <w:p w:rsidR="00767B81" w:rsidRDefault="00767B81" w:rsidP="00767B81">
            <w:pPr>
              <w:rPr>
                <w:rFonts w:asciiTheme="majorHAnsi" w:hAnsiTheme="majorHAnsi" w:cs="Arial"/>
                <w:color w:val="7030A0"/>
                <w:sz w:val="16"/>
                <w:szCs w:val="16"/>
              </w:rPr>
            </w:pPr>
            <w:r>
              <w:rPr>
                <w:rFonts w:asciiTheme="majorHAnsi" w:hAnsiTheme="majorHAnsi" w:cs="Arial"/>
                <w:color w:val="7030A0"/>
                <w:sz w:val="16"/>
                <w:szCs w:val="16"/>
              </w:rPr>
              <w:t>Each provider must:</w:t>
            </w:r>
            <w:r w:rsidRPr="001D4B85">
              <w:rPr>
                <w:rFonts w:asciiTheme="majorHAnsi" w:hAnsiTheme="majorHAnsi" w:cs="Arial"/>
                <w:color w:val="7030A0"/>
                <w:sz w:val="16"/>
                <w:szCs w:val="16"/>
              </w:rPr>
              <w:t xml:space="preserve"> </w:t>
            </w:r>
          </w:p>
          <w:p w:rsidR="00767B81" w:rsidRDefault="00767B81" w:rsidP="00767B81">
            <w:pPr>
              <w:rPr>
                <w:rFonts w:asciiTheme="majorHAnsi" w:hAnsiTheme="majorHAnsi" w:cs="Arial"/>
                <w:sz w:val="16"/>
                <w:szCs w:val="16"/>
              </w:rPr>
            </w:pPr>
            <w:r w:rsidRPr="001D4B85">
              <w:rPr>
                <w:rFonts w:asciiTheme="majorHAnsi" w:hAnsiTheme="majorHAnsi" w:cs="Arial"/>
                <w:color w:val="7030A0"/>
                <w:sz w:val="16"/>
                <w:szCs w:val="16"/>
              </w:rPr>
              <w:t>(l)</w:t>
            </w:r>
            <w:r>
              <w:rPr>
                <w:rFonts w:asciiTheme="majorHAnsi" w:hAnsiTheme="majorHAnsi" w:cs="Arial"/>
                <w:color w:val="7030A0"/>
                <w:sz w:val="16"/>
                <w:szCs w:val="16"/>
              </w:rPr>
              <w:t xml:space="preserve">  </w:t>
            </w:r>
            <w:r w:rsidRPr="001D4B85">
              <w:rPr>
                <w:rFonts w:asciiTheme="majorHAnsi" w:hAnsiTheme="majorHAnsi" w:cs="Arial"/>
                <w:color w:val="7030A0"/>
                <w:sz w:val="16"/>
                <w:szCs w:val="16"/>
              </w:rPr>
              <w:t>Allow the custodial parent of a child in his or her care to have immediate access to the child at all times.</w:t>
            </w: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The provider must allow parents or legal guardians of child care children access to the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during the hours their </w:t>
            </w:r>
            <w:proofErr w:type="gramStart"/>
            <w:r w:rsidRPr="00E5719B">
              <w:rPr>
                <w:rFonts w:asciiTheme="majorHAnsi" w:hAnsiTheme="majorHAnsi" w:cs="Helvetica"/>
                <w:color w:val="C00000"/>
                <w:sz w:val="16"/>
                <w:szCs w:val="16"/>
              </w:rPr>
              <w:t>child(</w:t>
            </w:r>
            <w:proofErr w:type="spellStart"/>
            <w:proofErr w:type="gramEnd"/>
            <w:r w:rsidRPr="00E5719B">
              <w:rPr>
                <w:rFonts w:asciiTheme="majorHAnsi" w:hAnsiTheme="majorHAnsi" w:cs="Helvetica"/>
                <w:color w:val="C00000"/>
                <w:sz w:val="16"/>
                <w:szCs w:val="16"/>
              </w:rPr>
              <w:t>ren</w:t>
            </w:r>
            <w:proofErr w:type="spellEnd"/>
            <w:r w:rsidRPr="00E5719B">
              <w:rPr>
                <w:rFonts w:asciiTheme="majorHAnsi" w:hAnsiTheme="majorHAnsi" w:cs="Helvetica"/>
                <w:color w:val="C00000"/>
                <w:sz w:val="16"/>
                <w:szCs w:val="16"/>
              </w:rPr>
              <w:t>) are in care.</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414-205-0085(7)</w:t>
            </w:r>
          </w:p>
          <w:p w:rsidR="00767B81" w:rsidRPr="00785D4D" w:rsidRDefault="00767B81" w:rsidP="00767B81">
            <w:pPr>
              <w:rPr>
                <w:rFonts w:asciiTheme="majorHAnsi" w:hAnsiTheme="majorHAnsi" w:cs="Arial"/>
                <w:sz w:val="16"/>
                <w:szCs w:val="16"/>
              </w:rPr>
            </w:pPr>
            <w:r w:rsidRPr="00785D4D">
              <w:rPr>
                <w:rFonts w:asciiTheme="majorHAnsi" w:hAnsiTheme="majorHAnsi" w:cs="Helvetica"/>
                <w:color w:val="0070C0"/>
                <w:sz w:val="16"/>
                <w:szCs w:val="16"/>
              </w:rPr>
              <w:t>Parental request or permission to use any form of behavior listed in subsection (6) of this rule, does not give the provider or substitute provider permission to do so.</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Parental request or permission to use any form of behavior listed in subsection (6) of this rule, does not give the provider or substitute provider permission to do so.</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414-205-0090(6)</w:t>
            </w:r>
          </w:p>
          <w:p w:rsidR="00767B81" w:rsidRPr="00785D4D" w:rsidRDefault="00767B81" w:rsidP="00767B81">
            <w:pPr>
              <w:rPr>
                <w:rFonts w:asciiTheme="majorHAnsi" w:hAnsiTheme="majorHAnsi" w:cs="Arial"/>
                <w:sz w:val="16"/>
                <w:szCs w:val="16"/>
              </w:rPr>
            </w:pPr>
            <w:r w:rsidRPr="00785D4D">
              <w:rPr>
                <w:rFonts w:asciiTheme="majorHAnsi" w:hAnsiTheme="majorHAnsi" w:cs="Helvetica"/>
                <w:color w:val="0070C0"/>
                <w:sz w:val="16"/>
                <w:szCs w:val="16"/>
              </w:rPr>
              <w:t>Child care children shall not be exposed to more than two hours of screen time per day. All media exposure must be developmentally and age appropriate.</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Child care children shall not be exposed to more than two hours of screen time per day. All media exposure must be developmentally and age appropriate.</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414-205-0100(1)(a)</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 xml:space="preserve">No person shall smoke or carry any lighted smoking instrument, including an e-cigarette or vaporizer in the family child care home or within ten feet of any entrance, exit, or window that opens or any ventilation intake that serves an enclosed area, during child care hours or when child care children are present. No person shall use smokeless tobacco in the family child care home during child care hours or when child care children are present. No person shall </w:t>
            </w:r>
            <w:proofErr w:type="gramStart"/>
            <w:r w:rsidRPr="00785D4D">
              <w:rPr>
                <w:rFonts w:asciiTheme="majorHAnsi" w:hAnsiTheme="majorHAnsi" w:cs="Helvetica"/>
                <w:color w:val="0070C0"/>
                <w:sz w:val="16"/>
                <w:szCs w:val="16"/>
              </w:rPr>
              <w:t>smoke,</w:t>
            </w:r>
            <w:proofErr w:type="gramEnd"/>
            <w:r w:rsidRPr="00785D4D">
              <w:rPr>
                <w:rFonts w:asciiTheme="majorHAnsi" w:hAnsiTheme="majorHAnsi" w:cs="Helvetica"/>
                <w:color w:val="0070C0"/>
                <w:sz w:val="16"/>
                <w:szCs w:val="16"/>
              </w:rPr>
              <w:t xml:space="preserve"> carry any lighted smoking instrument, including an e-cigarette, or vaporizer or use smokeless tobacco in motor vehicles while child care children are passengers.</w:t>
            </w:r>
          </w:p>
        </w:tc>
        <w:tc>
          <w:tcPr>
            <w:tcW w:w="3323" w:type="dxa"/>
          </w:tcPr>
          <w:p w:rsidR="00767B81" w:rsidRPr="009B7974" w:rsidRDefault="00767B81" w:rsidP="00767B81">
            <w:pPr>
              <w:rPr>
                <w:rFonts w:asciiTheme="majorHAnsi" w:hAnsiTheme="majorHAnsi" w:cs="Arial"/>
                <w:color w:val="7030A0"/>
                <w:sz w:val="16"/>
                <w:szCs w:val="16"/>
              </w:rPr>
            </w:pPr>
            <w:r w:rsidRPr="009B7974">
              <w:rPr>
                <w:rFonts w:asciiTheme="majorHAnsi" w:hAnsiTheme="majorHAnsi" w:cs="Arial"/>
                <w:color w:val="7030A0"/>
                <w:sz w:val="16"/>
                <w:szCs w:val="16"/>
              </w:rPr>
              <w:t>461-165-0180(7)(o)(H)</w:t>
            </w:r>
          </w:p>
          <w:p w:rsidR="00767B81" w:rsidRPr="009B7974" w:rsidRDefault="00767B81" w:rsidP="00767B81">
            <w:pPr>
              <w:rPr>
                <w:rFonts w:asciiTheme="majorHAnsi" w:hAnsiTheme="majorHAnsi" w:cs="Arial"/>
                <w:sz w:val="16"/>
                <w:szCs w:val="16"/>
              </w:rPr>
            </w:pPr>
            <w:r w:rsidRPr="009B7974">
              <w:rPr>
                <w:rStyle w:val="ruletitle"/>
                <w:rFonts w:asciiTheme="majorHAnsi" w:hAnsiTheme="majorHAnsi"/>
                <w:color w:val="7030A0"/>
                <w:sz w:val="16"/>
                <w:szCs w:val="16"/>
              </w:rPr>
              <w:t>No one may smoke or carry any lighted smoking instrument, including e-cigarettes or vaporizers, in the home or facility or within ten feet of any entrance, exit, window that opens, or any ventilation intake that serves an enclosed area, during child care operational hours or anytime child care children are present. No one may use smokeless tobacco in the home or facility during child care operational hours or anytime child care children are present. No one may smoke or carry any lighted smoking instrument, including e-cigarettes and vaporizers, or use smokeless tobacco in motor vehicles while child care children are passengers.</w:t>
            </w: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person shall smoke or carry any lighted smoking instrument, including an e-cigarette or vaporizer in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or within ten feet of any entrance, exit, or window that opens or any ventilation intake that serves an enclosed area, during child care hours or when child care children are present. No person shall use smokeless tobacco in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during child care hours or when child care children are present. No person shall </w:t>
            </w:r>
            <w:proofErr w:type="gramStart"/>
            <w:r w:rsidRPr="00E5719B">
              <w:rPr>
                <w:rFonts w:asciiTheme="majorHAnsi" w:hAnsiTheme="majorHAnsi" w:cs="Helvetica"/>
                <w:color w:val="C00000"/>
                <w:sz w:val="16"/>
                <w:szCs w:val="16"/>
              </w:rPr>
              <w:t>smoke,</w:t>
            </w:r>
            <w:proofErr w:type="gramEnd"/>
            <w:r w:rsidRPr="00E5719B">
              <w:rPr>
                <w:rFonts w:asciiTheme="majorHAnsi" w:hAnsiTheme="majorHAnsi" w:cs="Helvetica"/>
                <w:color w:val="C00000"/>
                <w:sz w:val="16"/>
                <w:szCs w:val="16"/>
              </w:rPr>
              <w:t xml:space="preserve"> carry any lighted smoking instrument, including an e-cigarette, or vaporizer or use smokeless tobacco in motor vehicles while child care children are passengers.</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414-205-0100(1)(b)</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No one shall consume alcohol on the family child care home premises during child care hours or when child care children are present. No one shall be under the influence of alcohol on the family child care home premises during child care hours or when child care children are present.</w:t>
            </w:r>
          </w:p>
        </w:tc>
        <w:tc>
          <w:tcPr>
            <w:tcW w:w="3323" w:type="dxa"/>
          </w:tcPr>
          <w:p w:rsidR="00767B81" w:rsidRDefault="00767B81" w:rsidP="00767B81">
            <w:pPr>
              <w:rPr>
                <w:rFonts w:asciiTheme="majorHAnsi" w:hAnsiTheme="majorHAnsi" w:cs="Arial"/>
                <w:color w:val="7030A0"/>
                <w:sz w:val="16"/>
                <w:szCs w:val="16"/>
              </w:rPr>
            </w:pPr>
            <w:r>
              <w:rPr>
                <w:rFonts w:asciiTheme="majorHAnsi" w:hAnsiTheme="majorHAnsi" w:cs="Arial"/>
                <w:color w:val="7030A0"/>
                <w:sz w:val="16"/>
                <w:szCs w:val="16"/>
              </w:rPr>
              <w:t>461-165-0180(7)(o)(I)</w:t>
            </w:r>
          </w:p>
          <w:p w:rsidR="00767B81" w:rsidRPr="00B6302B" w:rsidRDefault="00767B81" w:rsidP="00767B81">
            <w:pPr>
              <w:rPr>
                <w:rFonts w:asciiTheme="majorHAnsi" w:hAnsiTheme="majorHAnsi" w:cs="Arial"/>
                <w:color w:val="7030A0"/>
                <w:sz w:val="16"/>
                <w:szCs w:val="16"/>
              </w:rPr>
            </w:pPr>
            <w:r w:rsidRPr="00B6302B">
              <w:rPr>
                <w:rStyle w:val="ruletitle"/>
                <w:rFonts w:asciiTheme="majorHAnsi" w:hAnsiTheme="majorHAnsi"/>
                <w:color w:val="7030A0"/>
                <w:sz w:val="16"/>
                <w:szCs w:val="16"/>
              </w:rPr>
              <w:t>No one may consume alcohol or use controlled substances (except legally prescribed and over-the-counter medications) or marijuana (including medical marijuana) on the premises (see section (11) of this rule) during child care operational hours or anytime child care children are present. No one under the influence of alcohol, controlled substances (except legally prescribed and over-the-counter medications) or marijuana (including medical marijuana) may be on the premises during child care operational hours or anytime child care children are present. No one may consume alcohol or use controlled substances (except legally prescribed and over-the-counter medications) or marijuana (including medical marijuana) in motor vehicles while child care children are passengers.</w:t>
            </w: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one shall consume alcohol on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premises during child care hours or when child care children are present. No one shall be under the influence of alcohol on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premises during child care hours or when child care children are present.</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414-205-0100(1)(c)</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N</w:t>
            </w:r>
            <w:r>
              <w:rPr>
                <w:rFonts w:asciiTheme="majorHAnsi" w:hAnsiTheme="majorHAnsi" w:cs="Helvetica"/>
                <w:color w:val="0070C0"/>
                <w:sz w:val="16"/>
                <w:szCs w:val="16"/>
              </w:rPr>
              <w:t>otwithstanding OAR 414-205-0000(5), n</w:t>
            </w:r>
            <w:r w:rsidRPr="00785D4D">
              <w:rPr>
                <w:rFonts w:asciiTheme="majorHAnsi" w:hAnsiTheme="majorHAnsi" w:cs="Helvetica"/>
                <w:color w:val="0070C0"/>
                <w:sz w:val="16"/>
                <w:szCs w:val="16"/>
              </w:rPr>
              <w:t>o one shall possess, use or store illegal controlled substances on the family child care home premises. No one shall be under the influence of illegal controlled substances on the family child care home premises.</w:t>
            </w:r>
          </w:p>
        </w:tc>
        <w:tc>
          <w:tcPr>
            <w:tcW w:w="3323" w:type="dxa"/>
          </w:tcPr>
          <w:p w:rsidR="00767B81" w:rsidRPr="00B6302B" w:rsidRDefault="00767B81" w:rsidP="00767B81">
            <w:pPr>
              <w:rPr>
                <w:rFonts w:asciiTheme="majorHAnsi" w:hAnsiTheme="majorHAnsi" w:cs="Arial"/>
                <w:color w:val="7030A0"/>
                <w:sz w:val="16"/>
                <w:szCs w:val="16"/>
              </w:rPr>
            </w:pPr>
            <w:r w:rsidRPr="00B6302B">
              <w:rPr>
                <w:rFonts w:asciiTheme="majorHAnsi" w:hAnsiTheme="majorHAnsi" w:cs="Arial"/>
                <w:color w:val="7030A0"/>
                <w:sz w:val="16"/>
                <w:szCs w:val="16"/>
              </w:rPr>
              <w:t>461-165-0180(7)(o)(L)</w:t>
            </w:r>
          </w:p>
          <w:p w:rsidR="00767B81" w:rsidRPr="00B6302B" w:rsidRDefault="00767B81" w:rsidP="00767B81">
            <w:pPr>
              <w:rPr>
                <w:rFonts w:asciiTheme="majorHAnsi" w:hAnsiTheme="majorHAnsi" w:cs="Arial"/>
                <w:sz w:val="16"/>
                <w:szCs w:val="16"/>
              </w:rPr>
            </w:pPr>
            <w:r w:rsidRPr="00B6302B">
              <w:rPr>
                <w:rStyle w:val="ruletitle"/>
                <w:rFonts w:asciiTheme="majorHAnsi" w:hAnsiTheme="majorHAnsi"/>
                <w:color w:val="7030A0"/>
                <w:sz w:val="16"/>
                <w:szCs w:val="16"/>
              </w:rPr>
              <w:t>Controlled substances (except lawfully prescribed and over-the-counter medications), marijuana (including medical marijuana, marijuana edibles, and other products containing marijuana), marijuana plants, derivatives, and associated paraphernalia may not be on the premises during child care operational hours or anytime child care children are present.</w:t>
            </w: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one shall possess, use or store illegal controlled substances on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premises. No one shall be under the influence of illegal controlled substances on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premises.</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414-205-0100(1)(d)</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No</w:t>
            </w:r>
            <w:r>
              <w:rPr>
                <w:rFonts w:asciiTheme="majorHAnsi" w:hAnsiTheme="majorHAnsi" w:cs="Helvetica"/>
                <w:color w:val="0070C0"/>
                <w:sz w:val="16"/>
                <w:szCs w:val="16"/>
              </w:rPr>
              <w:t>twithstanding OAR 414-205-0000(5), no</w:t>
            </w:r>
            <w:r w:rsidRPr="00785D4D">
              <w:rPr>
                <w:rFonts w:asciiTheme="majorHAnsi" w:hAnsiTheme="majorHAnsi" w:cs="Helvetica"/>
                <w:color w:val="0070C0"/>
                <w:sz w:val="16"/>
                <w:szCs w:val="16"/>
              </w:rPr>
              <w:t xml:space="preserve"> one shall grow or distribute marijuana on the premises of the registered family child care home. No adults shall use marijuana on the registered family child care home premises during child care hours or when child care children are present.</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 xml:space="preserve">No one shall grow or distribute marijuana on the premises of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No adults shall use marijuana on the child care </w:t>
            </w:r>
            <w:r>
              <w:rPr>
                <w:rFonts w:asciiTheme="majorHAnsi" w:hAnsiTheme="majorHAnsi" w:cs="Helvetica"/>
                <w:color w:val="C00000"/>
                <w:sz w:val="16"/>
                <w:szCs w:val="16"/>
              </w:rPr>
              <w:t>facility</w:t>
            </w:r>
            <w:r w:rsidRPr="00E5719B">
              <w:rPr>
                <w:rFonts w:asciiTheme="majorHAnsi" w:hAnsiTheme="majorHAnsi" w:cs="Helvetica"/>
                <w:color w:val="C00000"/>
                <w:sz w:val="16"/>
                <w:szCs w:val="16"/>
              </w:rPr>
              <w:t xml:space="preserve"> premises during child care hours or when child care children are present.</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414-205-0100(1)(e)</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No adult under the influence of marijuana shall have contact with child care children.</w:t>
            </w:r>
          </w:p>
        </w:tc>
        <w:tc>
          <w:tcPr>
            <w:tcW w:w="3323" w:type="dxa"/>
          </w:tcPr>
          <w:p w:rsidR="00767B81" w:rsidRDefault="00767B81" w:rsidP="00767B81">
            <w:pPr>
              <w:rPr>
                <w:rStyle w:val="ruletitle"/>
                <w:rFonts w:asciiTheme="majorHAnsi" w:hAnsiTheme="majorHAnsi"/>
                <w:color w:val="7030A0"/>
                <w:sz w:val="16"/>
                <w:szCs w:val="16"/>
              </w:rPr>
            </w:pPr>
            <w:r>
              <w:rPr>
                <w:rStyle w:val="ruletitle"/>
                <w:rFonts w:asciiTheme="majorHAnsi" w:hAnsiTheme="majorHAnsi"/>
                <w:color w:val="7030A0"/>
                <w:sz w:val="16"/>
                <w:szCs w:val="16"/>
              </w:rPr>
              <w:t>461-165-0180</w:t>
            </w:r>
            <w:r w:rsidRPr="00501F9A">
              <w:rPr>
                <w:rStyle w:val="ruletitle"/>
                <w:rFonts w:asciiTheme="majorHAnsi" w:hAnsiTheme="majorHAnsi"/>
                <w:color w:val="7030A0"/>
                <w:sz w:val="16"/>
                <w:szCs w:val="16"/>
              </w:rPr>
              <w:t xml:space="preserve">(10) </w:t>
            </w:r>
          </w:p>
          <w:p w:rsidR="00767B81" w:rsidRDefault="00767B81" w:rsidP="00767B81">
            <w:pPr>
              <w:rPr>
                <w:rStyle w:val="ruletitle"/>
                <w:rFonts w:asciiTheme="majorHAnsi" w:hAnsiTheme="majorHAnsi"/>
                <w:color w:val="7030A0"/>
                <w:sz w:val="16"/>
                <w:szCs w:val="16"/>
              </w:rPr>
            </w:pPr>
            <w:r w:rsidRPr="00501F9A">
              <w:rPr>
                <w:rStyle w:val="ruletitle"/>
                <w:rFonts w:asciiTheme="majorHAnsi" w:hAnsiTheme="majorHAnsi"/>
                <w:color w:val="7030A0"/>
                <w:sz w:val="16"/>
                <w:szCs w:val="16"/>
              </w:rPr>
              <w:t>Child care providers and any individual supervising, transporting, preparing meals, or otherwise working in the proximity of child care children and those completing daily attendance and billing records shall not be under the influence.</w:t>
            </w:r>
          </w:p>
          <w:p w:rsidR="00767B81" w:rsidRDefault="00767B81" w:rsidP="00767B81">
            <w:pPr>
              <w:rPr>
                <w:rStyle w:val="ruletitle"/>
                <w:rFonts w:asciiTheme="majorHAnsi" w:hAnsiTheme="majorHAnsi"/>
                <w:color w:val="7030A0"/>
                <w:sz w:val="16"/>
                <w:szCs w:val="16"/>
              </w:rPr>
            </w:pPr>
          </w:p>
          <w:p w:rsidR="00767B81" w:rsidRDefault="00767B81" w:rsidP="00767B81">
            <w:pPr>
              <w:rPr>
                <w:rStyle w:val="ruletitle"/>
                <w:rFonts w:asciiTheme="majorHAnsi" w:hAnsiTheme="majorHAnsi"/>
                <w:color w:val="7030A0"/>
                <w:sz w:val="16"/>
                <w:szCs w:val="16"/>
              </w:rPr>
            </w:pPr>
            <w:r>
              <w:rPr>
                <w:rStyle w:val="ruletitle"/>
                <w:rFonts w:asciiTheme="majorHAnsi" w:hAnsiTheme="majorHAnsi"/>
                <w:color w:val="7030A0"/>
                <w:sz w:val="16"/>
                <w:szCs w:val="16"/>
              </w:rPr>
              <w:t>461-165-0180(11)(b)</w:t>
            </w:r>
          </w:p>
          <w:p w:rsidR="00767B81" w:rsidRPr="003F1132" w:rsidRDefault="00767B81" w:rsidP="00767B81">
            <w:pPr>
              <w:rPr>
                <w:rFonts w:asciiTheme="majorHAnsi" w:hAnsiTheme="majorHAnsi" w:cs="Arial"/>
                <w:sz w:val="16"/>
                <w:szCs w:val="16"/>
              </w:rPr>
            </w:pPr>
            <w:r w:rsidRPr="003F1132">
              <w:rPr>
                <w:rStyle w:val="ruletitle"/>
                <w:rFonts w:asciiTheme="majorHAnsi" w:hAnsiTheme="majorHAnsi"/>
                <w:color w:val="7030A0"/>
                <w:sz w:val="16"/>
                <w:szCs w:val="16"/>
              </w:rPr>
              <w:t>"Under the influence" means observed abnormal behavior or impairments in mental or physical performance leading a reasonable person to believe the individual has used alcohol, any controlled substances (including lawfully prescribed and over-the-counter medications), marijuana (including medical marijuana), or inhalants that impairs their performance of essential job function or creates a direct threat to child care children or others. Examples of abnormal behaviors include, but are not limited to hallucinations, paranoia, or violent outbursts. Examples of impairments in physical or mental performance include, but are not limited to slurred speech as well as difficulty walking or performing job activities.</w:t>
            </w:r>
          </w:p>
        </w:tc>
        <w:tc>
          <w:tcPr>
            <w:tcW w:w="3510" w:type="dxa"/>
          </w:tcPr>
          <w:p w:rsidR="00767B81" w:rsidRPr="00E5719B" w:rsidRDefault="00767B81" w:rsidP="00767B81">
            <w:pPr>
              <w:rPr>
                <w:rStyle w:val="ruletitle"/>
                <w:rFonts w:asciiTheme="majorHAnsi" w:hAnsiTheme="majorHAnsi"/>
                <w:color w:val="C00000"/>
                <w:sz w:val="16"/>
                <w:szCs w:val="16"/>
              </w:rPr>
            </w:pPr>
            <w:r w:rsidRPr="00E5719B">
              <w:rPr>
                <w:rStyle w:val="ruletitle"/>
                <w:rFonts w:asciiTheme="majorHAnsi" w:hAnsiTheme="majorHAnsi"/>
                <w:color w:val="C00000"/>
                <w:sz w:val="16"/>
                <w:szCs w:val="16"/>
              </w:rPr>
              <w:t>Child care providers and any individual supervising, transporting, preparing meals, or otherwise working in the proximity of child care children and those completing daily attendance and billing records shall not be under the influence.</w:t>
            </w:r>
          </w:p>
          <w:p w:rsidR="00767B81" w:rsidRPr="00E5719B" w:rsidRDefault="00767B81" w:rsidP="00767B81">
            <w:pPr>
              <w:rPr>
                <w:rStyle w:val="ruletitle"/>
                <w:rFonts w:asciiTheme="majorHAnsi" w:hAnsiTheme="majorHAnsi"/>
                <w:color w:val="C00000"/>
                <w:sz w:val="16"/>
                <w:szCs w:val="16"/>
              </w:rPr>
            </w:pPr>
          </w:p>
          <w:p w:rsidR="00767B81" w:rsidRPr="00E5719B" w:rsidRDefault="00767B81" w:rsidP="00767B81">
            <w:pPr>
              <w:rPr>
                <w:rFonts w:asciiTheme="majorHAnsi" w:hAnsiTheme="majorHAnsi" w:cs="Arial"/>
                <w:color w:val="C00000"/>
                <w:sz w:val="16"/>
                <w:szCs w:val="16"/>
              </w:rPr>
            </w:pPr>
            <w:r w:rsidRPr="00E5719B">
              <w:rPr>
                <w:rStyle w:val="ruletitle"/>
                <w:rFonts w:asciiTheme="majorHAnsi" w:hAnsiTheme="majorHAnsi"/>
                <w:color w:val="C00000"/>
                <w:sz w:val="16"/>
                <w:szCs w:val="16"/>
              </w:rPr>
              <w:t>"Under the influence" means observed abnormal behavior or impairments in mental or physical performance leading a reasonable person to believe the individual has used alcohol, any controlled substances (including lawfully prescribed and over-the-counter medications), marijuana (including medical marijuana), or inhalants that impairs their performance of essential job function or creates a direct threat to child care children or others. Examples of abnormal behaviors include, but are not limited to hallucinations, paranoia, or violent outbursts. Examples of impairments in physical or mental performance include, but are not limited to slurred speech as well as difficulty walking or performing job activities.</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rPr>
                <w:rFonts w:asciiTheme="majorHAnsi" w:hAnsiTheme="majorHAnsi" w:cs="Helvetica"/>
                <w:color w:val="0070C0"/>
                <w:sz w:val="16"/>
                <w:szCs w:val="16"/>
              </w:rPr>
            </w:pPr>
            <w:r>
              <w:rPr>
                <w:rFonts w:asciiTheme="majorHAnsi" w:hAnsiTheme="majorHAnsi" w:cs="Helvetica"/>
                <w:color w:val="0070C0"/>
                <w:sz w:val="16"/>
                <w:szCs w:val="16"/>
              </w:rPr>
              <w:t>414-205-0100(1)(h)</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Effective July 1, 2015, all marijuana, marijuana derivatives and associated paraphernalia must be stored under child safety lock.</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E5719B" w:rsidRDefault="00767B81" w:rsidP="00767B81">
            <w:pPr>
              <w:rPr>
                <w:rFonts w:asciiTheme="majorHAnsi" w:hAnsiTheme="majorHAnsi" w:cs="Arial"/>
                <w:color w:val="C00000"/>
                <w:sz w:val="16"/>
                <w:szCs w:val="16"/>
              </w:rPr>
            </w:pPr>
            <w:r w:rsidRPr="00E5719B">
              <w:rPr>
                <w:rFonts w:asciiTheme="majorHAnsi" w:hAnsiTheme="majorHAnsi" w:cs="Helvetica"/>
                <w:color w:val="C00000"/>
                <w:sz w:val="16"/>
                <w:szCs w:val="16"/>
              </w:rPr>
              <w:t>All marijuana, marijuana derivatives and associated paraphernalia must be stored under child safety lock.</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Default="00767B81" w:rsidP="00767B81">
            <w:pPr>
              <w:pStyle w:val="ListParagraph"/>
              <w:ind w:left="0"/>
              <w:rPr>
                <w:rFonts w:asciiTheme="majorHAnsi" w:hAnsiTheme="majorHAnsi" w:cs="Helvetica"/>
                <w:color w:val="0070C0"/>
                <w:sz w:val="16"/>
                <w:szCs w:val="16"/>
              </w:rPr>
            </w:pPr>
            <w:r>
              <w:rPr>
                <w:rFonts w:asciiTheme="majorHAnsi" w:hAnsiTheme="majorHAnsi" w:cs="Helvetica"/>
                <w:color w:val="0070C0"/>
                <w:sz w:val="16"/>
                <w:szCs w:val="16"/>
              </w:rPr>
              <w:t>414-205-0130(1)</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The following records must be kept by the provider for at least one year and must be available at all times to OCC:</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(a) Information from the parent(s) for each child at the time of admission:</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(A) Name and birth date of the child;</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C</w:t>
            </w:r>
            <w:r w:rsidRPr="00785D4D">
              <w:rPr>
                <w:rFonts w:asciiTheme="majorHAnsi" w:hAnsiTheme="majorHAnsi" w:cs="Helvetica"/>
                <w:color w:val="0070C0"/>
                <w:sz w:val="16"/>
                <w:szCs w:val="16"/>
              </w:rPr>
              <w:t>) Date child entered care;</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D</w:t>
            </w:r>
            <w:r w:rsidRPr="00785D4D">
              <w:rPr>
                <w:rFonts w:asciiTheme="majorHAnsi" w:hAnsiTheme="majorHAnsi" w:cs="Helvetica"/>
                <w:color w:val="0070C0"/>
                <w:sz w:val="16"/>
                <w:szCs w:val="16"/>
              </w:rPr>
              <w:t>) Names, work and home telephone numbers and addresses, and the work hours of the parent(s) or legal guardian(s);</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E</w:t>
            </w:r>
            <w:r w:rsidRPr="00785D4D">
              <w:rPr>
                <w:rFonts w:asciiTheme="majorHAnsi" w:hAnsiTheme="majorHAnsi" w:cs="Helvetica"/>
                <w:color w:val="0070C0"/>
                <w:sz w:val="16"/>
                <w:szCs w:val="16"/>
              </w:rPr>
              <w:t>) Name and telephone number of person(s) to contact in an emergency;</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F</w:t>
            </w:r>
            <w:r w:rsidRPr="00785D4D">
              <w:rPr>
                <w:rFonts w:asciiTheme="majorHAnsi" w:hAnsiTheme="majorHAnsi" w:cs="Helvetica"/>
                <w:color w:val="0070C0"/>
                <w:sz w:val="16"/>
                <w:szCs w:val="16"/>
              </w:rPr>
              <w:t>) Name and telephone number of person(s) to whom the child may be released;</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G</w:t>
            </w:r>
            <w:r w:rsidRPr="00785D4D">
              <w:rPr>
                <w:rFonts w:asciiTheme="majorHAnsi" w:hAnsiTheme="majorHAnsi" w:cs="Helvetica"/>
                <w:color w:val="0070C0"/>
                <w:sz w:val="16"/>
                <w:szCs w:val="16"/>
              </w:rPr>
              <w:t>) The name of the school attended by the child care child; and</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w:t>
            </w:r>
            <w:r>
              <w:rPr>
                <w:rFonts w:asciiTheme="majorHAnsi" w:hAnsiTheme="majorHAnsi" w:cs="Helvetica"/>
                <w:color w:val="0070C0"/>
                <w:sz w:val="16"/>
                <w:szCs w:val="16"/>
              </w:rPr>
              <w:t>H</w:t>
            </w:r>
            <w:r w:rsidRPr="00785D4D">
              <w:rPr>
                <w:rFonts w:asciiTheme="majorHAnsi" w:hAnsiTheme="majorHAnsi" w:cs="Helvetica"/>
                <w:color w:val="0070C0"/>
                <w:sz w:val="16"/>
                <w:szCs w:val="16"/>
              </w:rPr>
              <w:t>) Name, address and telephone number of the child's doctor and dentist.</w:t>
            </w:r>
          </w:p>
          <w:p w:rsidR="00767B81" w:rsidRPr="00785D4D" w:rsidRDefault="00767B81" w:rsidP="00767B81">
            <w:pPr>
              <w:pStyle w:val="ListParagraph"/>
              <w:ind w:left="0"/>
              <w:rPr>
                <w:rFonts w:asciiTheme="majorHAnsi" w:hAnsiTheme="majorHAnsi" w:cs="Helvetica"/>
                <w:color w:val="0070C0"/>
                <w:sz w:val="16"/>
                <w:szCs w:val="16"/>
              </w:rPr>
            </w:pPr>
            <w:r w:rsidRPr="00785D4D">
              <w:rPr>
                <w:rFonts w:asciiTheme="majorHAnsi" w:hAnsiTheme="majorHAnsi" w:cs="Helvetica"/>
                <w:color w:val="0070C0"/>
                <w:sz w:val="16"/>
                <w:szCs w:val="16"/>
              </w:rPr>
              <w:t>(b) Daily attendance records, including dates each child attended and arrival and departure times for each day. Times shall be recorded as the child care children arrive and depart;</w:t>
            </w:r>
          </w:p>
          <w:p w:rsidR="00767B81" w:rsidRPr="00785D4D" w:rsidRDefault="00767B81" w:rsidP="00767B81">
            <w:pPr>
              <w:rPr>
                <w:rFonts w:asciiTheme="majorHAnsi" w:hAnsiTheme="majorHAnsi" w:cs="Helvetica"/>
                <w:color w:val="0070C0"/>
                <w:sz w:val="16"/>
                <w:szCs w:val="16"/>
              </w:rPr>
            </w:pPr>
            <w:r w:rsidRPr="00785D4D">
              <w:rPr>
                <w:rFonts w:asciiTheme="majorHAnsi" w:hAnsiTheme="majorHAnsi" w:cs="Helvetica"/>
                <w:color w:val="0070C0"/>
                <w:sz w:val="16"/>
                <w:szCs w:val="16"/>
              </w:rPr>
              <w:t>(d) Injuries to a child.</w:t>
            </w:r>
          </w:p>
        </w:tc>
        <w:tc>
          <w:tcPr>
            <w:tcW w:w="3323" w:type="dxa"/>
          </w:tcPr>
          <w:p w:rsidR="00767B81" w:rsidRDefault="00767B81" w:rsidP="00767B81">
            <w:pPr>
              <w:rPr>
                <w:rFonts w:asciiTheme="majorHAnsi" w:hAnsiTheme="majorHAnsi" w:cs="Arial"/>
                <w:sz w:val="16"/>
                <w:szCs w:val="16"/>
              </w:rPr>
            </w:pPr>
            <w:r w:rsidRPr="00A41CDF">
              <w:rPr>
                <w:rFonts w:asciiTheme="majorHAnsi" w:hAnsiTheme="majorHAnsi" w:cs="Arial"/>
                <w:color w:val="7030A0"/>
                <w:sz w:val="16"/>
                <w:szCs w:val="16"/>
              </w:rPr>
              <w:t>461-165-0180(7)</w:t>
            </w:r>
          </w:p>
          <w:p w:rsidR="00767B81" w:rsidRDefault="00767B81" w:rsidP="00767B81">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767B81" w:rsidRDefault="00767B81" w:rsidP="00767B81">
            <w:pPr>
              <w:rPr>
                <w:rFonts w:asciiTheme="majorHAnsi" w:hAnsiTheme="majorHAnsi" w:cs="Arial"/>
                <w:sz w:val="16"/>
                <w:szCs w:val="16"/>
              </w:rPr>
            </w:pPr>
            <w:r>
              <w:rPr>
                <w:rFonts w:asciiTheme="majorHAnsi" w:hAnsiTheme="majorHAnsi" w:cs="Arial"/>
                <w:color w:val="7030A0"/>
                <w:sz w:val="16"/>
                <w:szCs w:val="16"/>
              </w:rPr>
              <w:t xml:space="preserve">(e)  </w:t>
            </w:r>
            <w:r w:rsidRPr="00A41CDF">
              <w:rPr>
                <w:rStyle w:val="ruletitle"/>
                <w:rFonts w:asciiTheme="majorHAnsi" w:hAnsiTheme="majorHAnsi"/>
                <w:color w:val="7030A0"/>
                <w:sz w:val="16"/>
                <w:szCs w:val="16"/>
              </w:rPr>
              <w:t>Keep daily attendance records showing the arrival and departure times for each child in care and billing records for each child receiving child care benefits from the Department. The provider must keep written records of any attendance that is not able to be recorded in the Child Care Billing and Attendance Tracking (CCBAT) system. These written records must be retained for a minimum of 12 months and provided to the Department upon request.</w:t>
            </w:r>
          </w:p>
        </w:tc>
        <w:tc>
          <w:tcPr>
            <w:tcW w:w="3510" w:type="dxa"/>
          </w:tcPr>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The following records must be kept by the provider for at least one year and must be available at all times to OCC:</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(a) Information from the parent(s) for each child at the time of admission:</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(A) Name and birth date of the child;</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(C) Date child entered care;</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(D) Names, work and home telephone numbers and addresses, and the work hours of the parent(s) or legal guardian(s);</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(E) Name and telephone number of person(s) to contact in an emergency;</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(F) Name and telephone number of person(s) to whom the child may be released;</w:t>
            </w:r>
          </w:p>
          <w:p w:rsidR="00767B81" w:rsidRPr="00E5719B" w:rsidRDefault="00767B81" w:rsidP="00767B81">
            <w:pPr>
              <w:pStyle w:val="ListParagraph"/>
              <w:ind w:left="0"/>
              <w:rPr>
                <w:rFonts w:asciiTheme="majorHAnsi" w:hAnsiTheme="majorHAnsi" w:cs="Helvetica"/>
                <w:color w:val="C00000"/>
                <w:sz w:val="16"/>
                <w:szCs w:val="16"/>
              </w:rPr>
            </w:pPr>
            <w:r w:rsidRPr="00E5719B">
              <w:rPr>
                <w:rFonts w:asciiTheme="majorHAnsi" w:hAnsiTheme="majorHAnsi" w:cs="Helvetica"/>
                <w:color w:val="C00000"/>
                <w:sz w:val="16"/>
                <w:szCs w:val="16"/>
              </w:rPr>
              <w:t>(b) Daily attendance records, including dates each child attended and arrival and departure times for each day. Times shall be recorded as the child care children arrive and depart;</w:t>
            </w:r>
          </w:p>
          <w:p w:rsidR="00767B81" w:rsidRPr="00E5719B" w:rsidRDefault="00767B81" w:rsidP="00767B81">
            <w:pPr>
              <w:rPr>
                <w:rFonts w:asciiTheme="majorHAnsi" w:hAnsiTheme="majorHAnsi" w:cs="Arial"/>
                <w:color w:val="C00000"/>
                <w:sz w:val="16"/>
                <w:szCs w:val="16"/>
              </w:rPr>
            </w:pPr>
            <w:r>
              <w:rPr>
                <w:rFonts w:asciiTheme="majorHAnsi" w:hAnsiTheme="majorHAnsi" w:cs="Helvetica"/>
                <w:color w:val="C00000"/>
                <w:sz w:val="16"/>
                <w:szCs w:val="16"/>
              </w:rPr>
              <w:t>(c</w:t>
            </w:r>
            <w:r w:rsidRPr="00E5719B">
              <w:rPr>
                <w:rFonts w:asciiTheme="majorHAnsi" w:hAnsiTheme="majorHAnsi" w:cs="Helvetica"/>
                <w:color w:val="C00000"/>
                <w:sz w:val="16"/>
                <w:szCs w:val="16"/>
              </w:rPr>
              <w:t>) Injuries to a child.</w:t>
            </w:r>
          </w:p>
        </w:tc>
        <w:tc>
          <w:tcPr>
            <w:tcW w:w="3780" w:type="dxa"/>
          </w:tcPr>
          <w:p w:rsidR="00767B81" w:rsidRDefault="00767B81" w:rsidP="00767B81">
            <w:pPr>
              <w:rPr>
                <w:rFonts w:asciiTheme="majorHAnsi" w:hAnsiTheme="majorHAnsi" w:cs="Arial"/>
                <w:sz w:val="16"/>
                <w:szCs w:val="16"/>
              </w:rPr>
            </w:pPr>
          </w:p>
        </w:tc>
      </w:tr>
      <w:tr w:rsidR="00767B81" w:rsidTr="00767B81">
        <w:tc>
          <w:tcPr>
            <w:tcW w:w="2635" w:type="dxa"/>
          </w:tcPr>
          <w:p w:rsidR="00767B81" w:rsidRPr="00833477" w:rsidRDefault="00767B81" w:rsidP="00767B81">
            <w:pPr>
              <w:rPr>
                <w:rFonts w:asciiTheme="majorHAnsi" w:hAnsiTheme="majorHAnsi" w:cs="Helvetica"/>
                <w:color w:val="0070C0"/>
                <w:sz w:val="16"/>
                <w:szCs w:val="16"/>
              </w:rPr>
            </w:pPr>
            <w:r w:rsidRPr="00833477">
              <w:rPr>
                <w:rFonts w:asciiTheme="majorHAnsi" w:hAnsiTheme="majorHAnsi" w:cs="Helvetica"/>
                <w:color w:val="0070C0"/>
                <w:sz w:val="16"/>
                <w:szCs w:val="16"/>
              </w:rPr>
              <w:t>414-205-0130(2)</w:t>
            </w:r>
          </w:p>
          <w:p w:rsidR="00767B81" w:rsidRPr="00833477" w:rsidRDefault="00767B81" w:rsidP="00767B81">
            <w:pPr>
              <w:rPr>
                <w:rFonts w:asciiTheme="majorHAnsi" w:hAnsiTheme="majorHAnsi" w:cs="Helvetica"/>
                <w:color w:val="0070C0"/>
                <w:sz w:val="16"/>
                <w:szCs w:val="16"/>
              </w:rPr>
            </w:pPr>
            <w:r w:rsidRPr="00833477">
              <w:rPr>
                <w:rStyle w:val="ruletitle"/>
                <w:rFonts w:asciiTheme="majorHAnsi" w:hAnsiTheme="majorHAnsi" w:cs="Helvetica"/>
                <w:color w:val="0070C0"/>
                <w:sz w:val="16"/>
                <w:szCs w:val="16"/>
              </w:rPr>
              <w:t>Injuries to a child which require attention from a licensed health care professional, such as a physician, EMT or nurse, must be reported to OCC within seven days.</w:t>
            </w:r>
          </w:p>
        </w:tc>
        <w:tc>
          <w:tcPr>
            <w:tcW w:w="3323" w:type="dxa"/>
          </w:tcPr>
          <w:p w:rsidR="00767B81" w:rsidRDefault="00767B81" w:rsidP="00767B81">
            <w:pPr>
              <w:rPr>
                <w:rFonts w:asciiTheme="majorHAnsi" w:hAnsiTheme="majorHAnsi" w:cs="Arial"/>
                <w:sz w:val="16"/>
                <w:szCs w:val="16"/>
              </w:rPr>
            </w:pPr>
          </w:p>
        </w:tc>
        <w:tc>
          <w:tcPr>
            <w:tcW w:w="3510" w:type="dxa"/>
          </w:tcPr>
          <w:p w:rsidR="00767B81" w:rsidRPr="00C74F4B" w:rsidRDefault="00767B81" w:rsidP="00767B81">
            <w:pPr>
              <w:rPr>
                <w:rFonts w:asciiTheme="majorHAnsi" w:hAnsiTheme="majorHAnsi" w:cs="Arial"/>
                <w:color w:val="C00000"/>
                <w:sz w:val="16"/>
                <w:szCs w:val="16"/>
              </w:rPr>
            </w:pPr>
            <w:r w:rsidRPr="00C74F4B">
              <w:rPr>
                <w:rStyle w:val="ruletitle"/>
                <w:rFonts w:asciiTheme="majorHAnsi" w:hAnsiTheme="majorHAnsi" w:cs="Helvetica"/>
                <w:color w:val="C00000"/>
                <w:sz w:val="16"/>
                <w:szCs w:val="16"/>
              </w:rPr>
              <w:t>Injuries to a child which require attention from a licensed health care professional, such as a physician, EMT or nurse, must be reported to OCC within seven days.</w:t>
            </w:r>
          </w:p>
        </w:tc>
        <w:tc>
          <w:tcPr>
            <w:tcW w:w="3780" w:type="dxa"/>
          </w:tcPr>
          <w:p w:rsidR="00767B81" w:rsidRDefault="00767B81" w:rsidP="00767B81">
            <w:pPr>
              <w:rPr>
                <w:rFonts w:asciiTheme="majorHAnsi" w:hAnsiTheme="majorHAnsi" w:cs="Arial"/>
                <w:sz w:val="16"/>
                <w:szCs w:val="16"/>
              </w:rPr>
            </w:pPr>
            <w:r>
              <w:rPr>
                <w:rFonts w:asciiTheme="majorHAnsi" w:hAnsiTheme="majorHAnsi" w:cs="Arial"/>
                <w:sz w:val="16"/>
                <w:szCs w:val="16"/>
              </w:rPr>
              <w:t>This information is required so aggregate report can be posted according to CCDBG.</w:t>
            </w:r>
          </w:p>
        </w:tc>
      </w:tr>
    </w:tbl>
    <w:p w:rsidR="00767B81" w:rsidRDefault="00767B81" w:rsidP="00767B81">
      <w:pPr>
        <w:pStyle w:val="Heading1"/>
        <w:rPr>
          <w:rFonts w:cs="Arial"/>
          <w:sz w:val="16"/>
          <w:szCs w:val="16"/>
        </w:rPr>
      </w:pPr>
    </w:p>
    <w:p w:rsidR="00767B81" w:rsidRDefault="00767B81" w:rsidP="00767B81">
      <w:pPr>
        <w:rPr>
          <w:rFonts w:asciiTheme="majorHAnsi" w:eastAsiaTheme="majorEastAsia" w:hAnsiTheme="majorHAnsi" w:cstheme="majorBidi"/>
          <w:b/>
          <w:bCs/>
          <w:color w:val="365F91" w:themeColor="accent1" w:themeShade="BF"/>
          <w:sz w:val="22"/>
          <w:szCs w:val="22"/>
        </w:rPr>
      </w:pPr>
      <w:r>
        <w:rPr>
          <w:sz w:val="22"/>
          <w:szCs w:val="22"/>
        </w:rPr>
        <w:br w:type="page"/>
      </w:r>
    </w:p>
    <w:p w:rsidR="00767B81" w:rsidRPr="007913F2" w:rsidRDefault="00D71E95" w:rsidP="00767B81">
      <w:pPr>
        <w:pStyle w:val="Heading1"/>
      </w:pPr>
      <w:r w:rsidRPr="007913F2">
        <w:t xml:space="preserve">Other </w:t>
      </w:r>
      <w:r w:rsidR="007913F2">
        <w:t xml:space="preserve">general </w:t>
      </w:r>
      <w:r w:rsidRPr="007913F2">
        <w:t xml:space="preserve">rules  </w:t>
      </w:r>
    </w:p>
    <w:p w:rsidR="00767B81" w:rsidRDefault="00767B81" w:rsidP="00767B81">
      <w:pPr>
        <w:rPr>
          <w:rStyle w:val="Strong"/>
          <w:rFonts w:asciiTheme="minorHAnsi" w:hAnsiTheme="minorHAnsi"/>
        </w:rPr>
      </w:pPr>
    </w:p>
    <w:p w:rsidR="00767B81" w:rsidRPr="00F06845" w:rsidRDefault="00767B81" w:rsidP="00767B81">
      <w:pPr>
        <w:rPr>
          <w:rStyle w:val="Strong"/>
          <w:rFonts w:asciiTheme="minorHAnsi" w:hAnsiTheme="minorHAnsi"/>
        </w:rPr>
      </w:pPr>
      <w:r w:rsidRPr="00F06845">
        <w:rPr>
          <w:rStyle w:val="Strong"/>
          <w:rFonts w:asciiTheme="minorHAnsi" w:hAnsiTheme="minorHAnsi"/>
        </w:rPr>
        <w:t>General Requirements</w:t>
      </w:r>
    </w:p>
    <w:p w:rsidR="00767B81" w:rsidRDefault="00767B81" w:rsidP="00767B81">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2700"/>
        <w:gridCol w:w="3240"/>
        <w:gridCol w:w="3510"/>
        <w:gridCol w:w="3690"/>
      </w:tblGrid>
      <w:tr w:rsidR="00767B81" w:rsidTr="00767B81">
        <w:tc>
          <w:tcPr>
            <w:tcW w:w="2700"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324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700" w:type="dxa"/>
          </w:tcPr>
          <w:p w:rsidR="00767B81" w:rsidRPr="00C6077F" w:rsidRDefault="00767B81" w:rsidP="00767B81">
            <w:pPr>
              <w:rPr>
                <w:rFonts w:asciiTheme="majorHAnsi" w:hAnsiTheme="majorHAnsi" w:cs="Arial"/>
                <w:color w:val="0070C0"/>
                <w:sz w:val="16"/>
                <w:szCs w:val="16"/>
              </w:rPr>
            </w:pPr>
            <w:r w:rsidRPr="00C6077F">
              <w:rPr>
                <w:rFonts w:asciiTheme="majorHAnsi" w:hAnsiTheme="majorHAnsi" w:cs="Arial"/>
                <w:color w:val="0070C0"/>
                <w:sz w:val="16"/>
                <w:szCs w:val="16"/>
              </w:rPr>
              <w:t>414-205-0035(1)</w:t>
            </w:r>
          </w:p>
          <w:p w:rsidR="00767B81" w:rsidRPr="00C6077F" w:rsidRDefault="00767B81" w:rsidP="00767B81">
            <w:pPr>
              <w:rPr>
                <w:rFonts w:asciiTheme="majorHAnsi" w:hAnsiTheme="majorHAnsi" w:cs="Arial"/>
                <w:color w:val="0070C0"/>
                <w:sz w:val="16"/>
                <w:szCs w:val="16"/>
              </w:rPr>
            </w:pPr>
            <w:r w:rsidRPr="00C6077F">
              <w:rPr>
                <w:rStyle w:val="ruletitle"/>
                <w:rFonts w:asciiTheme="majorHAnsi" w:hAnsiTheme="majorHAnsi" w:cs="Helvetica"/>
                <w:color w:val="0070C0"/>
                <w:sz w:val="16"/>
                <w:szCs w:val="16"/>
              </w:rPr>
              <w:t>The home in which child care is provided must be the residence of the provider.</w:t>
            </w:r>
          </w:p>
        </w:tc>
        <w:tc>
          <w:tcPr>
            <w:tcW w:w="3240" w:type="dxa"/>
          </w:tcPr>
          <w:p w:rsidR="00767B81" w:rsidRPr="00635E70" w:rsidRDefault="00767B81" w:rsidP="00767B81">
            <w:pPr>
              <w:rPr>
                <w:rFonts w:asciiTheme="majorHAnsi" w:hAnsiTheme="majorHAnsi" w:cs="Arial"/>
                <w:color w:val="7030A0"/>
                <w:sz w:val="16"/>
                <w:szCs w:val="16"/>
              </w:rPr>
            </w:pPr>
            <w:r w:rsidRPr="00635E70">
              <w:rPr>
                <w:rFonts w:asciiTheme="majorHAnsi" w:hAnsiTheme="majorHAnsi" w:cs="Arial"/>
                <w:color w:val="7030A0"/>
                <w:sz w:val="16"/>
                <w:szCs w:val="16"/>
              </w:rPr>
              <w:t>461-165-0180(7)</w:t>
            </w:r>
          </w:p>
          <w:p w:rsidR="00767B81" w:rsidRPr="00635E70" w:rsidRDefault="00767B81" w:rsidP="00767B81">
            <w:pPr>
              <w:rPr>
                <w:rFonts w:asciiTheme="majorHAnsi" w:hAnsiTheme="majorHAnsi" w:cs="Arial"/>
                <w:color w:val="7030A0"/>
                <w:sz w:val="16"/>
                <w:szCs w:val="16"/>
              </w:rPr>
            </w:pPr>
            <w:r w:rsidRPr="00635E70">
              <w:rPr>
                <w:rFonts w:asciiTheme="majorHAnsi" w:hAnsiTheme="majorHAnsi" w:cs="Arial"/>
                <w:color w:val="7030A0"/>
                <w:sz w:val="16"/>
                <w:szCs w:val="16"/>
              </w:rPr>
              <w:t>Each provider must:</w:t>
            </w:r>
          </w:p>
          <w:p w:rsidR="00767B81" w:rsidRPr="00635E70" w:rsidRDefault="00767B81" w:rsidP="00767B81">
            <w:pPr>
              <w:rPr>
                <w:rFonts w:asciiTheme="majorHAnsi" w:hAnsiTheme="majorHAnsi" w:cs="Arial"/>
                <w:color w:val="7030A0"/>
                <w:sz w:val="16"/>
                <w:szCs w:val="16"/>
              </w:rPr>
            </w:pPr>
            <w:r w:rsidRPr="00635E70">
              <w:rPr>
                <w:rFonts w:asciiTheme="majorHAnsi" w:hAnsiTheme="majorHAnsi" w:cs="Arial"/>
                <w:color w:val="7030A0"/>
                <w:sz w:val="16"/>
                <w:szCs w:val="16"/>
              </w:rPr>
              <w:t>(h)  Report to the Department’s Direct Pay Unit within five days of occurrence:</w:t>
            </w:r>
          </w:p>
          <w:p w:rsidR="00767B81" w:rsidRDefault="00767B81" w:rsidP="00767B81">
            <w:pPr>
              <w:rPr>
                <w:rFonts w:asciiTheme="majorHAnsi" w:hAnsiTheme="majorHAnsi" w:cs="Arial"/>
                <w:sz w:val="16"/>
                <w:szCs w:val="16"/>
              </w:rPr>
            </w:pPr>
            <w:r w:rsidRPr="00635E70">
              <w:rPr>
                <w:rFonts w:asciiTheme="majorHAnsi" w:hAnsiTheme="majorHAnsi" w:cs="Arial"/>
                <w:color w:val="7030A0"/>
                <w:sz w:val="16"/>
                <w:szCs w:val="16"/>
              </w:rPr>
              <w:t>(C</w:t>
            </w:r>
            <w:proofErr w:type="gramStart"/>
            <w:r w:rsidRPr="00635E70">
              <w:rPr>
                <w:rFonts w:asciiTheme="majorHAnsi" w:hAnsiTheme="majorHAnsi" w:cs="Arial"/>
                <w:color w:val="7030A0"/>
                <w:sz w:val="16"/>
                <w:szCs w:val="16"/>
              </w:rPr>
              <w:t>)  any</w:t>
            </w:r>
            <w:proofErr w:type="gramEnd"/>
            <w:r w:rsidRPr="00635E70">
              <w:rPr>
                <w:rFonts w:asciiTheme="majorHAnsi" w:hAnsiTheme="majorHAnsi" w:cs="Arial"/>
                <w:color w:val="7030A0"/>
                <w:sz w:val="16"/>
                <w:szCs w:val="16"/>
              </w:rPr>
              <w:t xml:space="preserve"> change to the provider’s name or address including any location where care is provided.</w:t>
            </w:r>
          </w:p>
        </w:tc>
        <w:tc>
          <w:tcPr>
            <w:tcW w:w="3510" w:type="dxa"/>
          </w:tcPr>
          <w:p w:rsidR="00767B81" w:rsidRPr="00A170C1" w:rsidRDefault="00767B81" w:rsidP="00767B81">
            <w:pPr>
              <w:rPr>
                <w:rStyle w:val="ruletitle"/>
                <w:rFonts w:asciiTheme="majorHAnsi" w:hAnsiTheme="majorHAnsi" w:cs="Helvetica"/>
                <w:color w:val="C00000"/>
                <w:sz w:val="16"/>
                <w:szCs w:val="16"/>
              </w:rPr>
            </w:pPr>
            <w:r w:rsidRPr="00A170C1">
              <w:rPr>
                <w:rStyle w:val="ruletitle"/>
                <w:rFonts w:asciiTheme="majorHAnsi" w:hAnsiTheme="majorHAnsi" w:cs="Helvetica"/>
                <w:color w:val="C00000"/>
                <w:sz w:val="16"/>
                <w:szCs w:val="16"/>
              </w:rPr>
              <w:t xml:space="preserve">The </w:t>
            </w:r>
            <w:r>
              <w:rPr>
                <w:rStyle w:val="ruletitle"/>
                <w:rFonts w:asciiTheme="majorHAnsi" w:hAnsiTheme="majorHAnsi" w:cs="Helvetica"/>
                <w:color w:val="C00000"/>
                <w:sz w:val="16"/>
                <w:szCs w:val="16"/>
              </w:rPr>
              <w:t>facility</w:t>
            </w:r>
            <w:r w:rsidRPr="00A170C1">
              <w:rPr>
                <w:rStyle w:val="ruletitle"/>
                <w:rFonts w:asciiTheme="majorHAnsi" w:hAnsiTheme="majorHAnsi" w:cs="Helvetica"/>
                <w:color w:val="C00000"/>
                <w:sz w:val="16"/>
                <w:szCs w:val="16"/>
              </w:rPr>
              <w:t xml:space="preserve"> in which child care is provided must be the residence of the provider.</w:t>
            </w:r>
          </w:p>
          <w:p w:rsidR="00767B81" w:rsidRPr="00A170C1" w:rsidRDefault="00767B81" w:rsidP="00767B81">
            <w:pPr>
              <w:rPr>
                <w:rStyle w:val="ruletitle"/>
                <w:rFonts w:asciiTheme="majorHAnsi" w:hAnsiTheme="majorHAnsi" w:cs="Helvetica"/>
                <w:color w:val="C00000"/>
                <w:sz w:val="16"/>
                <w:szCs w:val="16"/>
              </w:rPr>
            </w:pPr>
          </w:p>
          <w:p w:rsidR="00767B81" w:rsidRPr="00A170C1" w:rsidRDefault="00767B81" w:rsidP="00767B81">
            <w:pPr>
              <w:rPr>
                <w:rFonts w:asciiTheme="majorHAnsi" w:hAnsiTheme="majorHAnsi" w:cs="Arial"/>
                <w:color w:val="C00000"/>
                <w:sz w:val="16"/>
                <w:szCs w:val="16"/>
              </w:rPr>
            </w:pPr>
            <w:r w:rsidRPr="00A170C1">
              <w:rPr>
                <w:rFonts w:asciiTheme="majorHAnsi" w:hAnsiTheme="majorHAnsi" w:cs="Arial"/>
                <w:color w:val="C00000"/>
                <w:sz w:val="16"/>
                <w:szCs w:val="16"/>
              </w:rPr>
              <w:t>Each provider must:</w:t>
            </w:r>
          </w:p>
          <w:p w:rsidR="00767B81" w:rsidRPr="00A170C1" w:rsidRDefault="00767B81" w:rsidP="00767B81">
            <w:pPr>
              <w:rPr>
                <w:rFonts w:asciiTheme="majorHAnsi" w:hAnsiTheme="majorHAnsi" w:cs="Arial"/>
                <w:color w:val="C00000"/>
                <w:sz w:val="16"/>
                <w:szCs w:val="16"/>
              </w:rPr>
            </w:pPr>
            <w:r w:rsidRPr="00A170C1">
              <w:rPr>
                <w:rFonts w:asciiTheme="majorHAnsi" w:hAnsiTheme="majorHAnsi" w:cs="Arial"/>
                <w:color w:val="C00000"/>
                <w:sz w:val="16"/>
                <w:szCs w:val="16"/>
              </w:rPr>
              <w:t>(h)  Report to the Department’s Direct Pay Unit within five days of occurrence:</w:t>
            </w:r>
          </w:p>
          <w:p w:rsidR="00767B81" w:rsidRPr="00A170C1" w:rsidRDefault="00767B81" w:rsidP="00767B81">
            <w:pPr>
              <w:rPr>
                <w:rFonts w:asciiTheme="majorHAnsi" w:hAnsiTheme="majorHAnsi" w:cs="Arial"/>
                <w:color w:val="C00000"/>
                <w:sz w:val="16"/>
                <w:szCs w:val="16"/>
              </w:rPr>
            </w:pPr>
            <w:r w:rsidRPr="00A170C1">
              <w:rPr>
                <w:rFonts w:asciiTheme="majorHAnsi" w:hAnsiTheme="majorHAnsi" w:cs="Arial"/>
                <w:color w:val="C00000"/>
                <w:sz w:val="16"/>
                <w:szCs w:val="16"/>
              </w:rPr>
              <w:t>(C</w:t>
            </w:r>
            <w:proofErr w:type="gramStart"/>
            <w:r w:rsidRPr="00A170C1">
              <w:rPr>
                <w:rFonts w:asciiTheme="majorHAnsi" w:hAnsiTheme="majorHAnsi" w:cs="Arial"/>
                <w:color w:val="C00000"/>
                <w:sz w:val="16"/>
                <w:szCs w:val="16"/>
              </w:rPr>
              <w:t>)  any</w:t>
            </w:r>
            <w:proofErr w:type="gramEnd"/>
            <w:r w:rsidRPr="00A170C1">
              <w:rPr>
                <w:rFonts w:asciiTheme="majorHAnsi" w:hAnsiTheme="majorHAnsi" w:cs="Arial"/>
                <w:color w:val="C00000"/>
                <w:sz w:val="16"/>
                <w:szCs w:val="16"/>
              </w:rPr>
              <w:t xml:space="preserve"> change to the provider’s name or address including any location where care is provided.</w:t>
            </w:r>
          </w:p>
        </w:tc>
        <w:tc>
          <w:tcPr>
            <w:tcW w:w="3690" w:type="dxa"/>
          </w:tcPr>
          <w:p w:rsidR="00767B81" w:rsidRDefault="00767B81" w:rsidP="00767B81">
            <w:pPr>
              <w:rPr>
                <w:rFonts w:asciiTheme="majorHAnsi" w:hAnsiTheme="majorHAnsi" w:cs="Arial"/>
                <w:sz w:val="16"/>
                <w:szCs w:val="16"/>
              </w:rPr>
            </w:pPr>
          </w:p>
        </w:tc>
      </w:tr>
      <w:tr w:rsidR="00767B81" w:rsidTr="00767B81">
        <w:tc>
          <w:tcPr>
            <w:tcW w:w="2700" w:type="dxa"/>
          </w:tcPr>
          <w:p w:rsidR="00767B81" w:rsidRPr="00C6077F" w:rsidRDefault="00767B81" w:rsidP="00767B81">
            <w:pPr>
              <w:rPr>
                <w:rFonts w:asciiTheme="majorHAnsi" w:hAnsiTheme="majorHAnsi" w:cs="Arial"/>
                <w:color w:val="0070C0"/>
                <w:sz w:val="16"/>
                <w:szCs w:val="16"/>
              </w:rPr>
            </w:pPr>
            <w:r w:rsidRPr="00C6077F">
              <w:rPr>
                <w:rFonts w:asciiTheme="majorHAnsi" w:hAnsiTheme="majorHAnsi" w:cs="Arial"/>
                <w:color w:val="0070C0"/>
                <w:sz w:val="16"/>
                <w:szCs w:val="16"/>
              </w:rPr>
              <w:t>414-205-0035(6)</w:t>
            </w:r>
          </w:p>
          <w:p w:rsidR="00767B81" w:rsidRPr="00C6077F" w:rsidRDefault="00767B81" w:rsidP="00767B81">
            <w:pPr>
              <w:rPr>
                <w:rFonts w:asciiTheme="majorHAnsi" w:hAnsiTheme="majorHAnsi" w:cs="Arial"/>
                <w:color w:val="0070C0"/>
                <w:sz w:val="16"/>
                <w:szCs w:val="16"/>
              </w:rPr>
            </w:pPr>
            <w:r w:rsidRPr="00C6077F">
              <w:rPr>
                <w:rStyle w:val="ruletitle"/>
                <w:rFonts w:asciiTheme="majorHAnsi" w:hAnsiTheme="majorHAnsi" w:cs="Helvetica"/>
                <w:color w:val="0070C0"/>
                <w:sz w:val="16"/>
                <w:szCs w:val="16"/>
              </w:rPr>
              <w:t>OCC registration records are open to the public on request. However, information protected by state or federal law will not be disclosed.</w:t>
            </w:r>
          </w:p>
        </w:tc>
        <w:tc>
          <w:tcPr>
            <w:tcW w:w="324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OCC records are open to the public on request. However, information protected by state or federal law will not be disclosed.</w:t>
            </w:r>
          </w:p>
        </w:tc>
        <w:tc>
          <w:tcPr>
            <w:tcW w:w="3690" w:type="dxa"/>
          </w:tcPr>
          <w:p w:rsidR="00767B81" w:rsidRDefault="00767B81" w:rsidP="00767B81">
            <w:pPr>
              <w:rPr>
                <w:rFonts w:asciiTheme="majorHAnsi" w:hAnsiTheme="majorHAnsi" w:cs="Arial"/>
                <w:sz w:val="16"/>
                <w:szCs w:val="16"/>
              </w:rPr>
            </w:pPr>
          </w:p>
        </w:tc>
      </w:tr>
      <w:tr w:rsidR="00767B81" w:rsidTr="00767B81">
        <w:tc>
          <w:tcPr>
            <w:tcW w:w="2700" w:type="dxa"/>
          </w:tcPr>
          <w:p w:rsidR="00767B81" w:rsidRPr="00C6077F" w:rsidRDefault="00767B81" w:rsidP="00767B81">
            <w:pPr>
              <w:rPr>
                <w:rFonts w:asciiTheme="majorHAnsi" w:hAnsiTheme="majorHAnsi" w:cs="Arial"/>
                <w:color w:val="0070C0"/>
                <w:sz w:val="16"/>
                <w:szCs w:val="16"/>
              </w:rPr>
            </w:pPr>
            <w:r w:rsidRPr="00C6077F">
              <w:rPr>
                <w:rFonts w:asciiTheme="majorHAnsi" w:hAnsiTheme="majorHAnsi" w:cs="Arial"/>
                <w:color w:val="0070C0"/>
                <w:sz w:val="16"/>
                <w:szCs w:val="16"/>
              </w:rPr>
              <w:t>414-205-0035(7)</w:t>
            </w:r>
          </w:p>
          <w:p w:rsidR="00767B81" w:rsidRPr="00C6077F" w:rsidRDefault="00767B81" w:rsidP="00767B81">
            <w:pPr>
              <w:rPr>
                <w:rFonts w:asciiTheme="majorHAnsi" w:hAnsiTheme="majorHAnsi" w:cs="Arial"/>
                <w:color w:val="0070C0"/>
                <w:sz w:val="16"/>
                <w:szCs w:val="16"/>
              </w:rPr>
            </w:pPr>
            <w:r w:rsidRPr="00C6077F">
              <w:rPr>
                <w:rStyle w:val="ruletitle"/>
                <w:rFonts w:asciiTheme="majorHAnsi" w:hAnsiTheme="majorHAnsi" w:cs="Helvetica"/>
                <w:color w:val="0070C0"/>
                <w:sz w:val="16"/>
                <w:szCs w:val="16"/>
              </w:rPr>
              <w:t>The name, address, telephone number, and registration status of providers is public information. However, OCC may withhold from the public a provider's address and telephone number if the provider makes a written request documenting that disclosure of the address and/or telephone number would endanger him/her or a family member living in the home (OAR 137-004-0800). The request must be on a form supplied by OCC.</w:t>
            </w:r>
          </w:p>
        </w:tc>
        <w:tc>
          <w:tcPr>
            <w:tcW w:w="3240" w:type="dxa"/>
          </w:tcPr>
          <w:p w:rsidR="00767B81" w:rsidRDefault="00767B81" w:rsidP="00767B81">
            <w:pPr>
              <w:rPr>
                <w:rFonts w:asciiTheme="majorHAnsi" w:hAnsiTheme="majorHAnsi" w:cs="Arial"/>
                <w:sz w:val="16"/>
                <w:szCs w:val="16"/>
              </w:rPr>
            </w:pPr>
          </w:p>
        </w:tc>
        <w:tc>
          <w:tcPr>
            <w:tcW w:w="3510" w:type="dxa"/>
          </w:tcPr>
          <w:p w:rsidR="00767B81" w:rsidRPr="00C6077F" w:rsidRDefault="00767B81" w:rsidP="00767B81">
            <w:pPr>
              <w:rPr>
                <w:rFonts w:asciiTheme="majorHAnsi" w:hAnsiTheme="majorHAnsi" w:cs="Arial"/>
                <w:color w:val="0070C0"/>
                <w:sz w:val="16"/>
                <w:szCs w:val="16"/>
              </w:rPr>
            </w:pPr>
            <w:r>
              <w:rPr>
                <w:rStyle w:val="ruletitle"/>
                <w:rFonts w:asciiTheme="majorHAnsi" w:hAnsiTheme="majorHAnsi" w:cs="Helvetica"/>
                <w:color w:val="C00000"/>
                <w:sz w:val="16"/>
                <w:szCs w:val="16"/>
              </w:rPr>
              <w:t>The name</w:t>
            </w:r>
            <w:r w:rsidRPr="00A170C1">
              <w:rPr>
                <w:rStyle w:val="ruletitle"/>
                <w:rFonts w:asciiTheme="majorHAnsi" w:hAnsiTheme="majorHAnsi" w:cs="Helvetica"/>
                <w:color w:val="C00000"/>
                <w:sz w:val="16"/>
                <w:szCs w:val="16"/>
              </w:rPr>
              <w:t xml:space="preserve"> and status of providers is public information. </w:t>
            </w:r>
          </w:p>
        </w:tc>
        <w:tc>
          <w:tcPr>
            <w:tcW w:w="3690" w:type="dxa"/>
          </w:tcPr>
          <w:p w:rsidR="00767B81" w:rsidRDefault="00767B81" w:rsidP="00767B81">
            <w:pPr>
              <w:rPr>
                <w:rFonts w:asciiTheme="majorHAnsi" w:hAnsiTheme="majorHAnsi" w:cs="Arial"/>
                <w:sz w:val="16"/>
                <w:szCs w:val="16"/>
              </w:rPr>
            </w:pPr>
          </w:p>
        </w:tc>
      </w:tr>
      <w:tr w:rsidR="00767B81" w:rsidTr="00767B81">
        <w:tc>
          <w:tcPr>
            <w:tcW w:w="2700" w:type="dxa"/>
          </w:tcPr>
          <w:p w:rsidR="00767B81" w:rsidRDefault="00767B81" w:rsidP="00767B81">
            <w:pPr>
              <w:rPr>
                <w:rFonts w:asciiTheme="majorHAnsi" w:hAnsiTheme="majorHAnsi" w:cs="Arial"/>
                <w:color w:val="0070C0"/>
                <w:sz w:val="16"/>
                <w:szCs w:val="16"/>
              </w:rPr>
            </w:pPr>
            <w:r>
              <w:rPr>
                <w:rFonts w:asciiTheme="majorHAnsi" w:hAnsiTheme="majorHAnsi" w:cs="Arial"/>
                <w:color w:val="0070C0"/>
                <w:sz w:val="16"/>
                <w:szCs w:val="16"/>
              </w:rPr>
              <w:t>414-205-0035(18)</w:t>
            </w:r>
          </w:p>
          <w:p w:rsidR="00767B81" w:rsidRPr="00B64542" w:rsidRDefault="00767B81" w:rsidP="00767B81">
            <w:pPr>
              <w:rPr>
                <w:rFonts w:asciiTheme="majorHAnsi" w:hAnsiTheme="majorHAnsi" w:cs="Arial"/>
                <w:color w:val="0070C0"/>
                <w:sz w:val="16"/>
                <w:szCs w:val="16"/>
              </w:rPr>
            </w:pPr>
            <w:r w:rsidRPr="00B64542">
              <w:rPr>
                <w:rStyle w:val="ruletitle"/>
                <w:rFonts w:asciiTheme="majorHAnsi" w:hAnsiTheme="majorHAnsi" w:cs="Helvetica"/>
                <w:color w:val="0070C0"/>
                <w:sz w:val="16"/>
                <w:szCs w:val="16"/>
              </w:rPr>
              <w:t xml:space="preserve">If an applicant or a provider wishes to provide child foster care, the provider must receive approval from OCC and DHS, prior to placement of the foster </w:t>
            </w:r>
            <w:proofErr w:type="gramStart"/>
            <w:r w:rsidRPr="00B64542">
              <w:rPr>
                <w:rStyle w:val="ruletitle"/>
                <w:rFonts w:asciiTheme="majorHAnsi" w:hAnsiTheme="majorHAnsi" w:cs="Helvetica"/>
                <w:color w:val="0070C0"/>
                <w:sz w:val="16"/>
                <w:szCs w:val="16"/>
              </w:rPr>
              <w:t>child(</w:t>
            </w:r>
            <w:proofErr w:type="spellStart"/>
            <w:proofErr w:type="gramEnd"/>
            <w:r w:rsidRPr="00B64542">
              <w:rPr>
                <w:rStyle w:val="ruletitle"/>
                <w:rFonts w:asciiTheme="majorHAnsi" w:hAnsiTheme="majorHAnsi" w:cs="Helvetica"/>
                <w:color w:val="0070C0"/>
                <w:sz w:val="16"/>
                <w:szCs w:val="16"/>
              </w:rPr>
              <w:t>ren</w:t>
            </w:r>
            <w:proofErr w:type="spellEnd"/>
            <w:r w:rsidRPr="00B64542">
              <w:rPr>
                <w:rStyle w:val="ruletitle"/>
                <w:rFonts w:asciiTheme="majorHAnsi" w:hAnsiTheme="majorHAnsi" w:cs="Helvetica"/>
                <w:color w:val="0070C0"/>
                <w:sz w:val="16"/>
                <w:szCs w:val="16"/>
              </w:rPr>
              <w:t>).</w:t>
            </w:r>
          </w:p>
        </w:tc>
        <w:tc>
          <w:tcPr>
            <w:tcW w:w="3240" w:type="dxa"/>
          </w:tcPr>
          <w:p w:rsidR="00767B81" w:rsidRPr="00985790" w:rsidRDefault="00767B81" w:rsidP="00767B81">
            <w:pPr>
              <w:rPr>
                <w:rFonts w:asciiTheme="majorHAnsi" w:hAnsiTheme="majorHAnsi" w:cs="Arial"/>
                <w:color w:val="7030A0"/>
                <w:sz w:val="16"/>
                <w:szCs w:val="16"/>
              </w:rPr>
            </w:pPr>
            <w:r w:rsidRPr="00985790">
              <w:rPr>
                <w:rFonts w:asciiTheme="majorHAnsi" w:hAnsiTheme="majorHAnsi" w:cs="Arial"/>
                <w:color w:val="7030A0"/>
                <w:sz w:val="16"/>
                <w:szCs w:val="16"/>
              </w:rPr>
              <w:t>461-165-0180(7)</w:t>
            </w:r>
          </w:p>
          <w:p w:rsidR="00767B81" w:rsidRDefault="00767B81" w:rsidP="00767B81">
            <w:pPr>
              <w:rPr>
                <w:rFonts w:asciiTheme="majorHAnsi" w:hAnsiTheme="majorHAnsi" w:cs="Arial"/>
                <w:color w:val="7030A0"/>
                <w:sz w:val="16"/>
                <w:szCs w:val="16"/>
              </w:rPr>
            </w:pPr>
            <w:r>
              <w:rPr>
                <w:rFonts w:asciiTheme="majorHAnsi" w:hAnsiTheme="majorHAnsi" w:cs="Arial"/>
                <w:color w:val="7030A0"/>
                <w:sz w:val="16"/>
                <w:szCs w:val="16"/>
              </w:rPr>
              <w:t>Each provider must:</w:t>
            </w:r>
          </w:p>
          <w:p w:rsidR="00767B81" w:rsidRDefault="00767B81" w:rsidP="00767B81">
            <w:pPr>
              <w:rPr>
                <w:rFonts w:asciiTheme="majorHAnsi" w:hAnsiTheme="majorHAnsi" w:cs="Arial"/>
                <w:sz w:val="16"/>
                <w:szCs w:val="16"/>
              </w:rPr>
            </w:pPr>
            <w:r>
              <w:rPr>
                <w:rFonts w:asciiTheme="majorHAnsi" w:hAnsiTheme="majorHAnsi" w:cs="Arial"/>
                <w:color w:val="7030A0"/>
                <w:sz w:val="16"/>
                <w:szCs w:val="16"/>
              </w:rPr>
              <w:t>(a)  Obtain written approval from their certifier or certifier’s supervisor if the provider is also certified as a foster parent.</w:t>
            </w:r>
          </w:p>
        </w:tc>
        <w:tc>
          <w:tcPr>
            <w:tcW w:w="3510" w:type="dxa"/>
          </w:tcPr>
          <w:p w:rsidR="00767B81" w:rsidRPr="00A170C1" w:rsidRDefault="00767B81" w:rsidP="00767B81">
            <w:pPr>
              <w:rPr>
                <w:rStyle w:val="ruletitle"/>
                <w:rFonts w:asciiTheme="majorHAnsi" w:hAnsiTheme="majorHAnsi" w:cs="Helvetica"/>
                <w:color w:val="C00000"/>
                <w:sz w:val="16"/>
                <w:szCs w:val="16"/>
              </w:rPr>
            </w:pPr>
            <w:r w:rsidRPr="00A170C1">
              <w:rPr>
                <w:rStyle w:val="ruletitle"/>
                <w:rFonts w:asciiTheme="majorHAnsi" w:hAnsiTheme="majorHAnsi" w:cs="Helvetica"/>
                <w:color w:val="C00000"/>
                <w:sz w:val="16"/>
                <w:szCs w:val="16"/>
              </w:rPr>
              <w:t xml:space="preserve">If an applicant or a provider wishes to provide child foster care, the provider must receive approval from OCC and DHS, prior to placement of the foster </w:t>
            </w:r>
            <w:proofErr w:type="gramStart"/>
            <w:r w:rsidRPr="00A170C1">
              <w:rPr>
                <w:rStyle w:val="ruletitle"/>
                <w:rFonts w:asciiTheme="majorHAnsi" w:hAnsiTheme="majorHAnsi" w:cs="Helvetica"/>
                <w:color w:val="C00000"/>
                <w:sz w:val="16"/>
                <w:szCs w:val="16"/>
              </w:rPr>
              <w:t>child(</w:t>
            </w:r>
            <w:proofErr w:type="spellStart"/>
            <w:proofErr w:type="gramEnd"/>
            <w:r w:rsidRPr="00A170C1">
              <w:rPr>
                <w:rStyle w:val="ruletitle"/>
                <w:rFonts w:asciiTheme="majorHAnsi" w:hAnsiTheme="majorHAnsi" w:cs="Helvetica"/>
                <w:color w:val="C00000"/>
                <w:sz w:val="16"/>
                <w:szCs w:val="16"/>
              </w:rPr>
              <w:t>ren</w:t>
            </w:r>
            <w:proofErr w:type="spellEnd"/>
            <w:r w:rsidRPr="00A170C1">
              <w:rPr>
                <w:rStyle w:val="ruletitle"/>
                <w:rFonts w:asciiTheme="majorHAnsi" w:hAnsiTheme="majorHAnsi" w:cs="Helvetica"/>
                <w:color w:val="C00000"/>
                <w:sz w:val="16"/>
                <w:szCs w:val="16"/>
              </w:rPr>
              <w:t>)</w:t>
            </w:r>
            <w:r>
              <w:rPr>
                <w:rStyle w:val="ruletitle"/>
                <w:rFonts w:asciiTheme="majorHAnsi" w:hAnsiTheme="majorHAnsi" w:cs="Helvetica"/>
                <w:color w:val="C00000"/>
                <w:sz w:val="16"/>
                <w:szCs w:val="16"/>
              </w:rPr>
              <w:t xml:space="preserve"> or the child care children.</w:t>
            </w:r>
          </w:p>
          <w:p w:rsidR="00767B81" w:rsidRPr="00A170C1" w:rsidRDefault="00767B81" w:rsidP="00767B81">
            <w:pPr>
              <w:rPr>
                <w:rStyle w:val="ruletitle"/>
                <w:rFonts w:asciiTheme="majorHAnsi" w:hAnsiTheme="majorHAnsi" w:cs="Helvetica"/>
                <w:color w:val="C00000"/>
                <w:sz w:val="16"/>
                <w:szCs w:val="16"/>
              </w:rPr>
            </w:pPr>
          </w:p>
          <w:p w:rsidR="00767B81" w:rsidRPr="00A170C1" w:rsidRDefault="00767B81" w:rsidP="00767B81">
            <w:pPr>
              <w:rPr>
                <w:rFonts w:asciiTheme="majorHAnsi" w:hAnsiTheme="majorHAnsi" w:cs="Arial"/>
                <w:color w:val="C00000"/>
                <w:sz w:val="16"/>
                <w:szCs w:val="16"/>
              </w:rPr>
            </w:pPr>
          </w:p>
        </w:tc>
        <w:tc>
          <w:tcPr>
            <w:tcW w:w="3690" w:type="dxa"/>
          </w:tcPr>
          <w:p w:rsidR="00767B81" w:rsidRDefault="00767B81" w:rsidP="00767B81">
            <w:pPr>
              <w:rPr>
                <w:rFonts w:asciiTheme="majorHAnsi" w:hAnsiTheme="majorHAnsi" w:cs="Arial"/>
                <w:sz w:val="16"/>
                <w:szCs w:val="16"/>
              </w:rPr>
            </w:pPr>
          </w:p>
        </w:tc>
      </w:tr>
    </w:tbl>
    <w:p w:rsidR="00767B81" w:rsidRDefault="00767B81" w:rsidP="00767B81">
      <w:pPr>
        <w:ind w:left="270" w:hanging="270"/>
        <w:rPr>
          <w:rFonts w:asciiTheme="majorHAnsi" w:hAnsiTheme="majorHAnsi" w:cs="Arial"/>
          <w:b/>
          <w:sz w:val="16"/>
          <w:szCs w:val="16"/>
        </w:rPr>
      </w:pPr>
    </w:p>
    <w:p w:rsidR="00767B81" w:rsidRDefault="00767B81" w:rsidP="00767B81">
      <w:pPr>
        <w:ind w:left="270" w:hanging="270"/>
        <w:rPr>
          <w:rFonts w:asciiTheme="majorHAnsi" w:hAnsiTheme="majorHAnsi" w:cs="Arial"/>
          <w:sz w:val="16"/>
          <w:szCs w:val="16"/>
        </w:rPr>
      </w:pPr>
    </w:p>
    <w:p w:rsidR="00767B81" w:rsidRPr="00F06845" w:rsidRDefault="00767B81" w:rsidP="00767B81">
      <w:pPr>
        <w:rPr>
          <w:rStyle w:val="Strong"/>
          <w:rFonts w:asciiTheme="minorHAnsi" w:hAnsiTheme="minorHAnsi"/>
        </w:rPr>
      </w:pPr>
      <w:r w:rsidRPr="00F06845">
        <w:rPr>
          <w:rStyle w:val="Strong"/>
          <w:rFonts w:asciiTheme="minorHAnsi" w:hAnsiTheme="minorHAnsi"/>
        </w:rPr>
        <w:t>Exceptions to Rules</w:t>
      </w:r>
    </w:p>
    <w:p w:rsidR="00767B81" w:rsidRDefault="00767B81" w:rsidP="00767B81">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3060"/>
        <w:gridCol w:w="2880"/>
        <w:gridCol w:w="3510"/>
        <w:gridCol w:w="3690"/>
      </w:tblGrid>
      <w:tr w:rsidR="00767B81" w:rsidTr="00767B81">
        <w:tc>
          <w:tcPr>
            <w:tcW w:w="3060"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288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414-205-0150(1)</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A provider may request an exception to a rule.</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A provider may request an exception to a rule.</w:t>
            </w:r>
          </w:p>
        </w:tc>
        <w:tc>
          <w:tcPr>
            <w:tcW w:w="3690" w:type="dxa"/>
          </w:tcPr>
          <w:p w:rsidR="00767B81" w:rsidRDefault="00767B81" w:rsidP="00767B81">
            <w:pPr>
              <w:rPr>
                <w:rFonts w:asciiTheme="majorHAnsi" w:hAnsiTheme="majorHAnsi" w:cs="Arial"/>
                <w:sz w:val="16"/>
                <w:szCs w:val="16"/>
              </w:rPr>
            </w:pP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414-205-0150(1)(a)</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An exception must be requested on a form provided by OCC;</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An exception must be requested on a form provided by OCC;</w:t>
            </w:r>
          </w:p>
        </w:tc>
        <w:tc>
          <w:tcPr>
            <w:tcW w:w="3690" w:type="dxa"/>
          </w:tcPr>
          <w:p w:rsidR="00767B81" w:rsidRDefault="00767B81" w:rsidP="00767B81">
            <w:pPr>
              <w:rPr>
                <w:rFonts w:asciiTheme="majorHAnsi" w:hAnsiTheme="majorHAnsi" w:cs="Arial"/>
                <w:sz w:val="16"/>
                <w:szCs w:val="16"/>
              </w:rPr>
            </w:pP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414-205-0150(1)(b)</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The provider must provide a justification for the requested exception and an explanation of how the provider will ensure, through safeguards or other conditions, the health, safety and well-being of the children.</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The provider must provide a justification for the requested exception and an explanation of how the provider will ensure, through safeguards or other conditions, the health, safety and well-being of the children.</w:t>
            </w:r>
          </w:p>
        </w:tc>
        <w:tc>
          <w:tcPr>
            <w:tcW w:w="3690" w:type="dxa"/>
          </w:tcPr>
          <w:p w:rsidR="00767B81" w:rsidRDefault="00767B81" w:rsidP="00767B81">
            <w:pPr>
              <w:rPr>
                <w:rFonts w:asciiTheme="majorHAnsi" w:hAnsiTheme="majorHAnsi" w:cs="Arial"/>
                <w:sz w:val="16"/>
                <w:szCs w:val="16"/>
              </w:rPr>
            </w:pP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414-205-0150(2)</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The provider must be in compliance with the rule as written until the provider has received approval for the exception from OCC.</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The provider must be in compliance with the rule as written until the provider has received approval for the exception from OCC.</w:t>
            </w:r>
          </w:p>
        </w:tc>
        <w:tc>
          <w:tcPr>
            <w:tcW w:w="3690" w:type="dxa"/>
          </w:tcPr>
          <w:p w:rsidR="00767B81" w:rsidRDefault="00767B81" w:rsidP="00767B81">
            <w:pPr>
              <w:rPr>
                <w:rFonts w:asciiTheme="majorHAnsi" w:hAnsiTheme="majorHAnsi" w:cs="Arial"/>
                <w:sz w:val="16"/>
                <w:szCs w:val="16"/>
              </w:rPr>
            </w:pP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414-205-0150(4)</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No exception to a rule shall be granted unless the health, safety, and well-being of the children are ensured.</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No exception to a rule shall be granted unless the health, safety, and well-being of the children are ensured.</w:t>
            </w:r>
          </w:p>
        </w:tc>
        <w:tc>
          <w:tcPr>
            <w:tcW w:w="3690" w:type="dxa"/>
          </w:tcPr>
          <w:p w:rsidR="00767B81" w:rsidRDefault="00767B81" w:rsidP="00767B81">
            <w:pPr>
              <w:rPr>
                <w:rFonts w:asciiTheme="majorHAnsi" w:hAnsiTheme="majorHAnsi" w:cs="Arial"/>
                <w:sz w:val="16"/>
                <w:szCs w:val="16"/>
              </w:rPr>
            </w:pP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414-205-0150(5)</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An exception is valid only for the specified dates for which it is issued.</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An exception is valid only for the specified dates for which it is issued.</w:t>
            </w:r>
          </w:p>
        </w:tc>
        <w:tc>
          <w:tcPr>
            <w:tcW w:w="3690" w:type="dxa"/>
          </w:tcPr>
          <w:p w:rsidR="00767B81" w:rsidRDefault="00767B81" w:rsidP="00767B81">
            <w:pPr>
              <w:rPr>
                <w:rFonts w:asciiTheme="majorHAnsi" w:hAnsiTheme="majorHAnsi" w:cs="Arial"/>
                <w:sz w:val="16"/>
                <w:szCs w:val="16"/>
              </w:rPr>
            </w:pPr>
          </w:p>
        </w:tc>
      </w:tr>
      <w:tr w:rsidR="00767B81" w:rsidTr="00767B81">
        <w:tc>
          <w:tcPr>
            <w:tcW w:w="3060" w:type="dxa"/>
          </w:tcPr>
          <w:p w:rsidR="00767B81" w:rsidRPr="00833477" w:rsidRDefault="00767B81" w:rsidP="00767B81">
            <w:pPr>
              <w:rPr>
                <w:rFonts w:asciiTheme="majorHAnsi" w:hAnsiTheme="majorHAnsi" w:cs="Arial"/>
                <w:color w:val="0070C0"/>
                <w:sz w:val="16"/>
                <w:szCs w:val="16"/>
              </w:rPr>
            </w:pPr>
            <w:r w:rsidRPr="00833477">
              <w:rPr>
                <w:rFonts w:asciiTheme="majorHAnsi" w:hAnsiTheme="majorHAnsi" w:cs="Arial"/>
                <w:color w:val="0070C0"/>
                <w:sz w:val="16"/>
                <w:szCs w:val="16"/>
              </w:rPr>
              <w:t>414-205-0150(6)</w:t>
            </w:r>
          </w:p>
          <w:p w:rsidR="00767B81" w:rsidRPr="00833477" w:rsidRDefault="00767B81" w:rsidP="00767B81">
            <w:pPr>
              <w:rPr>
                <w:rFonts w:asciiTheme="majorHAnsi" w:hAnsiTheme="majorHAnsi" w:cs="Arial"/>
                <w:color w:val="0070C0"/>
                <w:sz w:val="16"/>
                <w:szCs w:val="16"/>
              </w:rPr>
            </w:pPr>
            <w:r w:rsidRPr="00833477">
              <w:rPr>
                <w:rStyle w:val="ruletitle"/>
                <w:rFonts w:asciiTheme="majorHAnsi" w:hAnsiTheme="majorHAnsi" w:cs="Helvetica"/>
                <w:color w:val="0070C0"/>
                <w:sz w:val="16"/>
                <w:szCs w:val="16"/>
              </w:rPr>
              <w:t>The granting of an exception to a rule shall not set a precedent, and each request shall be evaluated on its own merits.</w:t>
            </w:r>
          </w:p>
        </w:tc>
        <w:tc>
          <w:tcPr>
            <w:tcW w:w="288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The granting of an exception to a rule shall not set a precedent, and each request shall be evaluated on its own merits.</w:t>
            </w:r>
          </w:p>
        </w:tc>
        <w:tc>
          <w:tcPr>
            <w:tcW w:w="3690" w:type="dxa"/>
          </w:tcPr>
          <w:p w:rsidR="00767B81" w:rsidRDefault="00767B81" w:rsidP="00767B81">
            <w:pPr>
              <w:rPr>
                <w:rFonts w:asciiTheme="majorHAnsi" w:hAnsiTheme="majorHAnsi" w:cs="Arial"/>
                <w:sz w:val="16"/>
                <w:szCs w:val="16"/>
              </w:rPr>
            </w:pPr>
          </w:p>
        </w:tc>
      </w:tr>
    </w:tbl>
    <w:p w:rsidR="00767B81" w:rsidRDefault="00767B81" w:rsidP="00767B81">
      <w:pPr>
        <w:rPr>
          <w:rFonts w:asciiTheme="majorHAnsi" w:hAnsiTheme="majorHAnsi" w:cs="Arial"/>
          <w:sz w:val="16"/>
          <w:szCs w:val="16"/>
        </w:rPr>
      </w:pPr>
    </w:p>
    <w:p w:rsidR="00767B81" w:rsidRPr="00F06845" w:rsidRDefault="00767B81" w:rsidP="00767B81">
      <w:pPr>
        <w:rPr>
          <w:rStyle w:val="Strong"/>
          <w:rFonts w:asciiTheme="minorHAnsi" w:hAnsiTheme="minorHAnsi"/>
        </w:rPr>
      </w:pPr>
      <w:r w:rsidRPr="00F06845">
        <w:rPr>
          <w:rStyle w:val="Strong"/>
          <w:rFonts w:asciiTheme="minorHAnsi" w:hAnsiTheme="minorHAnsi"/>
        </w:rPr>
        <w:t>Complaints</w:t>
      </w:r>
    </w:p>
    <w:p w:rsidR="00767B81" w:rsidRDefault="00767B81" w:rsidP="00767B81">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2581"/>
        <w:gridCol w:w="3359"/>
        <w:gridCol w:w="3510"/>
        <w:gridCol w:w="3690"/>
      </w:tblGrid>
      <w:tr w:rsidR="00767B81" w:rsidTr="00767B81">
        <w:tc>
          <w:tcPr>
            <w:tcW w:w="2581"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3359"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581" w:type="dxa"/>
          </w:tcPr>
          <w:p w:rsidR="00767B81" w:rsidRPr="00715BEA" w:rsidRDefault="00767B81" w:rsidP="00767B81">
            <w:pPr>
              <w:rPr>
                <w:rFonts w:asciiTheme="majorHAnsi" w:hAnsiTheme="majorHAnsi" w:cs="Arial"/>
                <w:color w:val="0070C0"/>
                <w:sz w:val="16"/>
                <w:szCs w:val="16"/>
              </w:rPr>
            </w:pPr>
            <w:r w:rsidRPr="00715BEA">
              <w:rPr>
                <w:rFonts w:asciiTheme="majorHAnsi" w:hAnsiTheme="majorHAnsi" w:cs="Arial"/>
                <w:color w:val="0070C0"/>
                <w:sz w:val="16"/>
                <w:szCs w:val="16"/>
              </w:rPr>
              <w:t>414-205-0160(2)</w:t>
            </w:r>
          </w:p>
          <w:p w:rsidR="00767B81" w:rsidRDefault="00767B81" w:rsidP="00767B81">
            <w:pPr>
              <w:rPr>
                <w:rFonts w:asciiTheme="majorHAnsi" w:hAnsiTheme="majorHAnsi" w:cs="Arial"/>
                <w:sz w:val="16"/>
                <w:szCs w:val="16"/>
              </w:rPr>
            </w:pPr>
            <w:r w:rsidRPr="00715BEA">
              <w:rPr>
                <w:rStyle w:val="ruletitle"/>
                <w:rFonts w:asciiTheme="majorHAnsi" w:hAnsiTheme="majorHAnsi" w:cs="Helvetica"/>
                <w:color w:val="0070C0"/>
                <w:sz w:val="16"/>
                <w:szCs w:val="16"/>
              </w:rPr>
              <w:t>New applicants for registration will be given a copy of OCC's complaint procedures at the time of the on-site health and safety review. The complaint procedures are also available upon request.</w:t>
            </w:r>
          </w:p>
        </w:tc>
        <w:tc>
          <w:tcPr>
            <w:tcW w:w="3359" w:type="dxa"/>
          </w:tcPr>
          <w:p w:rsidR="00767B81" w:rsidRDefault="00767B81" w:rsidP="00767B81">
            <w:pPr>
              <w:rPr>
                <w:rFonts w:asciiTheme="majorHAnsi" w:hAnsiTheme="majorHAnsi" w:cs="Arial"/>
                <w:sz w:val="16"/>
                <w:szCs w:val="16"/>
              </w:rPr>
            </w:pPr>
          </w:p>
        </w:tc>
        <w:tc>
          <w:tcPr>
            <w:tcW w:w="3510" w:type="dxa"/>
          </w:tcPr>
          <w:p w:rsidR="00767B81" w:rsidRDefault="00767B81" w:rsidP="005F70F7">
            <w:pPr>
              <w:rPr>
                <w:rFonts w:asciiTheme="majorHAnsi" w:hAnsiTheme="majorHAnsi" w:cs="Arial"/>
                <w:sz w:val="16"/>
                <w:szCs w:val="16"/>
              </w:rPr>
            </w:pPr>
            <w:r w:rsidRPr="00A170C1">
              <w:rPr>
                <w:rStyle w:val="ruletitle"/>
                <w:rFonts w:asciiTheme="majorHAnsi" w:hAnsiTheme="majorHAnsi" w:cs="Helvetica"/>
                <w:color w:val="C00000"/>
                <w:sz w:val="16"/>
                <w:szCs w:val="16"/>
              </w:rPr>
              <w:t>New applicants will be given a copy of OCC's complaint procedures at the time of the on-site health and safety review. The complaint procedures are also available upon request.</w:t>
            </w:r>
          </w:p>
        </w:tc>
        <w:tc>
          <w:tcPr>
            <w:tcW w:w="3690" w:type="dxa"/>
          </w:tcPr>
          <w:p w:rsidR="00767B81" w:rsidRDefault="00767B81" w:rsidP="00767B81">
            <w:pPr>
              <w:rPr>
                <w:rFonts w:asciiTheme="majorHAnsi" w:hAnsiTheme="majorHAnsi" w:cs="Arial"/>
                <w:sz w:val="16"/>
                <w:szCs w:val="16"/>
              </w:rPr>
            </w:pPr>
          </w:p>
        </w:tc>
      </w:tr>
    </w:tbl>
    <w:p w:rsidR="00767B81" w:rsidRDefault="00767B81" w:rsidP="00767B81">
      <w:pPr>
        <w:ind w:left="270" w:hanging="270"/>
        <w:rPr>
          <w:rFonts w:asciiTheme="majorHAnsi" w:hAnsiTheme="majorHAnsi" w:cs="Arial"/>
          <w:b/>
          <w:sz w:val="16"/>
          <w:szCs w:val="16"/>
        </w:rPr>
      </w:pPr>
    </w:p>
    <w:p w:rsidR="00767B81" w:rsidRPr="00F06845" w:rsidRDefault="00767B81" w:rsidP="00767B81">
      <w:pPr>
        <w:rPr>
          <w:rStyle w:val="Strong"/>
          <w:rFonts w:asciiTheme="minorHAnsi" w:hAnsiTheme="minorHAnsi"/>
        </w:rPr>
      </w:pPr>
      <w:r w:rsidRPr="00F06845">
        <w:rPr>
          <w:rStyle w:val="Strong"/>
          <w:rFonts w:asciiTheme="minorHAnsi" w:hAnsiTheme="minorHAnsi"/>
        </w:rPr>
        <w:t>Grievance Review and Sanctions</w:t>
      </w:r>
    </w:p>
    <w:p w:rsidR="00767B81" w:rsidRDefault="00767B81" w:rsidP="00767B81">
      <w:pPr>
        <w:ind w:left="270" w:hanging="270"/>
        <w:rPr>
          <w:rFonts w:asciiTheme="majorHAnsi" w:hAnsiTheme="majorHAnsi" w:cs="Arial"/>
          <w:sz w:val="16"/>
          <w:szCs w:val="16"/>
        </w:rPr>
      </w:pPr>
      <w:r>
        <w:rPr>
          <w:rFonts w:asciiTheme="majorHAnsi" w:hAnsiTheme="majorHAnsi" w:cs="Arial"/>
          <w:sz w:val="16"/>
          <w:szCs w:val="16"/>
        </w:rPr>
        <w:t xml:space="preserve">                      </w:t>
      </w:r>
    </w:p>
    <w:tbl>
      <w:tblPr>
        <w:tblStyle w:val="TableGrid"/>
        <w:tblW w:w="0" w:type="auto"/>
        <w:tblInd w:w="18" w:type="dxa"/>
        <w:tblLook w:val="04A0" w:firstRow="1" w:lastRow="0" w:firstColumn="1" w:lastColumn="0" w:noHBand="0" w:noVBand="1"/>
      </w:tblPr>
      <w:tblGrid>
        <w:gridCol w:w="2970"/>
        <w:gridCol w:w="2970"/>
        <w:gridCol w:w="3510"/>
        <w:gridCol w:w="3690"/>
      </w:tblGrid>
      <w:tr w:rsidR="00767B81" w:rsidTr="00767B81">
        <w:tc>
          <w:tcPr>
            <w:tcW w:w="2970" w:type="dxa"/>
            <w:shd w:val="clear" w:color="auto" w:fill="FBD4B4" w:themeFill="accent6" w:themeFillTint="66"/>
          </w:tcPr>
          <w:p w:rsidR="00767B81" w:rsidRDefault="00767B81" w:rsidP="00767B81">
            <w:pPr>
              <w:jc w:val="center"/>
              <w:rPr>
                <w:rFonts w:asciiTheme="majorHAnsi" w:hAnsiTheme="majorHAnsi"/>
                <w:b/>
                <w:sz w:val="16"/>
                <w:szCs w:val="16"/>
              </w:rPr>
            </w:pPr>
          </w:p>
          <w:p w:rsidR="00767B81" w:rsidRPr="00AE2DF5" w:rsidRDefault="00767B81" w:rsidP="00767B81">
            <w:pPr>
              <w:jc w:val="center"/>
              <w:rPr>
                <w:rFonts w:asciiTheme="majorHAnsi" w:hAnsiTheme="majorHAnsi"/>
                <w:b/>
                <w:sz w:val="16"/>
                <w:szCs w:val="16"/>
              </w:rPr>
            </w:pPr>
            <w:r>
              <w:rPr>
                <w:rFonts w:asciiTheme="majorHAnsi" w:hAnsiTheme="majorHAnsi"/>
                <w:b/>
                <w:sz w:val="16"/>
                <w:szCs w:val="16"/>
              </w:rPr>
              <w:t>RF Rules</w:t>
            </w:r>
          </w:p>
        </w:tc>
        <w:tc>
          <w:tcPr>
            <w:tcW w:w="297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DHS Rules</w:t>
            </w:r>
          </w:p>
        </w:tc>
        <w:tc>
          <w:tcPr>
            <w:tcW w:w="3510" w:type="dxa"/>
            <w:shd w:val="clear" w:color="auto" w:fill="FBD4B4" w:themeFill="accent6" w:themeFillTint="66"/>
          </w:tcPr>
          <w:p w:rsidR="00767B81" w:rsidRDefault="00767B81" w:rsidP="00767B81">
            <w:pPr>
              <w:jc w:val="center"/>
              <w:rPr>
                <w:rFonts w:asciiTheme="majorHAnsi" w:hAnsiTheme="majorHAnsi" w:cs="Arial"/>
                <w:b/>
                <w:sz w:val="16"/>
                <w:szCs w:val="16"/>
              </w:rPr>
            </w:pPr>
          </w:p>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 xml:space="preserve">Suggested RSP </w:t>
            </w:r>
            <w:r w:rsidRPr="00AE2DF5">
              <w:rPr>
                <w:rFonts w:asciiTheme="majorHAnsi" w:hAnsiTheme="majorHAnsi" w:cs="Arial"/>
                <w:b/>
                <w:sz w:val="16"/>
                <w:szCs w:val="16"/>
              </w:rPr>
              <w:t>Rules</w:t>
            </w:r>
          </w:p>
        </w:tc>
        <w:tc>
          <w:tcPr>
            <w:tcW w:w="3690" w:type="dxa"/>
            <w:shd w:val="clear" w:color="auto" w:fill="FBD4B4" w:themeFill="accent6" w:themeFillTint="66"/>
          </w:tcPr>
          <w:p w:rsidR="00767B81" w:rsidRPr="00AE2DF5" w:rsidRDefault="00767B81" w:rsidP="00767B81">
            <w:pPr>
              <w:jc w:val="center"/>
              <w:rPr>
                <w:rFonts w:asciiTheme="majorHAnsi" w:hAnsiTheme="majorHAnsi" w:cs="Arial"/>
                <w:b/>
                <w:sz w:val="16"/>
                <w:szCs w:val="16"/>
              </w:rPr>
            </w:pPr>
            <w:r>
              <w:rPr>
                <w:rFonts w:asciiTheme="majorHAnsi" w:hAnsiTheme="majorHAnsi" w:cs="Arial"/>
                <w:b/>
                <w:sz w:val="16"/>
                <w:szCs w:val="16"/>
              </w:rPr>
              <w:t>Yes/No  - Suggestions</w:t>
            </w:r>
          </w:p>
        </w:tc>
      </w:tr>
      <w:tr w:rsidR="00767B81" w:rsidTr="00767B81">
        <w:tc>
          <w:tcPr>
            <w:tcW w:w="2970" w:type="dxa"/>
          </w:tcPr>
          <w:p w:rsidR="00767B81" w:rsidRPr="00715BEA" w:rsidRDefault="00767B81" w:rsidP="00767B81">
            <w:pPr>
              <w:rPr>
                <w:rFonts w:asciiTheme="majorHAnsi" w:hAnsiTheme="majorHAnsi" w:cs="Arial"/>
                <w:color w:val="0070C0"/>
                <w:sz w:val="16"/>
                <w:szCs w:val="16"/>
              </w:rPr>
            </w:pPr>
            <w:r w:rsidRPr="00715BEA">
              <w:rPr>
                <w:rFonts w:asciiTheme="majorHAnsi" w:hAnsiTheme="majorHAnsi" w:cs="Arial"/>
                <w:color w:val="0070C0"/>
                <w:sz w:val="16"/>
                <w:szCs w:val="16"/>
              </w:rPr>
              <w:t>414-205-0170(1)</w:t>
            </w:r>
          </w:p>
          <w:p w:rsidR="00767B81" w:rsidRPr="00715BEA" w:rsidRDefault="00767B81" w:rsidP="00767B81">
            <w:pPr>
              <w:rPr>
                <w:rFonts w:asciiTheme="majorHAnsi" w:hAnsiTheme="majorHAnsi" w:cs="Arial"/>
                <w:color w:val="0070C0"/>
                <w:sz w:val="16"/>
                <w:szCs w:val="16"/>
              </w:rPr>
            </w:pPr>
            <w:r w:rsidRPr="00715BEA">
              <w:rPr>
                <w:rStyle w:val="ruletitle"/>
                <w:rFonts w:asciiTheme="majorHAnsi" w:hAnsiTheme="majorHAnsi" w:cs="Helvetica"/>
                <w:color w:val="0070C0"/>
                <w:sz w:val="16"/>
                <w:szCs w:val="16"/>
              </w:rPr>
              <w:t>A provider has the right to a review of any finding made by OCC. New applicants for registration will be given a copy of OCC’s findings review procedures at the time of the on-site inspection. Information on the OCC findings review process will be in complaint letters. The OCC findings review procedures are also available upon request.</w:t>
            </w:r>
          </w:p>
        </w:tc>
        <w:tc>
          <w:tcPr>
            <w:tcW w:w="2970" w:type="dxa"/>
          </w:tcPr>
          <w:p w:rsidR="00767B81" w:rsidRDefault="00767B81" w:rsidP="00767B81">
            <w:pPr>
              <w:rPr>
                <w:rFonts w:asciiTheme="majorHAnsi" w:hAnsiTheme="majorHAnsi" w:cs="Arial"/>
                <w:sz w:val="16"/>
                <w:szCs w:val="16"/>
              </w:rPr>
            </w:pPr>
          </w:p>
        </w:tc>
        <w:tc>
          <w:tcPr>
            <w:tcW w:w="3510" w:type="dxa"/>
          </w:tcPr>
          <w:p w:rsidR="00767B81" w:rsidRPr="00A170C1" w:rsidRDefault="00767B81" w:rsidP="00767B81">
            <w:pPr>
              <w:rPr>
                <w:rFonts w:asciiTheme="majorHAnsi" w:hAnsiTheme="majorHAnsi" w:cs="Arial"/>
                <w:color w:val="C00000"/>
                <w:sz w:val="16"/>
                <w:szCs w:val="16"/>
              </w:rPr>
            </w:pPr>
            <w:r w:rsidRPr="00A170C1">
              <w:rPr>
                <w:rStyle w:val="ruletitle"/>
                <w:rFonts w:asciiTheme="majorHAnsi" w:hAnsiTheme="majorHAnsi" w:cs="Helvetica"/>
                <w:color w:val="C00000"/>
                <w:sz w:val="16"/>
                <w:szCs w:val="16"/>
              </w:rPr>
              <w:t xml:space="preserve">A provider has the right to a review </w:t>
            </w:r>
            <w:r>
              <w:rPr>
                <w:rStyle w:val="ruletitle"/>
                <w:rFonts w:asciiTheme="majorHAnsi" w:hAnsiTheme="majorHAnsi" w:cs="Helvetica"/>
                <w:color w:val="C00000"/>
                <w:sz w:val="16"/>
                <w:szCs w:val="16"/>
              </w:rPr>
              <w:t>of any finding made by OCC. Provider</w:t>
            </w:r>
            <w:r w:rsidRPr="00A170C1">
              <w:rPr>
                <w:rStyle w:val="ruletitle"/>
                <w:rFonts w:asciiTheme="majorHAnsi" w:hAnsiTheme="majorHAnsi" w:cs="Helvetica"/>
                <w:color w:val="C00000"/>
                <w:sz w:val="16"/>
                <w:szCs w:val="16"/>
              </w:rPr>
              <w:t xml:space="preserve"> will be given a copy of OCC’s findings review procedures at the time of the on-site inspection. Information on the OCC findings review process will be in complaint letters. The OCC findings review procedures are also available upon request.</w:t>
            </w:r>
          </w:p>
        </w:tc>
        <w:tc>
          <w:tcPr>
            <w:tcW w:w="3690" w:type="dxa"/>
          </w:tcPr>
          <w:p w:rsidR="00767B81" w:rsidRDefault="00767B81" w:rsidP="00767B81">
            <w:pPr>
              <w:rPr>
                <w:rFonts w:asciiTheme="majorHAnsi" w:hAnsiTheme="majorHAnsi" w:cs="Arial"/>
                <w:sz w:val="16"/>
                <w:szCs w:val="16"/>
              </w:rPr>
            </w:pPr>
          </w:p>
        </w:tc>
      </w:tr>
    </w:tbl>
    <w:p w:rsidR="00767B81" w:rsidRDefault="00767B81" w:rsidP="00767B81">
      <w:pPr>
        <w:ind w:left="270" w:hanging="270"/>
        <w:rPr>
          <w:rFonts w:asciiTheme="majorHAnsi" w:hAnsiTheme="majorHAnsi" w:cs="Arial"/>
          <w:sz w:val="16"/>
          <w:szCs w:val="16"/>
        </w:rPr>
      </w:pPr>
    </w:p>
    <w:sectPr w:rsidR="00767B81" w:rsidSect="00396651">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AF" w:rsidRDefault="00224AAF" w:rsidP="00396651">
      <w:r>
        <w:separator/>
      </w:r>
    </w:p>
  </w:endnote>
  <w:endnote w:type="continuationSeparator" w:id="0">
    <w:p w:rsidR="00224AAF" w:rsidRDefault="00224AAF" w:rsidP="0039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710"/>
      <w:docPartObj>
        <w:docPartGallery w:val="Page Numbers (Bottom of Page)"/>
        <w:docPartUnique/>
      </w:docPartObj>
    </w:sdtPr>
    <w:sdtEndPr>
      <w:rPr>
        <w:noProof/>
      </w:rPr>
    </w:sdtEndPr>
    <w:sdtContent>
      <w:p w:rsidR="00224AAF" w:rsidRDefault="00224AAF">
        <w:pPr>
          <w:pStyle w:val="Footer"/>
          <w:jc w:val="right"/>
        </w:pPr>
        <w:r>
          <w:fldChar w:fldCharType="begin"/>
        </w:r>
        <w:r>
          <w:instrText xml:space="preserve"> PAGE   \* MERGEFORMAT </w:instrText>
        </w:r>
        <w:r>
          <w:fldChar w:fldCharType="separate"/>
        </w:r>
        <w:r w:rsidR="004C7279">
          <w:rPr>
            <w:noProof/>
          </w:rPr>
          <w:t>19</w:t>
        </w:r>
        <w:r>
          <w:rPr>
            <w:noProof/>
          </w:rPr>
          <w:fldChar w:fldCharType="end"/>
        </w:r>
      </w:p>
    </w:sdtContent>
  </w:sdt>
  <w:p w:rsidR="00224AAF" w:rsidRDefault="00224A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AF" w:rsidRDefault="00224AAF" w:rsidP="00396651">
      <w:r>
        <w:separator/>
      </w:r>
    </w:p>
  </w:footnote>
  <w:footnote w:type="continuationSeparator" w:id="0">
    <w:p w:rsidR="00224AAF" w:rsidRDefault="00224AAF" w:rsidP="0039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AF" w:rsidRPr="00B15EF3" w:rsidRDefault="00224AAF" w:rsidP="005C6A0A">
    <w:pPr>
      <w:pStyle w:val="Heading1"/>
    </w:pPr>
    <w:r w:rsidRPr="00B15EF3">
      <w:t>Side-by-side Comparison of RF/DHS/</w:t>
    </w:r>
    <w:r>
      <w:t>RSP Suggested Rules</w:t>
    </w:r>
    <w:r w:rsidRPr="00B15EF3">
      <w:t xml:space="preserve">   </w:t>
    </w:r>
    <w:r>
      <w:t>April 20</w:t>
    </w:r>
    <w:r w:rsidRPr="00B15EF3">
      <w:t>15</w:t>
    </w:r>
  </w:p>
  <w:p w:rsidR="00224AAF" w:rsidRDefault="00224A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7C0"/>
    <w:multiLevelType w:val="hybridMultilevel"/>
    <w:tmpl w:val="9C0AA486"/>
    <w:lvl w:ilvl="0" w:tplc="6AD6F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C1804"/>
    <w:multiLevelType w:val="hybridMultilevel"/>
    <w:tmpl w:val="8F1A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465BEB"/>
    <w:multiLevelType w:val="hybridMultilevel"/>
    <w:tmpl w:val="DC0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952B4"/>
    <w:multiLevelType w:val="hybridMultilevel"/>
    <w:tmpl w:val="F4308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C97164"/>
    <w:multiLevelType w:val="hybridMultilevel"/>
    <w:tmpl w:val="096E2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081B41"/>
    <w:multiLevelType w:val="hybridMultilevel"/>
    <w:tmpl w:val="901AA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80FB4"/>
    <w:multiLevelType w:val="hybridMultilevel"/>
    <w:tmpl w:val="40A2D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692368"/>
    <w:multiLevelType w:val="hybridMultilevel"/>
    <w:tmpl w:val="4B94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E0327"/>
    <w:multiLevelType w:val="hybridMultilevel"/>
    <w:tmpl w:val="2702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62E00"/>
    <w:multiLevelType w:val="hybridMultilevel"/>
    <w:tmpl w:val="CF9E61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5AD3CC9"/>
    <w:multiLevelType w:val="hybridMultilevel"/>
    <w:tmpl w:val="4F945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6A51E1"/>
    <w:multiLevelType w:val="hybridMultilevel"/>
    <w:tmpl w:val="6786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511BB1"/>
    <w:multiLevelType w:val="hybridMultilevel"/>
    <w:tmpl w:val="9CD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C4A41"/>
    <w:multiLevelType w:val="hybridMultilevel"/>
    <w:tmpl w:val="8F1A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3261EA"/>
    <w:multiLevelType w:val="hybridMultilevel"/>
    <w:tmpl w:val="58285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AA6885"/>
    <w:multiLevelType w:val="hybridMultilevel"/>
    <w:tmpl w:val="04C0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85BAD"/>
    <w:multiLevelType w:val="hybridMultilevel"/>
    <w:tmpl w:val="AB4C0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4C1D14"/>
    <w:multiLevelType w:val="hybridMultilevel"/>
    <w:tmpl w:val="89CE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04530"/>
    <w:multiLevelType w:val="hybridMultilevel"/>
    <w:tmpl w:val="FC54C340"/>
    <w:lvl w:ilvl="0" w:tplc="4BBE4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03FDA"/>
    <w:multiLevelType w:val="hybridMultilevel"/>
    <w:tmpl w:val="AF3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A703B"/>
    <w:multiLevelType w:val="hybridMultilevel"/>
    <w:tmpl w:val="5B6CA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466CFA"/>
    <w:multiLevelType w:val="hybridMultilevel"/>
    <w:tmpl w:val="E7BCA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9"/>
  </w:num>
  <w:num w:numId="3">
    <w:abstractNumId w:val="6"/>
  </w:num>
  <w:num w:numId="4">
    <w:abstractNumId w:val="21"/>
  </w:num>
  <w:num w:numId="5">
    <w:abstractNumId w:val="20"/>
  </w:num>
  <w:num w:numId="6">
    <w:abstractNumId w:val="1"/>
  </w:num>
  <w:num w:numId="7">
    <w:abstractNumId w:val="11"/>
  </w:num>
  <w:num w:numId="8">
    <w:abstractNumId w:val="14"/>
  </w:num>
  <w:num w:numId="9">
    <w:abstractNumId w:val="4"/>
  </w:num>
  <w:num w:numId="10">
    <w:abstractNumId w:val="13"/>
  </w:num>
  <w:num w:numId="11">
    <w:abstractNumId w:val="3"/>
  </w:num>
  <w:num w:numId="12">
    <w:abstractNumId w:val="5"/>
  </w:num>
  <w:num w:numId="13">
    <w:abstractNumId w:val="16"/>
  </w:num>
  <w:num w:numId="14">
    <w:abstractNumId w:val="15"/>
  </w:num>
  <w:num w:numId="15">
    <w:abstractNumId w:val="9"/>
  </w:num>
  <w:num w:numId="16">
    <w:abstractNumId w:val="12"/>
  </w:num>
  <w:num w:numId="17">
    <w:abstractNumId w:val="18"/>
  </w:num>
  <w:num w:numId="18">
    <w:abstractNumId w:val="0"/>
  </w:num>
  <w:num w:numId="19">
    <w:abstractNumId w:val="2"/>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51"/>
    <w:rsid w:val="000010CE"/>
    <w:rsid w:val="000020CB"/>
    <w:rsid w:val="000047E6"/>
    <w:rsid w:val="0000606D"/>
    <w:rsid w:val="00006614"/>
    <w:rsid w:val="00016034"/>
    <w:rsid w:val="00017DFB"/>
    <w:rsid w:val="000215FE"/>
    <w:rsid w:val="000315E8"/>
    <w:rsid w:val="00034AEA"/>
    <w:rsid w:val="00035C22"/>
    <w:rsid w:val="00036B34"/>
    <w:rsid w:val="000372F8"/>
    <w:rsid w:val="00043EA5"/>
    <w:rsid w:val="0004548F"/>
    <w:rsid w:val="00051D19"/>
    <w:rsid w:val="000537F9"/>
    <w:rsid w:val="0005541D"/>
    <w:rsid w:val="00055632"/>
    <w:rsid w:val="000604C3"/>
    <w:rsid w:val="00063344"/>
    <w:rsid w:val="00063848"/>
    <w:rsid w:val="00066578"/>
    <w:rsid w:val="00073C6D"/>
    <w:rsid w:val="00073D34"/>
    <w:rsid w:val="000740EF"/>
    <w:rsid w:val="00077AD6"/>
    <w:rsid w:val="0008140E"/>
    <w:rsid w:val="00081503"/>
    <w:rsid w:val="000843B9"/>
    <w:rsid w:val="000868EF"/>
    <w:rsid w:val="0009284E"/>
    <w:rsid w:val="00093CC0"/>
    <w:rsid w:val="0009587E"/>
    <w:rsid w:val="000968A8"/>
    <w:rsid w:val="00096923"/>
    <w:rsid w:val="00097928"/>
    <w:rsid w:val="000A0805"/>
    <w:rsid w:val="000A295A"/>
    <w:rsid w:val="000B0AC2"/>
    <w:rsid w:val="000B1088"/>
    <w:rsid w:val="000B20A1"/>
    <w:rsid w:val="000B4E18"/>
    <w:rsid w:val="000B6843"/>
    <w:rsid w:val="000B7B74"/>
    <w:rsid w:val="000C2768"/>
    <w:rsid w:val="000C639D"/>
    <w:rsid w:val="000D08BE"/>
    <w:rsid w:val="000D0C16"/>
    <w:rsid w:val="000D272D"/>
    <w:rsid w:val="000D4FC9"/>
    <w:rsid w:val="000D5D8A"/>
    <w:rsid w:val="000D7915"/>
    <w:rsid w:val="000D7FBB"/>
    <w:rsid w:val="000E22E0"/>
    <w:rsid w:val="000E4521"/>
    <w:rsid w:val="000E4B1D"/>
    <w:rsid w:val="000F0991"/>
    <w:rsid w:val="000F40D7"/>
    <w:rsid w:val="000F7661"/>
    <w:rsid w:val="000F7BF8"/>
    <w:rsid w:val="00102675"/>
    <w:rsid w:val="001027DA"/>
    <w:rsid w:val="00102F6D"/>
    <w:rsid w:val="00103C6E"/>
    <w:rsid w:val="001041F6"/>
    <w:rsid w:val="0011012B"/>
    <w:rsid w:val="00110382"/>
    <w:rsid w:val="00110DCC"/>
    <w:rsid w:val="00111EE1"/>
    <w:rsid w:val="00115EE4"/>
    <w:rsid w:val="00117E0F"/>
    <w:rsid w:val="0012235E"/>
    <w:rsid w:val="00123CB7"/>
    <w:rsid w:val="00130CBD"/>
    <w:rsid w:val="0013163F"/>
    <w:rsid w:val="00136410"/>
    <w:rsid w:val="00137A21"/>
    <w:rsid w:val="0014623E"/>
    <w:rsid w:val="0014657B"/>
    <w:rsid w:val="00146E0B"/>
    <w:rsid w:val="00147819"/>
    <w:rsid w:val="001567F3"/>
    <w:rsid w:val="00157FD5"/>
    <w:rsid w:val="00160508"/>
    <w:rsid w:val="00161B81"/>
    <w:rsid w:val="00163170"/>
    <w:rsid w:val="00163D16"/>
    <w:rsid w:val="00164825"/>
    <w:rsid w:val="0016603F"/>
    <w:rsid w:val="001661BE"/>
    <w:rsid w:val="00166E1C"/>
    <w:rsid w:val="00167A37"/>
    <w:rsid w:val="00170B24"/>
    <w:rsid w:val="0017291A"/>
    <w:rsid w:val="00176E89"/>
    <w:rsid w:val="00182947"/>
    <w:rsid w:val="00182D91"/>
    <w:rsid w:val="001837A1"/>
    <w:rsid w:val="001850E5"/>
    <w:rsid w:val="001857BE"/>
    <w:rsid w:val="00186906"/>
    <w:rsid w:val="00186A7C"/>
    <w:rsid w:val="00187251"/>
    <w:rsid w:val="001902FB"/>
    <w:rsid w:val="0019095F"/>
    <w:rsid w:val="00190C11"/>
    <w:rsid w:val="00193A6E"/>
    <w:rsid w:val="00195CFC"/>
    <w:rsid w:val="00196CB5"/>
    <w:rsid w:val="001A054E"/>
    <w:rsid w:val="001A06BA"/>
    <w:rsid w:val="001A2507"/>
    <w:rsid w:val="001A39CD"/>
    <w:rsid w:val="001A7C9E"/>
    <w:rsid w:val="001B1CB3"/>
    <w:rsid w:val="001B5438"/>
    <w:rsid w:val="001B5D79"/>
    <w:rsid w:val="001B5EF2"/>
    <w:rsid w:val="001C0EDC"/>
    <w:rsid w:val="001C0F04"/>
    <w:rsid w:val="001C2520"/>
    <w:rsid w:val="001C5C46"/>
    <w:rsid w:val="001D20DF"/>
    <w:rsid w:val="001D2494"/>
    <w:rsid w:val="001D2CE5"/>
    <w:rsid w:val="001D2D59"/>
    <w:rsid w:val="001D2E48"/>
    <w:rsid w:val="001D3168"/>
    <w:rsid w:val="001D4B47"/>
    <w:rsid w:val="001D4B85"/>
    <w:rsid w:val="001D7248"/>
    <w:rsid w:val="001E0407"/>
    <w:rsid w:val="001E2709"/>
    <w:rsid w:val="001E370E"/>
    <w:rsid w:val="001E524B"/>
    <w:rsid w:val="001F2CEF"/>
    <w:rsid w:val="001F3B0C"/>
    <w:rsid w:val="001F48C7"/>
    <w:rsid w:val="001F742F"/>
    <w:rsid w:val="00203F73"/>
    <w:rsid w:val="002078C9"/>
    <w:rsid w:val="0021435F"/>
    <w:rsid w:val="002223E0"/>
    <w:rsid w:val="00224AAF"/>
    <w:rsid w:val="00232C81"/>
    <w:rsid w:val="002353A7"/>
    <w:rsid w:val="002372C1"/>
    <w:rsid w:val="002440D5"/>
    <w:rsid w:val="002444F2"/>
    <w:rsid w:val="00247471"/>
    <w:rsid w:val="00247601"/>
    <w:rsid w:val="0025020E"/>
    <w:rsid w:val="0025029D"/>
    <w:rsid w:val="00253E61"/>
    <w:rsid w:val="00255729"/>
    <w:rsid w:val="002562D1"/>
    <w:rsid w:val="00260856"/>
    <w:rsid w:val="00264E01"/>
    <w:rsid w:val="0026639E"/>
    <w:rsid w:val="002733AE"/>
    <w:rsid w:val="0027364A"/>
    <w:rsid w:val="00273C9F"/>
    <w:rsid w:val="0027643C"/>
    <w:rsid w:val="00276E1A"/>
    <w:rsid w:val="00277072"/>
    <w:rsid w:val="0027757C"/>
    <w:rsid w:val="002815D8"/>
    <w:rsid w:val="002820FF"/>
    <w:rsid w:val="002830B9"/>
    <w:rsid w:val="00284E32"/>
    <w:rsid w:val="00284ED6"/>
    <w:rsid w:val="0028559D"/>
    <w:rsid w:val="0028717A"/>
    <w:rsid w:val="0029010D"/>
    <w:rsid w:val="00290491"/>
    <w:rsid w:val="00290DA9"/>
    <w:rsid w:val="002910A3"/>
    <w:rsid w:val="0029172B"/>
    <w:rsid w:val="00291E20"/>
    <w:rsid w:val="002920C7"/>
    <w:rsid w:val="00293051"/>
    <w:rsid w:val="002932A1"/>
    <w:rsid w:val="00295619"/>
    <w:rsid w:val="00295DE2"/>
    <w:rsid w:val="002A0455"/>
    <w:rsid w:val="002A120E"/>
    <w:rsid w:val="002A1223"/>
    <w:rsid w:val="002A27E1"/>
    <w:rsid w:val="002A29C6"/>
    <w:rsid w:val="002A3439"/>
    <w:rsid w:val="002A570E"/>
    <w:rsid w:val="002B0CE8"/>
    <w:rsid w:val="002B564E"/>
    <w:rsid w:val="002B6B4E"/>
    <w:rsid w:val="002B6E4E"/>
    <w:rsid w:val="002C1F6E"/>
    <w:rsid w:val="002C2C21"/>
    <w:rsid w:val="002C50E3"/>
    <w:rsid w:val="002C68BF"/>
    <w:rsid w:val="002C6FA2"/>
    <w:rsid w:val="002C7288"/>
    <w:rsid w:val="002C7F4E"/>
    <w:rsid w:val="002D1550"/>
    <w:rsid w:val="002D397C"/>
    <w:rsid w:val="002D3B9C"/>
    <w:rsid w:val="002D4692"/>
    <w:rsid w:val="002D4CB3"/>
    <w:rsid w:val="002D6882"/>
    <w:rsid w:val="002E0808"/>
    <w:rsid w:val="002E29A8"/>
    <w:rsid w:val="002E2FB4"/>
    <w:rsid w:val="002E3F4F"/>
    <w:rsid w:val="002F02F2"/>
    <w:rsid w:val="002F6B90"/>
    <w:rsid w:val="00301425"/>
    <w:rsid w:val="00302BEF"/>
    <w:rsid w:val="003045BA"/>
    <w:rsid w:val="00306D07"/>
    <w:rsid w:val="003079EE"/>
    <w:rsid w:val="00316A11"/>
    <w:rsid w:val="00324E66"/>
    <w:rsid w:val="00331670"/>
    <w:rsid w:val="00333597"/>
    <w:rsid w:val="00335C2C"/>
    <w:rsid w:val="00336355"/>
    <w:rsid w:val="003374CD"/>
    <w:rsid w:val="003414E1"/>
    <w:rsid w:val="00341F85"/>
    <w:rsid w:val="003423B3"/>
    <w:rsid w:val="00344132"/>
    <w:rsid w:val="00347871"/>
    <w:rsid w:val="00351563"/>
    <w:rsid w:val="00351B69"/>
    <w:rsid w:val="0035209C"/>
    <w:rsid w:val="00352FB3"/>
    <w:rsid w:val="00355B0F"/>
    <w:rsid w:val="00356308"/>
    <w:rsid w:val="00356B5C"/>
    <w:rsid w:val="003577EC"/>
    <w:rsid w:val="00361784"/>
    <w:rsid w:val="00364120"/>
    <w:rsid w:val="003647E1"/>
    <w:rsid w:val="00364923"/>
    <w:rsid w:val="00371833"/>
    <w:rsid w:val="00373A01"/>
    <w:rsid w:val="0037525A"/>
    <w:rsid w:val="003811A1"/>
    <w:rsid w:val="00382A04"/>
    <w:rsid w:val="00383DD7"/>
    <w:rsid w:val="00387931"/>
    <w:rsid w:val="003911CB"/>
    <w:rsid w:val="00394D47"/>
    <w:rsid w:val="00395A1F"/>
    <w:rsid w:val="00396651"/>
    <w:rsid w:val="003A02C8"/>
    <w:rsid w:val="003B0CC2"/>
    <w:rsid w:val="003B1A20"/>
    <w:rsid w:val="003B2774"/>
    <w:rsid w:val="003B79A7"/>
    <w:rsid w:val="003B7C72"/>
    <w:rsid w:val="003C11F1"/>
    <w:rsid w:val="003C14B9"/>
    <w:rsid w:val="003C2999"/>
    <w:rsid w:val="003C34E4"/>
    <w:rsid w:val="003C395A"/>
    <w:rsid w:val="003C6212"/>
    <w:rsid w:val="003C70E2"/>
    <w:rsid w:val="003D6437"/>
    <w:rsid w:val="003D69E3"/>
    <w:rsid w:val="003D6FE0"/>
    <w:rsid w:val="003D7DEE"/>
    <w:rsid w:val="003E3F48"/>
    <w:rsid w:val="003E662B"/>
    <w:rsid w:val="003E735F"/>
    <w:rsid w:val="003F1132"/>
    <w:rsid w:val="003F348D"/>
    <w:rsid w:val="003F511D"/>
    <w:rsid w:val="003F7A4F"/>
    <w:rsid w:val="00403C14"/>
    <w:rsid w:val="0040506A"/>
    <w:rsid w:val="00405179"/>
    <w:rsid w:val="0040669B"/>
    <w:rsid w:val="00407160"/>
    <w:rsid w:val="00410C9C"/>
    <w:rsid w:val="004113FF"/>
    <w:rsid w:val="00415FC9"/>
    <w:rsid w:val="00421CC2"/>
    <w:rsid w:val="00422822"/>
    <w:rsid w:val="00423D38"/>
    <w:rsid w:val="004272EC"/>
    <w:rsid w:val="00427853"/>
    <w:rsid w:val="00427E85"/>
    <w:rsid w:val="00430328"/>
    <w:rsid w:val="004307CC"/>
    <w:rsid w:val="00432115"/>
    <w:rsid w:val="0043674F"/>
    <w:rsid w:val="00436E5D"/>
    <w:rsid w:val="004401A0"/>
    <w:rsid w:val="004408DE"/>
    <w:rsid w:val="00440990"/>
    <w:rsid w:val="0044165B"/>
    <w:rsid w:val="00442DA5"/>
    <w:rsid w:val="00442DB7"/>
    <w:rsid w:val="0044484A"/>
    <w:rsid w:val="00445549"/>
    <w:rsid w:val="00445CA7"/>
    <w:rsid w:val="004463FC"/>
    <w:rsid w:val="00447B83"/>
    <w:rsid w:val="00447BF2"/>
    <w:rsid w:val="00450179"/>
    <w:rsid w:val="00454B98"/>
    <w:rsid w:val="004567E2"/>
    <w:rsid w:val="004635BA"/>
    <w:rsid w:val="00471889"/>
    <w:rsid w:val="0047215F"/>
    <w:rsid w:val="00473B5D"/>
    <w:rsid w:val="00473FAE"/>
    <w:rsid w:val="0047785E"/>
    <w:rsid w:val="00480327"/>
    <w:rsid w:val="004811C5"/>
    <w:rsid w:val="004835D9"/>
    <w:rsid w:val="0048536B"/>
    <w:rsid w:val="00485975"/>
    <w:rsid w:val="0049017F"/>
    <w:rsid w:val="00493664"/>
    <w:rsid w:val="00496EAC"/>
    <w:rsid w:val="004A7049"/>
    <w:rsid w:val="004B04C6"/>
    <w:rsid w:val="004B075E"/>
    <w:rsid w:val="004B27FC"/>
    <w:rsid w:val="004B59CC"/>
    <w:rsid w:val="004B6443"/>
    <w:rsid w:val="004C1CBE"/>
    <w:rsid w:val="004C5552"/>
    <w:rsid w:val="004C7279"/>
    <w:rsid w:val="004C7BDA"/>
    <w:rsid w:val="004D1A7C"/>
    <w:rsid w:val="004D2F73"/>
    <w:rsid w:val="004D5CA2"/>
    <w:rsid w:val="004D6364"/>
    <w:rsid w:val="004E00BD"/>
    <w:rsid w:val="004E3864"/>
    <w:rsid w:val="004E56FA"/>
    <w:rsid w:val="004E66D1"/>
    <w:rsid w:val="004E6B38"/>
    <w:rsid w:val="004F1DCE"/>
    <w:rsid w:val="004F2A15"/>
    <w:rsid w:val="004F4A85"/>
    <w:rsid w:val="004F648D"/>
    <w:rsid w:val="004F7ED4"/>
    <w:rsid w:val="00500003"/>
    <w:rsid w:val="00500E86"/>
    <w:rsid w:val="005012CA"/>
    <w:rsid w:val="00501CDA"/>
    <w:rsid w:val="00501F9A"/>
    <w:rsid w:val="005078AC"/>
    <w:rsid w:val="00510C38"/>
    <w:rsid w:val="00512C5B"/>
    <w:rsid w:val="005141ED"/>
    <w:rsid w:val="005220B9"/>
    <w:rsid w:val="0052376F"/>
    <w:rsid w:val="005244C7"/>
    <w:rsid w:val="00524AD8"/>
    <w:rsid w:val="00524B82"/>
    <w:rsid w:val="005253F1"/>
    <w:rsid w:val="005260F4"/>
    <w:rsid w:val="00527834"/>
    <w:rsid w:val="005368D7"/>
    <w:rsid w:val="00536AE4"/>
    <w:rsid w:val="00542BC2"/>
    <w:rsid w:val="00544851"/>
    <w:rsid w:val="0054589E"/>
    <w:rsid w:val="00547F22"/>
    <w:rsid w:val="00553F63"/>
    <w:rsid w:val="0055460B"/>
    <w:rsid w:val="0055522E"/>
    <w:rsid w:val="00557686"/>
    <w:rsid w:val="00560110"/>
    <w:rsid w:val="005637AB"/>
    <w:rsid w:val="0056504E"/>
    <w:rsid w:val="0056646E"/>
    <w:rsid w:val="005768AE"/>
    <w:rsid w:val="00576EEB"/>
    <w:rsid w:val="0058552A"/>
    <w:rsid w:val="00585909"/>
    <w:rsid w:val="00590022"/>
    <w:rsid w:val="00592038"/>
    <w:rsid w:val="00592476"/>
    <w:rsid w:val="00593B82"/>
    <w:rsid w:val="00595EBC"/>
    <w:rsid w:val="005973BE"/>
    <w:rsid w:val="005A3945"/>
    <w:rsid w:val="005A4181"/>
    <w:rsid w:val="005A65F6"/>
    <w:rsid w:val="005A66EF"/>
    <w:rsid w:val="005A711F"/>
    <w:rsid w:val="005B0588"/>
    <w:rsid w:val="005B0B45"/>
    <w:rsid w:val="005B5DDE"/>
    <w:rsid w:val="005B5EEB"/>
    <w:rsid w:val="005B6A1A"/>
    <w:rsid w:val="005C0256"/>
    <w:rsid w:val="005C056F"/>
    <w:rsid w:val="005C2A1C"/>
    <w:rsid w:val="005C2BD4"/>
    <w:rsid w:val="005C51C2"/>
    <w:rsid w:val="005C6A0A"/>
    <w:rsid w:val="005C7127"/>
    <w:rsid w:val="005D03A6"/>
    <w:rsid w:val="005D0416"/>
    <w:rsid w:val="005D3B33"/>
    <w:rsid w:val="005D3E39"/>
    <w:rsid w:val="005D4BD0"/>
    <w:rsid w:val="005D7456"/>
    <w:rsid w:val="005E0270"/>
    <w:rsid w:val="005E24BA"/>
    <w:rsid w:val="005E5614"/>
    <w:rsid w:val="005E722B"/>
    <w:rsid w:val="005E749C"/>
    <w:rsid w:val="005E77DD"/>
    <w:rsid w:val="005F002B"/>
    <w:rsid w:val="005F3A2B"/>
    <w:rsid w:val="005F4453"/>
    <w:rsid w:val="005F5417"/>
    <w:rsid w:val="005F6FC8"/>
    <w:rsid w:val="005F70F7"/>
    <w:rsid w:val="006007AD"/>
    <w:rsid w:val="00602619"/>
    <w:rsid w:val="0060472F"/>
    <w:rsid w:val="0060662F"/>
    <w:rsid w:val="0061166D"/>
    <w:rsid w:val="00612FC0"/>
    <w:rsid w:val="006135A4"/>
    <w:rsid w:val="006168B0"/>
    <w:rsid w:val="0062013B"/>
    <w:rsid w:val="006237E5"/>
    <w:rsid w:val="00626251"/>
    <w:rsid w:val="00631067"/>
    <w:rsid w:val="006325AC"/>
    <w:rsid w:val="00633623"/>
    <w:rsid w:val="0063496A"/>
    <w:rsid w:val="00635E70"/>
    <w:rsid w:val="00635F65"/>
    <w:rsid w:val="00640D54"/>
    <w:rsid w:val="00642263"/>
    <w:rsid w:val="00642686"/>
    <w:rsid w:val="006465C6"/>
    <w:rsid w:val="00650739"/>
    <w:rsid w:val="00650984"/>
    <w:rsid w:val="00653EEF"/>
    <w:rsid w:val="006553AE"/>
    <w:rsid w:val="006563D0"/>
    <w:rsid w:val="006605DD"/>
    <w:rsid w:val="006625AC"/>
    <w:rsid w:val="00664A78"/>
    <w:rsid w:val="00665D01"/>
    <w:rsid w:val="00665FFF"/>
    <w:rsid w:val="00667CAC"/>
    <w:rsid w:val="00670176"/>
    <w:rsid w:val="0067512F"/>
    <w:rsid w:val="006758D1"/>
    <w:rsid w:val="006801C7"/>
    <w:rsid w:val="006801DD"/>
    <w:rsid w:val="00680F21"/>
    <w:rsid w:val="006823AE"/>
    <w:rsid w:val="006842D1"/>
    <w:rsid w:val="00686D8F"/>
    <w:rsid w:val="00691A4D"/>
    <w:rsid w:val="006947D3"/>
    <w:rsid w:val="0069570D"/>
    <w:rsid w:val="0069725B"/>
    <w:rsid w:val="0069737D"/>
    <w:rsid w:val="00697800"/>
    <w:rsid w:val="00697811"/>
    <w:rsid w:val="006A1614"/>
    <w:rsid w:val="006A23FC"/>
    <w:rsid w:val="006A5C32"/>
    <w:rsid w:val="006A687E"/>
    <w:rsid w:val="006A6F07"/>
    <w:rsid w:val="006A766D"/>
    <w:rsid w:val="006A7995"/>
    <w:rsid w:val="006B0479"/>
    <w:rsid w:val="006B2848"/>
    <w:rsid w:val="006B4621"/>
    <w:rsid w:val="006B6B1A"/>
    <w:rsid w:val="006C0057"/>
    <w:rsid w:val="006C1771"/>
    <w:rsid w:val="006C1B30"/>
    <w:rsid w:val="006C5D67"/>
    <w:rsid w:val="006C7565"/>
    <w:rsid w:val="006D0424"/>
    <w:rsid w:val="006D1F3D"/>
    <w:rsid w:val="006D293F"/>
    <w:rsid w:val="006D299B"/>
    <w:rsid w:val="006D2D26"/>
    <w:rsid w:val="006D37FE"/>
    <w:rsid w:val="006D772D"/>
    <w:rsid w:val="006E0373"/>
    <w:rsid w:val="006E2982"/>
    <w:rsid w:val="006E31E3"/>
    <w:rsid w:val="006E3EDF"/>
    <w:rsid w:val="006E4E91"/>
    <w:rsid w:val="006E7BD2"/>
    <w:rsid w:val="006F3BA2"/>
    <w:rsid w:val="006F446E"/>
    <w:rsid w:val="006F52B2"/>
    <w:rsid w:val="0070033D"/>
    <w:rsid w:val="007030BC"/>
    <w:rsid w:val="00705F06"/>
    <w:rsid w:val="00710FB0"/>
    <w:rsid w:val="00712A93"/>
    <w:rsid w:val="00713975"/>
    <w:rsid w:val="00715BEA"/>
    <w:rsid w:val="00716B66"/>
    <w:rsid w:val="00720021"/>
    <w:rsid w:val="0072167D"/>
    <w:rsid w:val="0072482C"/>
    <w:rsid w:val="00725E42"/>
    <w:rsid w:val="0072682A"/>
    <w:rsid w:val="007320F7"/>
    <w:rsid w:val="007334D8"/>
    <w:rsid w:val="00735F59"/>
    <w:rsid w:val="0073655F"/>
    <w:rsid w:val="00741D41"/>
    <w:rsid w:val="007428BB"/>
    <w:rsid w:val="00744F0B"/>
    <w:rsid w:val="0074618F"/>
    <w:rsid w:val="00746539"/>
    <w:rsid w:val="00747A72"/>
    <w:rsid w:val="007536E3"/>
    <w:rsid w:val="0076197E"/>
    <w:rsid w:val="0076218B"/>
    <w:rsid w:val="00762F28"/>
    <w:rsid w:val="0076476B"/>
    <w:rsid w:val="00765EC4"/>
    <w:rsid w:val="00766EB7"/>
    <w:rsid w:val="00767B81"/>
    <w:rsid w:val="00767E01"/>
    <w:rsid w:val="0077015C"/>
    <w:rsid w:val="0077094E"/>
    <w:rsid w:val="007745B9"/>
    <w:rsid w:val="00780659"/>
    <w:rsid w:val="007839C3"/>
    <w:rsid w:val="00785D4D"/>
    <w:rsid w:val="00786559"/>
    <w:rsid w:val="0078680D"/>
    <w:rsid w:val="007874E6"/>
    <w:rsid w:val="007913F2"/>
    <w:rsid w:val="00791456"/>
    <w:rsid w:val="00792BFE"/>
    <w:rsid w:val="007932AE"/>
    <w:rsid w:val="00795109"/>
    <w:rsid w:val="007959AD"/>
    <w:rsid w:val="007975FE"/>
    <w:rsid w:val="007A07A8"/>
    <w:rsid w:val="007A126F"/>
    <w:rsid w:val="007A3694"/>
    <w:rsid w:val="007A4E74"/>
    <w:rsid w:val="007A52A2"/>
    <w:rsid w:val="007A5D0D"/>
    <w:rsid w:val="007A6205"/>
    <w:rsid w:val="007A652E"/>
    <w:rsid w:val="007B1703"/>
    <w:rsid w:val="007B1D82"/>
    <w:rsid w:val="007B3E1A"/>
    <w:rsid w:val="007B5131"/>
    <w:rsid w:val="007B5813"/>
    <w:rsid w:val="007B6471"/>
    <w:rsid w:val="007B67EF"/>
    <w:rsid w:val="007B6B22"/>
    <w:rsid w:val="007C09D7"/>
    <w:rsid w:val="007C2EEA"/>
    <w:rsid w:val="007C4175"/>
    <w:rsid w:val="007C52B4"/>
    <w:rsid w:val="007C6246"/>
    <w:rsid w:val="007C7646"/>
    <w:rsid w:val="007D1672"/>
    <w:rsid w:val="007D29E6"/>
    <w:rsid w:val="007D7010"/>
    <w:rsid w:val="007D71D6"/>
    <w:rsid w:val="007E25D8"/>
    <w:rsid w:val="007E3114"/>
    <w:rsid w:val="007E5DD6"/>
    <w:rsid w:val="007E62BA"/>
    <w:rsid w:val="007F0396"/>
    <w:rsid w:val="007F185F"/>
    <w:rsid w:val="007F1FFA"/>
    <w:rsid w:val="007F4EEB"/>
    <w:rsid w:val="007F5B12"/>
    <w:rsid w:val="007F6237"/>
    <w:rsid w:val="007F6AE0"/>
    <w:rsid w:val="007F7ACB"/>
    <w:rsid w:val="007F7C72"/>
    <w:rsid w:val="00800A08"/>
    <w:rsid w:val="00800B80"/>
    <w:rsid w:val="00804278"/>
    <w:rsid w:val="00804C4A"/>
    <w:rsid w:val="00804E0B"/>
    <w:rsid w:val="00805244"/>
    <w:rsid w:val="0080637F"/>
    <w:rsid w:val="00807B0E"/>
    <w:rsid w:val="00811084"/>
    <w:rsid w:val="0081275D"/>
    <w:rsid w:val="00813F8D"/>
    <w:rsid w:val="00814234"/>
    <w:rsid w:val="008163BA"/>
    <w:rsid w:val="00817C3E"/>
    <w:rsid w:val="008209C5"/>
    <w:rsid w:val="008235B0"/>
    <w:rsid w:val="00824662"/>
    <w:rsid w:val="00827C3F"/>
    <w:rsid w:val="0083150A"/>
    <w:rsid w:val="00832159"/>
    <w:rsid w:val="00832D7D"/>
    <w:rsid w:val="00833477"/>
    <w:rsid w:val="00833BC2"/>
    <w:rsid w:val="008352CC"/>
    <w:rsid w:val="008451F6"/>
    <w:rsid w:val="00845322"/>
    <w:rsid w:val="008506E3"/>
    <w:rsid w:val="00852805"/>
    <w:rsid w:val="00853342"/>
    <w:rsid w:val="0085484F"/>
    <w:rsid w:val="008555B9"/>
    <w:rsid w:val="0085561F"/>
    <w:rsid w:val="00857BC6"/>
    <w:rsid w:val="00861C45"/>
    <w:rsid w:val="00862389"/>
    <w:rsid w:val="008629C0"/>
    <w:rsid w:val="00862AF2"/>
    <w:rsid w:val="008641F5"/>
    <w:rsid w:val="008659A1"/>
    <w:rsid w:val="008734A6"/>
    <w:rsid w:val="0087430F"/>
    <w:rsid w:val="00876DEC"/>
    <w:rsid w:val="00877965"/>
    <w:rsid w:val="008813CF"/>
    <w:rsid w:val="008823DD"/>
    <w:rsid w:val="00883077"/>
    <w:rsid w:val="00883619"/>
    <w:rsid w:val="00883FA2"/>
    <w:rsid w:val="00884915"/>
    <w:rsid w:val="0088579C"/>
    <w:rsid w:val="0089178B"/>
    <w:rsid w:val="00897938"/>
    <w:rsid w:val="008A198A"/>
    <w:rsid w:val="008A1FB3"/>
    <w:rsid w:val="008A462C"/>
    <w:rsid w:val="008A4DD1"/>
    <w:rsid w:val="008A6FD8"/>
    <w:rsid w:val="008A7605"/>
    <w:rsid w:val="008B1219"/>
    <w:rsid w:val="008B3CE5"/>
    <w:rsid w:val="008B3F76"/>
    <w:rsid w:val="008B44F2"/>
    <w:rsid w:val="008B7FFE"/>
    <w:rsid w:val="008C03C9"/>
    <w:rsid w:val="008C116B"/>
    <w:rsid w:val="008C22B5"/>
    <w:rsid w:val="008C2B10"/>
    <w:rsid w:val="008C535B"/>
    <w:rsid w:val="008C54F3"/>
    <w:rsid w:val="008C5F5C"/>
    <w:rsid w:val="008D294A"/>
    <w:rsid w:val="008D469F"/>
    <w:rsid w:val="008D4C7C"/>
    <w:rsid w:val="008D54EB"/>
    <w:rsid w:val="008E015C"/>
    <w:rsid w:val="008E0235"/>
    <w:rsid w:val="008E282B"/>
    <w:rsid w:val="008E3CFB"/>
    <w:rsid w:val="008E6D75"/>
    <w:rsid w:val="008F0224"/>
    <w:rsid w:val="008F0D06"/>
    <w:rsid w:val="008F1247"/>
    <w:rsid w:val="008F3EAE"/>
    <w:rsid w:val="008F4A54"/>
    <w:rsid w:val="008F741D"/>
    <w:rsid w:val="00901BA0"/>
    <w:rsid w:val="0090273B"/>
    <w:rsid w:val="0090640C"/>
    <w:rsid w:val="00906744"/>
    <w:rsid w:val="00910952"/>
    <w:rsid w:val="00911565"/>
    <w:rsid w:val="009123DE"/>
    <w:rsid w:val="00914847"/>
    <w:rsid w:val="009217F3"/>
    <w:rsid w:val="009264C5"/>
    <w:rsid w:val="00926AA4"/>
    <w:rsid w:val="00927B24"/>
    <w:rsid w:val="009301A2"/>
    <w:rsid w:val="00930AF6"/>
    <w:rsid w:val="00933DF1"/>
    <w:rsid w:val="009352E2"/>
    <w:rsid w:val="0093544B"/>
    <w:rsid w:val="00936F35"/>
    <w:rsid w:val="009430FE"/>
    <w:rsid w:val="00943AC8"/>
    <w:rsid w:val="0094711F"/>
    <w:rsid w:val="00947577"/>
    <w:rsid w:val="00947A90"/>
    <w:rsid w:val="0095039E"/>
    <w:rsid w:val="0095060B"/>
    <w:rsid w:val="00952F1F"/>
    <w:rsid w:val="00955CE6"/>
    <w:rsid w:val="0096042F"/>
    <w:rsid w:val="0096069C"/>
    <w:rsid w:val="0096074A"/>
    <w:rsid w:val="00961150"/>
    <w:rsid w:val="00961F5E"/>
    <w:rsid w:val="009629B3"/>
    <w:rsid w:val="00965328"/>
    <w:rsid w:val="00965BBC"/>
    <w:rsid w:val="00965DAD"/>
    <w:rsid w:val="00965FDB"/>
    <w:rsid w:val="009668F2"/>
    <w:rsid w:val="009670F8"/>
    <w:rsid w:val="00967930"/>
    <w:rsid w:val="00967D1F"/>
    <w:rsid w:val="00970546"/>
    <w:rsid w:val="00973B6C"/>
    <w:rsid w:val="00974382"/>
    <w:rsid w:val="00974F13"/>
    <w:rsid w:val="00975553"/>
    <w:rsid w:val="00977809"/>
    <w:rsid w:val="0098475A"/>
    <w:rsid w:val="00985790"/>
    <w:rsid w:val="0098621C"/>
    <w:rsid w:val="00986D0D"/>
    <w:rsid w:val="00987B41"/>
    <w:rsid w:val="00987DF5"/>
    <w:rsid w:val="00990EFA"/>
    <w:rsid w:val="009955E2"/>
    <w:rsid w:val="00997786"/>
    <w:rsid w:val="009A3EB4"/>
    <w:rsid w:val="009A4265"/>
    <w:rsid w:val="009A554C"/>
    <w:rsid w:val="009A730E"/>
    <w:rsid w:val="009B1AAA"/>
    <w:rsid w:val="009B2036"/>
    <w:rsid w:val="009B2DE9"/>
    <w:rsid w:val="009B3135"/>
    <w:rsid w:val="009B3D5F"/>
    <w:rsid w:val="009B7974"/>
    <w:rsid w:val="009C4266"/>
    <w:rsid w:val="009C461F"/>
    <w:rsid w:val="009D0636"/>
    <w:rsid w:val="009D1498"/>
    <w:rsid w:val="009D14B7"/>
    <w:rsid w:val="009D59F8"/>
    <w:rsid w:val="009D5E83"/>
    <w:rsid w:val="009D6DBC"/>
    <w:rsid w:val="009D7C88"/>
    <w:rsid w:val="009E2C7A"/>
    <w:rsid w:val="009E3F34"/>
    <w:rsid w:val="009E3FEF"/>
    <w:rsid w:val="009F56A6"/>
    <w:rsid w:val="009F5D5A"/>
    <w:rsid w:val="009F7D6F"/>
    <w:rsid w:val="00A030CC"/>
    <w:rsid w:val="00A0341C"/>
    <w:rsid w:val="00A03DB7"/>
    <w:rsid w:val="00A102D4"/>
    <w:rsid w:val="00A136BD"/>
    <w:rsid w:val="00A15FB5"/>
    <w:rsid w:val="00A170C1"/>
    <w:rsid w:val="00A20DE2"/>
    <w:rsid w:val="00A231E7"/>
    <w:rsid w:val="00A2333E"/>
    <w:rsid w:val="00A24DE8"/>
    <w:rsid w:val="00A25A19"/>
    <w:rsid w:val="00A316CC"/>
    <w:rsid w:val="00A31C7A"/>
    <w:rsid w:val="00A31CD2"/>
    <w:rsid w:val="00A321E0"/>
    <w:rsid w:val="00A329EF"/>
    <w:rsid w:val="00A35760"/>
    <w:rsid w:val="00A35E3D"/>
    <w:rsid w:val="00A37409"/>
    <w:rsid w:val="00A40325"/>
    <w:rsid w:val="00A40472"/>
    <w:rsid w:val="00A41CDF"/>
    <w:rsid w:val="00A44666"/>
    <w:rsid w:val="00A46C56"/>
    <w:rsid w:val="00A5013E"/>
    <w:rsid w:val="00A52042"/>
    <w:rsid w:val="00A52647"/>
    <w:rsid w:val="00A54863"/>
    <w:rsid w:val="00A6045A"/>
    <w:rsid w:val="00A6128F"/>
    <w:rsid w:val="00A61CB4"/>
    <w:rsid w:val="00A62ED0"/>
    <w:rsid w:val="00A65C2F"/>
    <w:rsid w:val="00A6738E"/>
    <w:rsid w:val="00A70876"/>
    <w:rsid w:val="00A71994"/>
    <w:rsid w:val="00A721F6"/>
    <w:rsid w:val="00A72557"/>
    <w:rsid w:val="00A7354C"/>
    <w:rsid w:val="00A76444"/>
    <w:rsid w:val="00A82A0B"/>
    <w:rsid w:val="00A83254"/>
    <w:rsid w:val="00A8572E"/>
    <w:rsid w:val="00A86203"/>
    <w:rsid w:val="00A871AF"/>
    <w:rsid w:val="00A96766"/>
    <w:rsid w:val="00A97C32"/>
    <w:rsid w:val="00AA19B4"/>
    <w:rsid w:val="00AA1AAD"/>
    <w:rsid w:val="00AA2207"/>
    <w:rsid w:val="00AA498D"/>
    <w:rsid w:val="00AA4B56"/>
    <w:rsid w:val="00AA5BED"/>
    <w:rsid w:val="00AB1225"/>
    <w:rsid w:val="00AB1322"/>
    <w:rsid w:val="00AB1469"/>
    <w:rsid w:val="00AB20BC"/>
    <w:rsid w:val="00AB2C40"/>
    <w:rsid w:val="00AB3134"/>
    <w:rsid w:val="00AB4EE3"/>
    <w:rsid w:val="00AD0062"/>
    <w:rsid w:val="00AD059A"/>
    <w:rsid w:val="00AD5A42"/>
    <w:rsid w:val="00AD7BC0"/>
    <w:rsid w:val="00AE2DF5"/>
    <w:rsid w:val="00AE68F7"/>
    <w:rsid w:val="00AE7CAD"/>
    <w:rsid w:val="00AF118E"/>
    <w:rsid w:val="00AF63BF"/>
    <w:rsid w:val="00AF72C3"/>
    <w:rsid w:val="00B03692"/>
    <w:rsid w:val="00B10220"/>
    <w:rsid w:val="00B150D6"/>
    <w:rsid w:val="00B15EF3"/>
    <w:rsid w:val="00B20EA2"/>
    <w:rsid w:val="00B25607"/>
    <w:rsid w:val="00B26785"/>
    <w:rsid w:val="00B26C5F"/>
    <w:rsid w:val="00B31A52"/>
    <w:rsid w:val="00B31C0F"/>
    <w:rsid w:val="00B322BA"/>
    <w:rsid w:val="00B32598"/>
    <w:rsid w:val="00B3294C"/>
    <w:rsid w:val="00B36151"/>
    <w:rsid w:val="00B421EE"/>
    <w:rsid w:val="00B43AB6"/>
    <w:rsid w:val="00B43B53"/>
    <w:rsid w:val="00B44E0B"/>
    <w:rsid w:val="00B44E9B"/>
    <w:rsid w:val="00B457A2"/>
    <w:rsid w:val="00B47D8E"/>
    <w:rsid w:val="00B529DE"/>
    <w:rsid w:val="00B52E88"/>
    <w:rsid w:val="00B55F9A"/>
    <w:rsid w:val="00B62082"/>
    <w:rsid w:val="00B6302B"/>
    <w:rsid w:val="00B64542"/>
    <w:rsid w:val="00B67FFC"/>
    <w:rsid w:val="00B743BE"/>
    <w:rsid w:val="00B77554"/>
    <w:rsid w:val="00B80129"/>
    <w:rsid w:val="00B81981"/>
    <w:rsid w:val="00B827C4"/>
    <w:rsid w:val="00B92480"/>
    <w:rsid w:val="00B92837"/>
    <w:rsid w:val="00B92CAF"/>
    <w:rsid w:val="00B933A7"/>
    <w:rsid w:val="00B933DB"/>
    <w:rsid w:val="00B95B2B"/>
    <w:rsid w:val="00B963B4"/>
    <w:rsid w:val="00B9723B"/>
    <w:rsid w:val="00BA1A44"/>
    <w:rsid w:val="00BA1A70"/>
    <w:rsid w:val="00BA4086"/>
    <w:rsid w:val="00BA4C99"/>
    <w:rsid w:val="00BA6262"/>
    <w:rsid w:val="00BA7D17"/>
    <w:rsid w:val="00BB0E00"/>
    <w:rsid w:val="00BB107F"/>
    <w:rsid w:val="00BB1158"/>
    <w:rsid w:val="00BB1DAC"/>
    <w:rsid w:val="00BB5956"/>
    <w:rsid w:val="00BB6D85"/>
    <w:rsid w:val="00BC365F"/>
    <w:rsid w:val="00BC529C"/>
    <w:rsid w:val="00BC7149"/>
    <w:rsid w:val="00BC7675"/>
    <w:rsid w:val="00BC7866"/>
    <w:rsid w:val="00BD5B85"/>
    <w:rsid w:val="00BD5BAD"/>
    <w:rsid w:val="00BE0FF3"/>
    <w:rsid w:val="00BE575F"/>
    <w:rsid w:val="00BE5EC8"/>
    <w:rsid w:val="00BF086F"/>
    <w:rsid w:val="00BF272D"/>
    <w:rsid w:val="00BF557D"/>
    <w:rsid w:val="00BF5772"/>
    <w:rsid w:val="00BF5C54"/>
    <w:rsid w:val="00C01A51"/>
    <w:rsid w:val="00C02528"/>
    <w:rsid w:val="00C0736F"/>
    <w:rsid w:val="00C12116"/>
    <w:rsid w:val="00C12873"/>
    <w:rsid w:val="00C1548B"/>
    <w:rsid w:val="00C17B2C"/>
    <w:rsid w:val="00C206B3"/>
    <w:rsid w:val="00C26470"/>
    <w:rsid w:val="00C33E17"/>
    <w:rsid w:val="00C36F3D"/>
    <w:rsid w:val="00C376AB"/>
    <w:rsid w:val="00C40ADB"/>
    <w:rsid w:val="00C419D7"/>
    <w:rsid w:val="00C42A83"/>
    <w:rsid w:val="00C42B7C"/>
    <w:rsid w:val="00C42BF9"/>
    <w:rsid w:val="00C430B1"/>
    <w:rsid w:val="00C4613B"/>
    <w:rsid w:val="00C503A7"/>
    <w:rsid w:val="00C518F3"/>
    <w:rsid w:val="00C52134"/>
    <w:rsid w:val="00C53561"/>
    <w:rsid w:val="00C53CBB"/>
    <w:rsid w:val="00C540FC"/>
    <w:rsid w:val="00C6077F"/>
    <w:rsid w:val="00C625DA"/>
    <w:rsid w:val="00C64412"/>
    <w:rsid w:val="00C661D5"/>
    <w:rsid w:val="00C6750B"/>
    <w:rsid w:val="00C67823"/>
    <w:rsid w:val="00C715D5"/>
    <w:rsid w:val="00C72108"/>
    <w:rsid w:val="00C74F4B"/>
    <w:rsid w:val="00C80630"/>
    <w:rsid w:val="00C80DCC"/>
    <w:rsid w:val="00C82620"/>
    <w:rsid w:val="00C863A8"/>
    <w:rsid w:val="00C86FEA"/>
    <w:rsid w:val="00C87E67"/>
    <w:rsid w:val="00C92222"/>
    <w:rsid w:val="00C93FEB"/>
    <w:rsid w:val="00C949E2"/>
    <w:rsid w:val="00C95E94"/>
    <w:rsid w:val="00C9630F"/>
    <w:rsid w:val="00C9636F"/>
    <w:rsid w:val="00CA2374"/>
    <w:rsid w:val="00CA7016"/>
    <w:rsid w:val="00CB1EBA"/>
    <w:rsid w:val="00CB2CB1"/>
    <w:rsid w:val="00CB3531"/>
    <w:rsid w:val="00CB3D76"/>
    <w:rsid w:val="00CB740F"/>
    <w:rsid w:val="00CC06C0"/>
    <w:rsid w:val="00CC07D3"/>
    <w:rsid w:val="00CC42BD"/>
    <w:rsid w:val="00CC4B58"/>
    <w:rsid w:val="00CC50D4"/>
    <w:rsid w:val="00CC719F"/>
    <w:rsid w:val="00CD1DB4"/>
    <w:rsid w:val="00CD2706"/>
    <w:rsid w:val="00CD450F"/>
    <w:rsid w:val="00CD7731"/>
    <w:rsid w:val="00CD7D8D"/>
    <w:rsid w:val="00CE0D41"/>
    <w:rsid w:val="00CE2059"/>
    <w:rsid w:val="00CE2C87"/>
    <w:rsid w:val="00CE4B7C"/>
    <w:rsid w:val="00CE5A96"/>
    <w:rsid w:val="00CE6105"/>
    <w:rsid w:val="00CE6592"/>
    <w:rsid w:val="00CF00B8"/>
    <w:rsid w:val="00CF0A8F"/>
    <w:rsid w:val="00CF0C14"/>
    <w:rsid w:val="00CF64A3"/>
    <w:rsid w:val="00CF757D"/>
    <w:rsid w:val="00D02790"/>
    <w:rsid w:val="00D03D3A"/>
    <w:rsid w:val="00D053E5"/>
    <w:rsid w:val="00D059BB"/>
    <w:rsid w:val="00D05AD8"/>
    <w:rsid w:val="00D071E8"/>
    <w:rsid w:val="00D0781A"/>
    <w:rsid w:val="00D10C63"/>
    <w:rsid w:val="00D10DAA"/>
    <w:rsid w:val="00D10E44"/>
    <w:rsid w:val="00D15EA1"/>
    <w:rsid w:val="00D16624"/>
    <w:rsid w:val="00D17977"/>
    <w:rsid w:val="00D20304"/>
    <w:rsid w:val="00D20CC5"/>
    <w:rsid w:val="00D21EFA"/>
    <w:rsid w:val="00D226BE"/>
    <w:rsid w:val="00D22791"/>
    <w:rsid w:val="00D243C5"/>
    <w:rsid w:val="00D24CE3"/>
    <w:rsid w:val="00D251E8"/>
    <w:rsid w:val="00D3131F"/>
    <w:rsid w:val="00D32F68"/>
    <w:rsid w:val="00D35879"/>
    <w:rsid w:val="00D36264"/>
    <w:rsid w:val="00D40566"/>
    <w:rsid w:val="00D40B68"/>
    <w:rsid w:val="00D414B8"/>
    <w:rsid w:val="00D42380"/>
    <w:rsid w:val="00D43B82"/>
    <w:rsid w:val="00D43F90"/>
    <w:rsid w:val="00D451DF"/>
    <w:rsid w:val="00D4575F"/>
    <w:rsid w:val="00D47E87"/>
    <w:rsid w:val="00D50AC6"/>
    <w:rsid w:val="00D54746"/>
    <w:rsid w:val="00D5556C"/>
    <w:rsid w:val="00D55C07"/>
    <w:rsid w:val="00D55C12"/>
    <w:rsid w:val="00D62EE2"/>
    <w:rsid w:val="00D63EAF"/>
    <w:rsid w:val="00D71E95"/>
    <w:rsid w:val="00D75A50"/>
    <w:rsid w:val="00D76D04"/>
    <w:rsid w:val="00D80308"/>
    <w:rsid w:val="00D80738"/>
    <w:rsid w:val="00D82F55"/>
    <w:rsid w:val="00D85E03"/>
    <w:rsid w:val="00D85FAB"/>
    <w:rsid w:val="00D86494"/>
    <w:rsid w:val="00D955E7"/>
    <w:rsid w:val="00D95D71"/>
    <w:rsid w:val="00D97F5D"/>
    <w:rsid w:val="00DA2155"/>
    <w:rsid w:val="00DA442C"/>
    <w:rsid w:val="00DA5012"/>
    <w:rsid w:val="00DB1BE7"/>
    <w:rsid w:val="00DB469C"/>
    <w:rsid w:val="00DB5179"/>
    <w:rsid w:val="00DB6D72"/>
    <w:rsid w:val="00DC0CBD"/>
    <w:rsid w:val="00DC0FDD"/>
    <w:rsid w:val="00DC126B"/>
    <w:rsid w:val="00DC4E8A"/>
    <w:rsid w:val="00DC52D5"/>
    <w:rsid w:val="00DC5F7E"/>
    <w:rsid w:val="00DC7E36"/>
    <w:rsid w:val="00DD6141"/>
    <w:rsid w:val="00DD7451"/>
    <w:rsid w:val="00DE10A6"/>
    <w:rsid w:val="00DE179C"/>
    <w:rsid w:val="00DE210C"/>
    <w:rsid w:val="00DE2E2B"/>
    <w:rsid w:val="00DE375D"/>
    <w:rsid w:val="00DE3997"/>
    <w:rsid w:val="00DF2693"/>
    <w:rsid w:val="00DF6833"/>
    <w:rsid w:val="00E03252"/>
    <w:rsid w:val="00E0385A"/>
    <w:rsid w:val="00E03F8F"/>
    <w:rsid w:val="00E0413C"/>
    <w:rsid w:val="00E04808"/>
    <w:rsid w:val="00E0481D"/>
    <w:rsid w:val="00E113FC"/>
    <w:rsid w:val="00E129A2"/>
    <w:rsid w:val="00E13AE5"/>
    <w:rsid w:val="00E13F6A"/>
    <w:rsid w:val="00E14266"/>
    <w:rsid w:val="00E15D24"/>
    <w:rsid w:val="00E15DA0"/>
    <w:rsid w:val="00E20753"/>
    <w:rsid w:val="00E20853"/>
    <w:rsid w:val="00E25A08"/>
    <w:rsid w:val="00E33114"/>
    <w:rsid w:val="00E3532A"/>
    <w:rsid w:val="00E35D52"/>
    <w:rsid w:val="00E37949"/>
    <w:rsid w:val="00E4304A"/>
    <w:rsid w:val="00E431C5"/>
    <w:rsid w:val="00E44C04"/>
    <w:rsid w:val="00E506D7"/>
    <w:rsid w:val="00E51056"/>
    <w:rsid w:val="00E558DD"/>
    <w:rsid w:val="00E55FBD"/>
    <w:rsid w:val="00E5719B"/>
    <w:rsid w:val="00E61EDB"/>
    <w:rsid w:val="00E62286"/>
    <w:rsid w:val="00E63D45"/>
    <w:rsid w:val="00E646BB"/>
    <w:rsid w:val="00E66C3D"/>
    <w:rsid w:val="00E67BC5"/>
    <w:rsid w:val="00E67C78"/>
    <w:rsid w:val="00E736A3"/>
    <w:rsid w:val="00E773A6"/>
    <w:rsid w:val="00E8012F"/>
    <w:rsid w:val="00E8067B"/>
    <w:rsid w:val="00E840AA"/>
    <w:rsid w:val="00E852A7"/>
    <w:rsid w:val="00E855C5"/>
    <w:rsid w:val="00E861C2"/>
    <w:rsid w:val="00E91E84"/>
    <w:rsid w:val="00E91F0C"/>
    <w:rsid w:val="00E92AC8"/>
    <w:rsid w:val="00E93755"/>
    <w:rsid w:val="00E97115"/>
    <w:rsid w:val="00EA038C"/>
    <w:rsid w:val="00EA2464"/>
    <w:rsid w:val="00EB080D"/>
    <w:rsid w:val="00EB0A86"/>
    <w:rsid w:val="00EB2C44"/>
    <w:rsid w:val="00EB2EA1"/>
    <w:rsid w:val="00EB3AA3"/>
    <w:rsid w:val="00EB4311"/>
    <w:rsid w:val="00EB4B3A"/>
    <w:rsid w:val="00EB60A5"/>
    <w:rsid w:val="00EB6318"/>
    <w:rsid w:val="00EB7036"/>
    <w:rsid w:val="00EC1538"/>
    <w:rsid w:val="00EC3391"/>
    <w:rsid w:val="00EC41BE"/>
    <w:rsid w:val="00EC4DA4"/>
    <w:rsid w:val="00EC52D3"/>
    <w:rsid w:val="00EC583A"/>
    <w:rsid w:val="00EC5991"/>
    <w:rsid w:val="00ED1394"/>
    <w:rsid w:val="00ED190F"/>
    <w:rsid w:val="00ED238F"/>
    <w:rsid w:val="00ED48DA"/>
    <w:rsid w:val="00ED569E"/>
    <w:rsid w:val="00ED7612"/>
    <w:rsid w:val="00EE1DBC"/>
    <w:rsid w:val="00EE20E1"/>
    <w:rsid w:val="00EE3CDF"/>
    <w:rsid w:val="00EE488B"/>
    <w:rsid w:val="00EE4A6B"/>
    <w:rsid w:val="00EE4E71"/>
    <w:rsid w:val="00EF0423"/>
    <w:rsid w:val="00EF4A2A"/>
    <w:rsid w:val="00EF5C31"/>
    <w:rsid w:val="00EF6DED"/>
    <w:rsid w:val="00F04F52"/>
    <w:rsid w:val="00F05921"/>
    <w:rsid w:val="00F06094"/>
    <w:rsid w:val="00F06845"/>
    <w:rsid w:val="00F0686D"/>
    <w:rsid w:val="00F1096F"/>
    <w:rsid w:val="00F2033F"/>
    <w:rsid w:val="00F20BA9"/>
    <w:rsid w:val="00F25380"/>
    <w:rsid w:val="00F31AE1"/>
    <w:rsid w:val="00F3279E"/>
    <w:rsid w:val="00F35113"/>
    <w:rsid w:val="00F423FB"/>
    <w:rsid w:val="00F43917"/>
    <w:rsid w:val="00F43C00"/>
    <w:rsid w:val="00F44A74"/>
    <w:rsid w:val="00F45028"/>
    <w:rsid w:val="00F473A6"/>
    <w:rsid w:val="00F51290"/>
    <w:rsid w:val="00F512F5"/>
    <w:rsid w:val="00F519C2"/>
    <w:rsid w:val="00F52D2F"/>
    <w:rsid w:val="00F54463"/>
    <w:rsid w:val="00F56671"/>
    <w:rsid w:val="00F567DA"/>
    <w:rsid w:val="00F56B31"/>
    <w:rsid w:val="00F56F28"/>
    <w:rsid w:val="00F5728A"/>
    <w:rsid w:val="00F57CC8"/>
    <w:rsid w:val="00F60A07"/>
    <w:rsid w:val="00F61B0F"/>
    <w:rsid w:val="00F6286A"/>
    <w:rsid w:val="00F63310"/>
    <w:rsid w:val="00F674B9"/>
    <w:rsid w:val="00F70AC8"/>
    <w:rsid w:val="00F70E26"/>
    <w:rsid w:val="00F71B10"/>
    <w:rsid w:val="00F727DA"/>
    <w:rsid w:val="00F74764"/>
    <w:rsid w:val="00F76486"/>
    <w:rsid w:val="00F7712D"/>
    <w:rsid w:val="00F806CF"/>
    <w:rsid w:val="00F82D90"/>
    <w:rsid w:val="00F84528"/>
    <w:rsid w:val="00F8495F"/>
    <w:rsid w:val="00F861A8"/>
    <w:rsid w:val="00F87D24"/>
    <w:rsid w:val="00F9085E"/>
    <w:rsid w:val="00F92AB6"/>
    <w:rsid w:val="00F93DDE"/>
    <w:rsid w:val="00F97A95"/>
    <w:rsid w:val="00FA2B24"/>
    <w:rsid w:val="00FA3318"/>
    <w:rsid w:val="00FA3A0E"/>
    <w:rsid w:val="00FA5277"/>
    <w:rsid w:val="00FA55DD"/>
    <w:rsid w:val="00FA7816"/>
    <w:rsid w:val="00FB0548"/>
    <w:rsid w:val="00FB2D1D"/>
    <w:rsid w:val="00FB41FA"/>
    <w:rsid w:val="00FB420F"/>
    <w:rsid w:val="00FC0415"/>
    <w:rsid w:val="00FC295A"/>
    <w:rsid w:val="00FC3664"/>
    <w:rsid w:val="00FC5DAC"/>
    <w:rsid w:val="00FC6394"/>
    <w:rsid w:val="00FC722D"/>
    <w:rsid w:val="00FC735B"/>
    <w:rsid w:val="00FC7D06"/>
    <w:rsid w:val="00FD15D3"/>
    <w:rsid w:val="00FD2BBF"/>
    <w:rsid w:val="00FD2BE3"/>
    <w:rsid w:val="00FE1773"/>
    <w:rsid w:val="00FE3423"/>
    <w:rsid w:val="00FE3B78"/>
    <w:rsid w:val="00FE43B8"/>
    <w:rsid w:val="00FE4A17"/>
    <w:rsid w:val="00FE703F"/>
    <w:rsid w:val="00FF012A"/>
    <w:rsid w:val="00FF0466"/>
    <w:rsid w:val="00FF0644"/>
    <w:rsid w:val="00FF100E"/>
    <w:rsid w:val="00FF1965"/>
    <w:rsid w:val="00FF2627"/>
    <w:rsid w:val="00FF6827"/>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24A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6651"/>
    <w:pPr>
      <w:tabs>
        <w:tab w:val="center" w:pos="4680"/>
        <w:tab w:val="right" w:pos="9360"/>
      </w:tabs>
    </w:pPr>
  </w:style>
  <w:style w:type="character" w:customStyle="1" w:styleId="HeaderChar">
    <w:name w:val="Header Char"/>
    <w:basedOn w:val="DefaultParagraphFont"/>
    <w:link w:val="Header"/>
    <w:uiPriority w:val="99"/>
    <w:rsid w:val="00396651"/>
    <w:rPr>
      <w:sz w:val="24"/>
      <w:szCs w:val="24"/>
    </w:rPr>
  </w:style>
  <w:style w:type="paragraph" w:styleId="Footer">
    <w:name w:val="footer"/>
    <w:basedOn w:val="Normal"/>
    <w:link w:val="FooterChar"/>
    <w:uiPriority w:val="99"/>
    <w:unhideWhenUsed/>
    <w:rsid w:val="00396651"/>
    <w:pPr>
      <w:tabs>
        <w:tab w:val="center" w:pos="4680"/>
        <w:tab w:val="right" w:pos="9360"/>
      </w:tabs>
    </w:pPr>
  </w:style>
  <w:style w:type="character" w:customStyle="1" w:styleId="FooterChar">
    <w:name w:val="Footer Char"/>
    <w:basedOn w:val="DefaultParagraphFont"/>
    <w:link w:val="Footer"/>
    <w:uiPriority w:val="99"/>
    <w:rsid w:val="00396651"/>
    <w:rPr>
      <w:sz w:val="24"/>
      <w:szCs w:val="24"/>
    </w:rPr>
  </w:style>
  <w:style w:type="paragraph" w:styleId="BalloonText">
    <w:name w:val="Balloon Text"/>
    <w:basedOn w:val="Normal"/>
    <w:link w:val="BalloonTextChar"/>
    <w:uiPriority w:val="99"/>
    <w:semiHidden/>
    <w:unhideWhenUsed/>
    <w:rsid w:val="00396651"/>
    <w:rPr>
      <w:rFonts w:ascii="Tahoma" w:hAnsi="Tahoma" w:cs="Tahoma"/>
      <w:sz w:val="16"/>
      <w:szCs w:val="16"/>
    </w:rPr>
  </w:style>
  <w:style w:type="character" w:customStyle="1" w:styleId="BalloonTextChar">
    <w:name w:val="Balloon Text Char"/>
    <w:basedOn w:val="DefaultParagraphFont"/>
    <w:link w:val="BalloonText"/>
    <w:uiPriority w:val="99"/>
    <w:semiHidden/>
    <w:rsid w:val="00396651"/>
    <w:rPr>
      <w:rFonts w:ascii="Tahoma" w:hAnsi="Tahoma" w:cs="Tahoma"/>
      <w:sz w:val="16"/>
      <w:szCs w:val="16"/>
    </w:rPr>
  </w:style>
  <w:style w:type="paragraph" w:styleId="ListParagraph">
    <w:name w:val="List Paragraph"/>
    <w:basedOn w:val="Normal"/>
    <w:uiPriority w:val="34"/>
    <w:qFormat/>
    <w:rsid w:val="00BC365F"/>
    <w:pPr>
      <w:ind w:left="720"/>
      <w:contextualSpacing/>
    </w:pPr>
  </w:style>
  <w:style w:type="character" w:customStyle="1" w:styleId="ruletitle">
    <w:name w:val="rule_title"/>
    <w:basedOn w:val="DefaultParagraphFont"/>
    <w:rsid w:val="00D05AD8"/>
  </w:style>
  <w:style w:type="paragraph" w:styleId="NormalWeb">
    <w:name w:val="Normal (Web)"/>
    <w:basedOn w:val="Normal"/>
    <w:uiPriority w:val="99"/>
    <w:semiHidden/>
    <w:unhideWhenUsed/>
    <w:rsid w:val="00D05AD8"/>
    <w:pPr>
      <w:spacing w:before="100" w:beforeAutospacing="1" w:after="100" w:afterAutospacing="1"/>
    </w:pPr>
  </w:style>
  <w:style w:type="character" w:customStyle="1" w:styleId="Heading1Char">
    <w:name w:val="Heading 1 Char"/>
    <w:basedOn w:val="DefaultParagraphFont"/>
    <w:link w:val="Heading1"/>
    <w:uiPriority w:val="9"/>
    <w:rsid w:val="00524AD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A0A"/>
    <w:rPr>
      <w:b/>
      <w:bCs/>
    </w:rPr>
  </w:style>
  <w:style w:type="paragraph" w:styleId="NoSpacing">
    <w:name w:val="No Spacing"/>
    <w:uiPriority w:val="1"/>
    <w:qFormat/>
    <w:rsid w:val="0040506A"/>
    <w:rPr>
      <w:sz w:val="24"/>
      <w:szCs w:val="24"/>
    </w:rPr>
  </w:style>
  <w:style w:type="character" w:styleId="BookTitle">
    <w:name w:val="Book Title"/>
    <w:basedOn w:val="DefaultParagraphFont"/>
    <w:uiPriority w:val="33"/>
    <w:qFormat/>
    <w:rsid w:val="007913F2"/>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24A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6651"/>
    <w:pPr>
      <w:tabs>
        <w:tab w:val="center" w:pos="4680"/>
        <w:tab w:val="right" w:pos="9360"/>
      </w:tabs>
    </w:pPr>
  </w:style>
  <w:style w:type="character" w:customStyle="1" w:styleId="HeaderChar">
    <w:name w:val="Header Char"/>
    <w:basedOn w:val="DefaultParagraphFont"/>
    <w:link w:val="Header"/>
    <w:uiPriority w:val="99"/>
    <w:rsid w:val="00396651"/>
    <w:rPr>
      <w:sz w:val="24"/>
      <w:szCs w:val="24"/>
    </w:rPr>
  </w:style>
  <w:style w:type="paragraph" w:styleId="Footer">
    <w:name w:val="footer"/>
    <w:basedOn w:val="Normal"/>
    <w:link w:val="FooterChar"/>
    <w:uiPriority w:val="99"/>
    <w:unhideWhenUsed/>
    <w:rsid w:val="00396651"/>
    <w:pPr>
      <w:tabs>
        <w:tab w:val="center" w:pos="4680"/>
        <w:tab w:val="right" w:pos="9360"/>
      </w:tabs>
    </w:pPr>
  </w:style>
  <w:style w:type="character" w:customStyle="1" w:styleId="FooterChar">
    <w:name w:val="Footer Char"/>
    <w:basedOn w:val="DefaultParagraphFont"/>
    <w:link w:val="Footer"/>
    <w:uiPriority w:val="99"/>
    <w:rsid w:val="00396651"/>
    <w:rPr>
      <w:sz w:val="24"/>
      <w:szCs w:val="24"/>
    </w:rPr>
  </w:style>
  <w:style w:type="paragraph" w:styleId="BalloonText">
    <w:name w:val="Balloon Text"/>
    <w:basedOn w:val="Normal"/>
    <w:link w:val="BalloonTextChar"/>
    <w:uiPriority w:val="99"/>
    <w:semiHidden/>
    <w:unhideWhenUsed/>
    <w:rsid w:val="00396651"/>
    <w:rPr>
      <w:rFonts w:ascii="Tahoma" w:hAnsi="Tahoma" w:cs="Tahoma"/>
      <w:sz w:val="16"/>
      <w:szCs w:val="16"/>
    </w:rPr>
  </w:style>
  <w:style w:type="character" w:customStyle="1" w:styleId="BalloonTextChar">
    <w:name w:val="Balloon Text Char"/>
    <w:basedOn w:val="DefaultParagraphFont"/>
    <w:link w:val="BalloonText"/>
    <w:uiPriority w:val="99"/>
    <w:semiHidden/>
    <w:rsid w:val="00396651"/>
    <w:rPr>
      <w:rFonts w:ascii="Tahoma" w:hAnsi="Tahoma" w:cs="Tahoma"/>
      <w:sz w:val="16"/>
      <w:szCs w:val="16"/>
    </w:rPr>
  </w:style>
  <w:style w:type="paragraph" w:styleId="ListParagraph">
    <w:name w:val="List Paragraph"/>
    <w:basedOn w:val="Normal"/>
    <w:uiPriority w:val="34"/>
    <w:qFormat/>
    <w:rsid w:val="00BC365F"/>
    <w:pPr>
      <w:ind w:left="720"/>
      <w:contextualSpacing/>
    </w:pPr>
  </w:style>
  <w:style w:type="character" w:customStyle="1" w:styleId="ruletitle">
    <w:name w:val="rule_title"/>
    <w:basedOn w:val="DefaultParagraphFont"/>
    <w:rsid w:val="00D05AD8"/>
  </w:style>
  <w:style w:type="paragraph" w:styleId="NormalWeb">
    <w:name w:val="Normal (Web)"/>
    <w:basedOn w:val="Normal"/>
    <w:uiPriority w:val="99"/>
    <w:semiHidden/>
    <w:unhideWhenUsed/>
    <w:rsid w:val="00D05AD8"/>
    <w:pPr>
      <w:spacing w:before="100" w:beforeAutospacing="1" w:after="100" w:afterAutospacing="1"/>
    </w:pPr>
  </w:style>
  <w:style w:type="character" w:customStyle="1" w:styleId="Heading1Char">
    <w:name w:val="Heading 1 Char"/>
    <w:basedOn w:val="DefaultParagraphFont"/>
    <w:link w:val="Heading1"/>
    <w:uiPriority w:val="9"/>
    <w:rsid w:val="00524AD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A0A"/>
    <w:rPr>
      <w:b/>
      <w:bCs/>
    </w:rPr>
  </w:style>
  <w:style w:type="paragraph" w:styleId="NoSpacing">
    <w:name w:val="No Spacing"/>
    <w:uiPriority w:val="1"/>
    <w:qFormat/>
    <w:rsid w:val="0040506A"/>
    <w:rPr>
      <w:sz w:val="24"/>
      <w:szCs w:val="24"/>
    </w:rPr>
  </w:style>
  <w:style w:type="character" w:styleId="BookTitle">
    <w:name w:val="Book Title"/>
    <w:basedOn w:val="DefaultParagraphFont"/>
    <w:uiPriority w:val="33"/>
    <w:qFormat/>
    <w:rsid w:val="007913F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F884-0E98-C240-B8EF-A3C152BD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8409</Words>
  <Characters>47933</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 Peter H</dc:creator>
  <cp:lastModifiedBy>Heidi East McGowan</cp:lastModifiedBy>
  <cp:revision>2</cp:revision>
  <dcterms:created xsi:type="dcterms:W3CDTF">2016-04-15T00:01:00Z</dcterms:created>
  <dcterms:modified xsi:type="dcterms:W3CDTF">2016-04-15T00:01:00Z</dcterms:modified>
</cp:coreProperties>
</file>