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14D8" w14:textId="77777777" w:rsidR="00DB67BD" w:rsidRDefault="00DD0D0E" w:rsidP="008A2145">
      <w:pPr>
        <w:rPr>
          <w:rFonts w:asciiTheme="minorHAnsi" w:hAnsiTheme="minorHAnsi"/>
          <w:color w:val="17365D" w:themeColor="text2" w:themeShade="BF"/>
        </w:rPr>
      </w:pPr>
      <w:r w:rsidRPr="00506DAD">
        <w:rPr>
          <w:rFonts w:asciiTheme="minorHAnsi" w:hAnsiTheme="minorHAnsi"/>
          <w:color w:val="17365D" w:themeColor="text2" w:themeShade="BF"/>
        </w:rPr>
        <w:t>Child Care</w:t>
      </w:r>
      <w:r w:rsidR="00F7559F" w:rsidRPr="00506DAD">
        <w:rPr>
          <w:rFonts w:asciiTheme="minorHAnsi" w:hAnsiTheme="minorHAnsi"/>
          <w:color w:val="17365D" w:themeColor="text2" w:themeShade="BF"/>
        </w:rPr>
        <w:t xml:space="preserve"> and Education Committee</w:t>
      </w:r>
      <w:r w:rsidR="00DB67BD">
        <w:rPr>
          <w:rFonts w:asciiTheme="minorHAnsi" w:hAnsiTheme="minorHAnsi"/>
          <w:color w:val="17365D" w:themeColor="text2" w:themeShade="BF"/>
        </w:rPr>
        <w:t xml:space="preserve"> </w:t>
      </w:r>
    </w:p>
    <w:p w14:paraId="66A05B32" w14:textId="54C55504" w:rsidR="00AF31C7" w:rsidRPr="00506DAD" w:rsidRDefault="00DB67BD" w:rsidP="008A2145">
      <w:pPr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Preschool Promise Rule Promulgation Workgroup</w:t>
      </w:r>
    </w:p>
    <w:p w14:paraId="30D775C4" w14:textId="044A8736" w:rsidR="00032D1B" w:rsidRPr="00506DAD" w:rsidRDefault="00C23EB6" w:rsidP="008A2145">
      <w:pPr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November 18</w:t>
      </w:r>
      <w:r w:rsidRPr="00C23EB6">
        <w:rPr>
          <w:rFonts w:asciiTheme="minorHAnsi" w:hAnsiTheme="minorHAnsi"/>
          <w:color w:val="17365D" w:themeColor="text2" w:themeShade="BF"/>
          <w:vertAlign w:val="superscript"/>
        </w:rPr>
        <w:t>th</w:t>
      </w:r>
      <w:r>
        <w:rPr>
          <w:rFonts w:asciiTheme="minorHAnsi" w:hAnsiTheme="minorHAnsi"/>
          <w:color w:val="17365D" w:themeColor="text2" w:themeShade="BF"/>
        </w:rPr>
        <w:t>,</w:t>
      </w:r>
      <w:r w:rsidR="00343072" w:rsidRPr="00506DAD">
        <w:rPr>
          <w:rFonts w:asciiTheme="minorHAnsi" w:hAnsiTheme="minorHAnsi"/>
          <w:color w:val="17365D" w:themeColor="text2" w:themeShade="BF"/>
        </w:rPr>
        <w:t xml:space="preserve"> </w:t>
      </w:r>
      <w:r>
        <w:rPr>
          <w:rFonts w:asciiTheme="minorHAnsi" w:hAnsiTheme="minorHAnsi"/>
          <w:color w:val="17365D" w:themeColor="text2" w:themeShade="BF"/>
        </w:rPr>
        <w:t>12:00-1:30</w:t>
      </w:r>
      <w:r w:rsidR="00032D1B" w:rsidRPr="00506DAD">
        <w:rPr>
          <w:rFonts w:asciiTheme="minorHAnsi" w:hAnsiTheme="minorHAnsi"/>
          <w:color w:val="17365D" w:themeColor="text2" w:themeShade="BF"/>
        </w:rPr>
        <w:t>pm</w:t>
      </w:r>
    </w:p>
    <w:p w14:paraId="54CDA98F" w14:textId="77777777" w:rsidR="00C95E9C" w:rsidRDefault="00C95E9C"/>
    <w:p w14:paraId="18E1F357" w14:textId="6C40AB8F" w:rsidR="008A2145" w:rsidRPr="008A2145" w:rsidRDefault="008A2145">
      <w:pPr>
        <w:rPr>
          <w:rFonts w:asciiTheme="minorHAnsi" w:hAnsiTheme="minorHAnsi"/>
        </w:rPr>
      </w:pPr>
      <w:r w:rsidRPr="008A2145">
        <w:rPr>
          <w:rFonts w:asciiTheme="minorHAnsi" w:hAnsiTheme="minorHAnsi"/>
        </w:rPr>
        <w:t>In attendance: Abby, Harriett, Kamala, Judy, Tim, Michelle</w:t>
      </w:r>
    </w:p>
    <w:p w14:paraId="2F4103EF" w14:textId="08026E96" w:rsidR="008A2145" w:rsidRPr="008A2145" w:rsidRDefault="008A2145">
      <w:pPr>
        <w:rPr>
          <w:rFonts w:asciiTheme="minorHAnsi" w:hAnsiTheme="minorHAnsi"/>
        </w:rPr>
      </w:pPr>
      <w:r w:rsidRPr="008A2145">
        <w:rPr>
          <w:rFonts w:asciiTheme="minorHAnsi" w:hAnsiTheme="minorHAnsi"/>
        </w:rPr>
        <w:t xml:space="preserve">Absent: Pam, Rob, Sabrina, </w:t>
      </w:r>
    </w:p>
    <w:p w14:paraId="2C1ABD6E" w14:textId="77777777" w:rsidR="008A2145" w:rsidRDefault="008A2145">
      <w:pPr>
        <w:rPr>
          <w:rFonts w:asciiTheme="minorHAnsi" w:hAnsiTheme="minorHAnsi"/>
        </w:rPr>
      </w:pPr>
    </w:p>
    <w:p w14:paraId="3D068948" w14:textId="4145C170" w:rsidR="003625A5" w:rsidRPr="00506DAD" w:rsidRDefault="00506DAD">
      <w:pPr>
        <w:rPr>
          <w:rFonts w:asciiTheme="minorHAnsi" w:hAnsiTheme="minorHAnsi"/>
        </w:rPr>
      </w:pPr>
      <w:r w:rsidRPr="00506DAD">
        <w:rPr>
          <w:rFonts w:asciiTheme="minorHAnsi" w:hAnsiTheme="minorHAnsi"/>
        </w:rPr>
        <w:t>Meeting goals:</w:t>
      </w:r>
    </w:p>
    <w:p w14:paraId="5CB47FBA" w14:textId="723B6FD9" w:rsidR="00506DAD" w:rsidRDefault="00506DAD" w:rsidP="00506DA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and</w:t>
      </w:r>
      <w:r w:rsidR="00282519">
        <w:rPr>
          <w:rFonts w:asciiTheme="minorHAnsi" w:hAnsiTheme="minorHAnsi"/>
        </w:rPr>
        <w:t xml:space="preserve"> understand the Preschool Promise legislation, purpose and work to date</w:t>
      </w:r>
    </w:p>
    <w:p w14:paraId="0F26E08F" w14:textId="79277217" w:rsidR="00506DAD" w:rsidRDefault="00DB67BD" w:rsidP="00506DA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programs in workgroup rule cluster</w:t>
      </w:r>
    </w:p>
    <w:p w14:paraId="7950D68F" w14:textId="315B6873" w:rsidR="00DB67BD" w:rsidRPr="00506DAD" w:rsidRDefault="00DB67BD" w:rsidP="00506DA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Overview timeline and next steps</w:t>
      </w:r>
    </w:p>
    <w:p w14:paraId="43E62E8D" w14:textId="77777777" w:rsidR="00BF02B1" w:rsidRPr="00506DAD" w:rsidRDefault="00BF02B1" w:rsidP="00506DAD">
      <w:pPr>
        <w:rPr>
          <w:rFonts w:asciiTheme="minorHAnsi" w:hAnsiTheme="minorHAnsi"/>
        </w:rPr>
      </w:pPr>
    </w:p>
    <w:p w14:paraId="1E0B7FEB" w14:textId="3635121E" w:rsidR="001703DB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Welcome and introductions</w:t>
      </w:r>
    </w:p>
    <w:p w14:paraId="34F0B3DB" w14:textId="77777777" w:rsidR="00506DAD" w:rsidRPr="00506DAD" w:rsidRDefault="00506DAD" w:rsidP="00506DAD">
      <w:pPr>
        <w:pStyle w:val="ListParagraph"/>
        <w:ind w:left="1080"/>
        <w:rPr>
          <w:rFonts w:asciiTheme="minorHAnsi" w:hAnsiTheme="minorHAnsi"/>
        </w:rPr>
      </w:pPr>
    </w:p>
    <w:p w14:paraId="6ED97C30" w14:textId="64F43492" w:rsidR="00506DAD" w:rsidRPr="00506DAD" w:rsidRDefault="00282519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Overview of Preschool Promise </w:t>
      </w:r>
    </w:p>
    <w:p w14:paraId="5DE5E04C" w14:textId="36F5B9DB" w:rsidR="008A2145" w:rsidRDefault="00282519" w:rsidP="008A214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Advisory committee charter and responsibilities</w:t>
      </w:r>
      <w:r w:rsidR="008A2145">
        <w:rPr>
          <w:rFonts w:asciiTheme="minorHAnsi" w:hAnsiTheme="minorHAnsi"/>
        </w:rPr>
        <w:t xml:space="preserve"> – the ad hoc advisory committee will provide recommendations to the ELC and to the CCEC for rule making</w:t>
      </w:r>
    </w:p>
    <w:p w14:paraId="0BE7DD1B" w14:textId="39F8D956" w:rsidR="008A2145" w:rsidRDefault="008A2145" w:rsidP="008A214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Concerns expressed about the different community needs in rural and urban and that parts of the state are not excluded</w:t>
      </w:r>
    </w:p>
    <w:p w14:paraId="7137CB68" w14:textId="3DB37578" w:rsidR="008A2145" w:rsidRDefault="008A2145" w:rsidP="008A214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Clarified that the ELD will contract with Hubs, Hubs will bring providers together and will contract with providers</w:t>
      </w:r>
    </w:p>
    <w:p w14:paraId="04835729" w14:textId="28AE5190" w:rsidR="008A2145" w:rsidRDefault="008A2145" w:rsidP="008A214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ELD will roll out Preschool Promise to 4-6 Hubs this year and are currently developing an RFA process</w:t>
      </w:r>
    </w:p>
    <w:p w14:paraId="427BDA67" w14:textId="70384696" w:rsidR="008A2145" w:rsidRDefault="008A2145" w:rsidP="008A214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Hubs will be selected by March based upon Hub readiness and plan in RFA </w:t>
      </w:r>
    </w:p>
    <w:p w14:paraId="25921B8E" w14:textId="77777777" w:rsidR="008A2145" w:rsidRDefault="008A2145" w:rsidP="008A2145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8A2145">
        <w:rPr>
          <w:rFonts w:asciiTheme="minorHAnsi" w:hAnsiTheme="minorHAnsi"/>
        </w:rPr>
        <w:t>Next Step: Gwyn will share notes from the ad hoc committee and other document</w:t>
      </w:r>
      <w:r>
        <w:rPr>
          <w:rFonts w:asciiTheme="minorHAnsi" w:hAnsiTheme="minorHAnsi"/>
        </w:rPr>
        <w:t>s</w:t>
      </w:r>
      <w:r w:rsidRPr="008A2145">
        <w:rPr>
          <w:rFonts w:asciiTheme="minorHAnsi" w:hAnsiTheme="minorHAnsi"/>
        </w:rPr>
        <w:t xml:space="preserve"> (Copy of the law – the annotated version, charter to ad-hoc committee) </w:t>
      </w:r>
    </w:p>
    <w:p w14:paraId="7EBD8A17" w14:textId="77777777" w:rsidR="00506DAD" w:rsidRPr="00506DAD" w:rsidRDefault="00506DAD" w:rsidP="00506DAD">
      <w:pPr>
        <w:rPr>
          <w:rFonts w:asciiTheme="minorHAnsi" w:hAnsiTheme="minorHAnsi"/>
        </w:rPr>
      </w:pPr>
    </w:p>
    <w:p w14:paraId="14206C11" w14:textId="672C65D2" w:rsidR="00282519" w:rsidRPr="00B6667E" w:rsidRDefault="00282519" w:rsidP="00B6667E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 Summary Review</w:t>
      </w:r>
      <w:r w:rsidR="00B6667E">
        <w:rPr>
          <w:rFonts w:asciiTheme="minorHAnsi" w:hAnsiTheme="minorHAnsi"/>
        </w:rPr>
        <w:t xml:space="preserve"> and the </w:t>
      </w:r>
      <w:r w:rsidRPr="00B6667E">
        <w:rPr>
          <w:rFonts w:asciiTheme="minorHAnsi" w:hAnsiTheme="minorHAnsi"/>
        </w:rPr>
        <w:t>Workgroup cluster: programs that ELD contracts with</w:t>
      </w:r>
    </w:p>
    <w:p w14:paraId="1B4C4509" w14:textId="77777777" w:rsidR="00282519" w:rsidRDefault="00282519" w:rsidP="00282519">
      <w:pPr>
        <w:pStyle w:val="ListParagraph"/>
        <w:ind w:left="1440"/>
        <w:rPr>
          <w:rFonts w:asciiTheme="minorHAnsi" w:hAnsiTheme="minorHAnsi"/>
        </w:rPr>
      </w:pPr>
    </w:p>
    <w:p w14:paraId="4CD2C6F1" w14:textId="47C5C502" w:rsidR="00506DAD" w:rsidRPr="00282519" w:rsidRDefault="00282519" w:rsidP="0028251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Preschool Promise timeline</w:t>
      </w:r>
    </w:p>
    <w:p w14:paraId="48FB714A" w14:textId="3A72AFB8" w:rsidR="00B6667E" w:rsidRDefault="00B6667E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level discussion at the ELC in February, final</w:t>
      </w:r>
      <w:r w:rsidR="00E77662">
        <w:rPr>
          <w:rFonts w:asciiTheme="minorHAnsi" w:hAnsiTheme="minorHAnsi"/>
        </w:rPr>
        <w:t xml:space="preserve"> adoption</w:t>
      </w:r>
      <w:r>
        <w:rPr>
          <w:rFonts w:asciiTheme="minorHAnsi" w:hAnsiTheme="minorHAnsi"/>
        </w:rPr>
        <w:t xml:space="preserve"> in March</w:t>
      </w:r>
    </w:p>
    <w:p w14:paraId="23F9349E" w14:textId="5DCF0B8D" w:rsidR="00282519" w:rsidRDefault="00282519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additional members to participate in workgroup</w:t>
      </w:r>
      <w:r w:rsidR="00B6667E">
        <w:rPr>
          <w:rFonts w:asciiTheme="minorHAnsi" w:hAnsiTheme="minorHAnsi"/>
        </w:rPr>
        <w:t xml:space="preserve"> – 1 additional ad hoc advisory committee member, suggested a bi-lingual provider from star rated program, CBO</w:t>
      </w:r>
    </w:p>
    <w:p w14:paraId="146A60CA" w14:textId="77777777" w:rsid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36C73C8B" w14:textId="0A1F0BAF" w:rsidR="00506DAD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Next steps</w:t>
      </w:r>
    </w:p>
    <w:p w14:paraId="02033F88" w14:textId="4FB3AA4F" w:rsidR="00506DAD" w:rsidRDefault="00506DAD" w:rsidP="00506DAD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CCEC meeting </w:t>
      </w:r>
      <w:r w:rsidR="00282519">
        <w:rPr>
          <w:rFonts w:asciiTheme="minorHAnsi" w:hAnsiTheme="minorHAnsi"/>
        </w:rPr>
        <w:t>December 17</w:t>
      </w:r>
      <w:r w:rsidR="00282519" w:rsidRPr="00282519">
        <w:rPr>
          <w:rFonts w:asciiTheme="minorHAnsi" w:hAnsiTheme="minorHAnsi"/>
          <w:vertAlign w:val="superscript"/>
        </w:rPr>
        <w:t>th</w:t>
      </w:r>
      <w:r w:rsidR="0028251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1:00-3:00</w:t>
      </w:r>
    </w:p>
    <w:p w14:paraId="640FFA22" w14:textId="77777777" w:rsidR="00506DAD" w:rsidRP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63DE1C84" w14:textId="77777777" w:rsidR="00C548A0" w:rsidRPr="00506DAD" w:rsidRDefault="00C548A0" w:rsidP="00506DAD">
      <w:pPr>
        <w:rPr>
          <w:rFonts w:asciiTheme="minorHAnsi" w:hAnsiTheme="minorHAnsi"/>
        </w:rPr>
      </w:pPr>
    </w:p>
    <w:p w14:paraId="47FB5E08" w14:textId="1350CC58" w:rsidR="00C95E9C" w:rsidRDefault="00506DAD" w:rsidP="00C95E9C">
      <w:pPr>
        <w:rPr>
          <w:rFonts w:asciiTheme="minorHAnsi" w:hAnsiTheme="minorHAnsi"/>
        </w:rPr>
      </w:pPr>
      <w:r>
        <w:rPr>
          <w:rFonts w:asciiTheme="minorHAnsi" w:hAnsiTheme="minorHAnsi"/>
        </w:rPr>
        <w:t>Attachments:</w:t>
      </w:r>
    </w:p>
    <w:p w14:paraId="54B05EFD" w14:textId="5B74DC08" w:rsidR="00282519" w:rsidRDefault="00282519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Preschool Promise overview</w:t>
      </w:r>
    </w:p>
    <w:p w14:paraId="1DBC1314" w14:textId="2D2A124C" w:rsidR="00506DAD" w:rsidRPr="00506DAD" w:rsidRDefault="00282519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Program summary</w:t>
      </w:r>
    </w:p>
    <w:p w14:paraId="42FEA7DA" w14:textId="68E68DA9" w:rsidR="00DD0D0E" w:rsidRPr="000977EF" w:rsidRDefault="00506DAD" w:rsidP="00C95E9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Workgroup cluster policy categories</w:t>
      </w:r>
      <w:r w:rsidR="00282519">
        <w:rPr>
          <w:rFonts w:asciiTheme="minorHAnsi" w:hAnsiTheme="minorHAnsi"/>
        </w:rPr>
        <w:t xml:space="preserve"> (In</w:t>
      </w:r>
      <w:r w:rsidR="00E235DF">
        <w:rPr>
          <w:rFonts w:asciiTheme="minorHAnsi" w:hAnsiTheme="minorHAnsi"/>
        </w:rPr>
        <w:t>itial draft)</w:t>
      </w:r>
      <w:bookmarkStart w:id="0" w:name="_GoBack"/>
      <w:bookmarkEnd w:id="0"/>
    </w:p>
    <w:sectPr w:rsidR="00DD0D0E" w:rsidRPr="000977EF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397"/>
    <w:multiLevelType w:val="hybridMultilevel"/>
    <w:tmpl w:val="BEB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C7E"/>
    <w:multiLevelType w:val="hybridMultilevel"/>
    <w:tmpl w:val="1C4E650A"/>
    <w:lvl w:ilvl="0" w:tplc="C714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30676E"/>
    <w:multiLevelType w:val="hybridMultilevel"/>
    <w:tmpl w:val="F916531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FA55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76EE"/>
    <w:multiLevelType w:val="hybridMultilevel"/>
    <w:tmpl w:val="94E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90774"/>
    <w:multiLevelType w:val="hybridMultilevel"/>
    <w:tmpl w:val="2C2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0605C"/>
    <w:rsid w:val="00032D1B"/>
    <w:rsid w:val="00051F98"/>
    <w:rsid w:val="000730ED"/>
    <w:rsid w:val="00076001"/>
    <w:rsid w:val="000874B9"/>
    <w:rsid w:val="000977EF"/>
    <w:rsid w:val="001703DB"/>
    <w:rsid w:val="00253CEA"/>
    <w:rsid w:val="00282519"/>
    <w:rsid w:val="00343072"/>
    <w:rsid w:val="003625A5"/>
    <w:rsid w:val="004011CE"/>
    <w:rsid w:val="004438B9"/>
    <w:rsid w:val="0045695E"/>
    <w:rsid w:val="004E78C2"/>
    <w:rsid w:val="00506DAD"/>
    <w:rsid w:val="00513DAC"/>
    <w:rsid w:val="006402D7"/>
    <w:rsid w:val="006E153B"/>
    <w:rsid w:val="007D1A67"/>
    <w:rsid w:val="007D7CC9"/>
    <w:rsid w:val="007E643D"/>
    <w:rsid w:val="00896BBB"/>
    <w:rsid w:val="008A2145"/>
    <w:rsid w:val="008E218C"/>
    <w:rsid w:val="0090762D"/>
    <w:rsid w:val="00964F6C"/>
    <w:rsid w:val="00A76D96"/>
    <w:rsid w:val="00AA3A1E"/>
    <w:rsid w:val="00AF31C7"/>
    <w:rsid w:val="00B6544C"/>
    <w:rsid w:val="00B65904"/>
    <w:rsid w:val="00B6667E"/>
    <w:rsid w:val="00BF02B1"/>
    <w:rsid w:val="00C23EB6"/>
    <w:rsid w:val="00C548A0"/>
    <w:rsid w:val="00C83FE5"/>
    <w:rsid w:val="00C95E9C"/>
    <w:rsid w:val="00D265C2"/>
    <w:rsid w:val="00D2718C"/>
    <w:rsid w:val="00D96B98"/>
    <w:rsid w:val="00DB67BD"/>
    <w:rsid w:val="00DD0D0E"/>
    <w:rsid w:val="00DD3FFA"/>
    <w:rsid w:val="00E235DF"/>
    <w:rsid w:val="00E7588E"/>
    <w:rsid w:val="00E77662"/>
    <w:rsid w:val="00E92DD5"/>
    <w:rsid w:val="00F7559F"/>
    <w:rsid w:val="00FB0E0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Heidi East McGowan</cp:lastModifiedBy>
  <cp:revision>4</cp:revision>
  <dcterms:created xsi:type="dcterms:W3CDTF">2015-11-23T16:40:00Z</dcterms:created>
  <dcterms:modified xsi:type="dcterms:W3CDTF">2015-11-30T20:34:00Z</dcterms:modified>
</cp:coreProperties>
</file>