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Default="00DD0D0E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34FC6081" w14:textId="510F0CE7" w:rsidR="003A5060" w:rsidRPr="009B3768" w:rsidRDefault="003A5060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Preschool Promise Workgroup</w:t>
      </w:r>
    </w:p>
    <w:p w14:paraId="6F7E817F" w14:textId="3FD3A20B" w:rsidR="001A7DEF" w:rsidRPr="009B3768" w:rsidRDefault="003A5060" w:rsidP="003A5060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February 18</w:t>
      </w:r>
      <w:r w:rsidRPr="003A5060">
        <w:rPr>
          <w:rFonts w:asciiTheme="minorHAnsi" w:hAnsiTheme="minorHAnsi"/>
          <w:b/>
          <w:color w:val="365F91" w:themeColor="accent1" w:themeShade="BF"/>
          <w:vertAlign w:val="superscript"/>
        </w:rPr>
        <w:t>th</w:t>
      </w:r>
      <w:r>
        <w:rPr>
          <w:rFonts w:asciiTheme="minorHAnsi" w:hAnsiTheme="minorHAnsi"/>
          <w:b/>
          <w:color w:val="365F91" w:themeColor="accent1" w:themeShade="BF"/>
        </w:rPr>
        <w:t xml:space="preserve"> 1:00-2:15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3D068948" w14:textId="1C8E33CD" w:rsidR="003625A5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32A0704C" w14:textId="77777777" w:rsidR="00B118D3" w:rsidRPr="009B3768" w:rsidRDefault="00B118D3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3E4A6018" w14:textId="77777777" w:rsidR="00E43AC8" w:rsidRDefault="00E43AC8" w:rsidP="003A506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recommendations for Preschool Promise rule promulgation, specifically under two categories: </w:t>
      </w:r>
    </w:p>
    <w:p w14:paraId="2F77C4FE" w14:textId="0CB348DD" w:rsidR="00B118D3" w:rsidRPr="00B118D3" w:rsidRDefault="00B118D3" w:rsidP="00B118D3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Waivers – identify areas for recommendation that should not be waived </w:t>
      </w:r>
    </w:p>
    <w:p w14:paraId="50A95C80" w14:textId="3FB8E11A" w:rsidR="00E43AC8" w:rsidRPr="00B118D3" w:rsidRDefault="00E43AC8" w:rsidP="00B118D3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Definition of “highly trained” under staff qualification – develop principles</w:t>
      </w:r>
    </w:p>
    <w:p w14:paraId="1B4B2FE9" w14:textId="6733CF5D" w:rsidR="003A5060" w:rsidRPr="00745545" w:rsidRDefault="003A5060" w:rsidP="003A5060">
      <w:pPr>
        <w:pStyle w:val="ListParagraph"/>
        <w:ind w:left="1440"/>
        <w:rPr>
          <w:rFonts w:asciiTheme="minorHAnsi" w:hAnsiTheme="minorHAnsi"/>
        </w:rPr>
      </w:pPr>
    </w:p>
    <w:p w14:paraId="53D1AB7E" w14:textId="77777777" w:rsidR="001A7DEF" w:rsidRPr="00506DAD" w:rsidRDefault="001A7DEF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3F3863E1" w14:textId="77777777" w:rsidR="009C181F" w:rsidRDefault="009C181F" w:rsidP="009C181F">
      <w:pPr>
        <w:pStyle w:val="ListParagraph"/>
        <w:ind w:left="1080"/>
        <w:rPr>
          <w:rFonts w:asciiTheme="minorHAnsi" w:hAnsiTheme="minorHAnsi"/>
        </w:rPr>
      </w:pPr>
    </w:p>
    <w:p w14:paraId="7E287FF4" w14:textId="5653595F" w:rsidR="00E43AC8" w:rsidRDefault="009C181F" w:rsidP="00E43AC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Preschool Promise policy areas identified</w:t>
      </w:r>
      <w:r w:rsidR="00E43AC8">
        <w:rPr>
          <w:rFonts w:asciiTheme="minorHAnsi" w:hAnsiTheme="minorHAnsi"/>
        </w:rPr>
        <w:t xml:space="preserve"> at last meeting for follow up:</w:t>
      </w:r>
    </w:p>
    <w:p w14:paraId="0C315663" w14:textId="77777777" w:rsidR="00E43AC8" w:rsidRPr="00E43AC8" w:rsidRDefault="00E43AC8" w:rsidP="00E43AC8">
      <w:pPr>
        <w:rPr>
          <w:rFonts w:asciiTheme="minorHAnsi" w:hAnsiTheme="minorHAnsi"/>
          <w:b/>
        </w:rPr>
      </w:pPr>
    </w:p>
    <w:p w14:paraId="1023E6F7" w14:textId="77777777" w:rsidR="00E43AC8" w:rsidRDefault="003A5060" w:rsidP="00E43AC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E43AC8">
        <w:rPr>
          <w:rFonts w:asciiTheme="minorHAnsi" w:hAnsiTheme="minorHAnsi"/>
        </w:rPr>
        <w:t xml:space="preserve">Waiver application – Identify areas that can’t be waived </w:t>
      </w:r>
    </w:p>
    <w:p w14:paraId="5787A80F" w14:textId="77777777" w:rsidR="00B118D3" w:rsidRDefault="00E43AC8" w:rsidP="00B118D3">
      <w:pPr>
        <w:pStyle w:val="ListParagraph"/>
        <w:numPr>
          <w:ilvl w:val="2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Examples</w:t>
      </w:r>
      <w:r w:rsidR="00B118D3">
        <w:rPr>
          <w:rFonts w:asciiTheme="minorHAnsi" w:hAnsiTheme="minorHAnsi"/>
        </w:rPr>
        <w:t xml:space="preserve"> from last January discussion</w:t>
      </w:r>
      <w:r>
        <w:rPr>
          <w:rFonts w:asciiTheme="minorHAnsi" w:hAnsiTheme="minorHAnsi"/>
        </w:rPr>
        <w:t xml:space="preserve">: </w:t>
      </w:r>
      <w:r w:rsidR="003A5060" w:rsidRPr="00E43AC8">
        <w:rPr>
          <w:rFonts w:asciiTheme="minorHAnsi" w:hAnsiTheme="minorHAnsi"/>
        </w:rPr>
        <w:t>equity, #</w:t>
      </w:r>
      <w:r w:rsidR="00B118D3">
        <w:rPr>
          <w:rFonts w:asciiTheme="minorHAnsi" w:hAnsiTheme="minorHAnsi"/>
        </w:rPr>
        <w:t xml:space="preserve"> of total hours within the year, include a minimum number of days</w:t>
      </w:r>
    </w:p>
    <w:p w14:paraId="3D82D5E9" w14:textId="3C1704BD" w:rsidR="003A5060" w:rsidRPr="00B118D3" w:rsidRDefault="00B118D3" w:rsidP="00B118D3">
      <w:pPr>
        <w:pStyle w:val="ListParagraph"/>
        <w:numPr>
          <w:ilvl w:val="2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Previous r</w:t>
      </w:r>
      <w:r w:rsidR="003A5060" w:rsidRPr="00B118D3">
        <w:rPr>
          <w:rFonts w:asciiTheme="minorHAnsi" w:hAnsiTheme="minorHAnsi"/>
        </w:rPr>
        <w:t xml:space="preserve">ecommendation: A waiver does not mean that </w:t>
      </w:r>
      <w:proofErr w:type="gramStart"/>
      <w:r w:rsidR="003A5060" w:rsidRPr="00B118D3">
        <w:rPr>
          <w:rFonts w:asciiTheme="minorHAnsi" w:hAnsiTheme="minorHAnsi"/>
        </w:rPr>
        <w:t>a criteria</w:t>
      </w:r>
      <w:proofErr w:type="gramEnd"/>
      <w:r w:rsidR="003A5060" w:rsidRPr="00B118D3">
        <w:rPr>
          <w:rFonts w:asciiTheme="minorHAnsi" w:hAnsiTheme="minorHAnsi"/>
        </w:rPr>
        <w:t xml:space="preserve"> can’t be met, it is intended to outline how the criteria will be met.</w:t>
      </w:r>
    </w:p>
    <w:p w14:paraId="70BDD435" w14:textId="71B7AB57" w:rsidR="003A5060" w:rsidRDefault="00B118D3" w:rsidP="003A506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Definition of “highly trained” under staff qualification</w:t>
      </w:r>
    </w:p>
    <w:p w14:paraId="6119261C" w14:textId="6D86CED2" w:rsidR="003A5060" w:rsidRPr="00B118D3" w:rsidRDefault="00B118D3" w:rsidP="00B118D3">
      <w:pPr>
        <w:pStyle w:val="ListParagraph"/>
        <w:numPr>
          <w:ilvl w:val="2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principles for definition</w:t>
      </w:r>
    </w:p>
    <w:p w14:paraId="36C73C8B" w14:textId="33A1B0C0" w:rsidR="00506DAD" w:rsidRPr="009C181F" w:rsidRDefault="00506DAD" w:rsidP="009C181F">
      <w:pPr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564C8917" w14:textId="64C7BDDD" w:rsidR="00355FFE" w:rsidRPr="00355FFE" w:rsidRDefault="00355FFE" w:rsidP="00355FF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– ELC approve CCDF state plan</w:t>
      </w:r>
    </w:p>
    <w:p w14:paraId="16A50455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March – first reading at ELC for Preschool Promise rules</w:t>
      </w:r>
    </w:p>
    <w:p w14:paraId="52F1F7EB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April 28th – ELC adopt rules for Preschool Promise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2A8983BD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FB7F5" w14:textId="77777777" w:rsidR="009C181F" w:rsidRPr="00822CED" w:rsidRDefault="009C181F" w:rsidP="009C181F">
      <w:pPr>
        <w:pStyle w:val="ListParagraph"/>
        <w:ind w:left="1440"/>
        <w:rPr>
          <w:rFonts w:asciiTheme="minorHAnsi" w:hAnsiTheme="minorHAnsi"/>
          <w:highlight w:val="yellow"/>
        </w:rPr>
      </w:pPr>
    </w:p>
    <w:p w14:paraId="3C912B17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Next steps for CCEC</w:t>
      </w:r>
    </w:p>
    <w:p w14:paraId="1899DB60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18</w:t>
      </w:r>
      <w:r w:rsidRPr="007C434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Preschool Promise and Regulated Subsidy workgroup meet</w:t>
      </w:r>
    </w:p>
    <w:p w14:paraId="6181B2E9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– report Preschool Promise rule recommendations to the ELC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583242D8" w14:textId="53F4A3A6" w:rsidR="00506DAD" w:rsidRDefault="00B118D3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Workgroup policy areas reviewed in January</w:t>
      </w:r>
      <w:bookmarkStart w:id="0" w:name="_GoBack"/>
      <w:bookmarkEnd w:id="0"/>
      <w:r w:rsidR="009C181F">
        <w:rPr>
          <w:rFonts w:asciiTheme="minorHAnsi" w:hAnsiTheme="minorHAnsi"/>
        </w:rPr>
        <w:t xml:space="preserve"> </w:t>
      </w:r>
    </w:p>
    <w:p w14:paraId="1FFD62B7" w14:textId="2AD44415" w:rsidR="003A5060" w:rsidRDefault="003A5060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 promulgation guiding principles</w:t>
      </w:r>
    </w:p>
    <w:p w14:paraId="67B94BDE" w14:textId="4AA06DF9" w:rsidR="00B118D3" w:rsidRDefault="00B118D3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January meeting summary</w:t>
      </w:r>
    </w:p>
    <w:p w14:paraId="441DC39E" w14:textId="358833A6" w:rsidR="001A7DEF" w:rsidRPr="009C181F" w:rsidRDefault="001A7DEF" w:rsidP="009C181F">
      <w:pPr>
        <w:ind w:left="360"/>
        <w:rPr>
          <w:rFonts w:asciiTheme="minorHAnsi" w:hAnsiTheme="minorHAnsi"/>
        </w:rPr>
      </w:pP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53CEA"/>
    <w:rsid w:val="00266C22"/>
    <w:rsid w:val="00282519"/>
    <w:rsid w:val="00343072"/>
    <w:rsid w:val="00355FFE"/>
    <w:rsid w:val="003625A5"/>
    <w:rsid w:val="00367935"/>
    <w:rsid w:val="003A5060"/>
    <w:rsid w:val="004011CE"/>
    <w:rsid w:val="004438B9"/>
    <w:rsid w:val="0045695E"/>
    <w:rsid w:val="004E78C2"/>
    <w:rsid w:val="00506DAD"/>
    <w:rsid w:val="00513DAC"/>
    <w:rsid w:val="005E055A"/>
    <w:rsid w:val="006402D7"/>
    <w:rsid w:val="006E153B"/>
    <w:rsid w:val="007D1A67"/>
    <w:rsid w:val="007D7CC9"/>
    <w:rsid w:val="007E643D"/>
    <w:rsid w:val="00821963"/>
    <w:rsid w:val="00896BBB"/>
    <w:rsid w:val="008E218C"/>
    <w:rsid w:val="0090762D"/>
    <w:rsid w:val="00964F6C"/>
    <w:rsid w:val="00967F01"/>
    <w:rsid w:val="009B3768"/>
    <w:rsid w:val="009C181F"/>
    <w:rsid w:val="00A76D96"/>
    <w:rsid w:val="00AA3A1E"/>
    <w:rsid w:val="00AF31C7"/>
    <w:rsid w:val="00B118D3"/>
    <w:rsid w:val="00B6544C"/>
    <w:rsid w:val="00B65904"/>
    <w:rsid w:val="00BF02B1"/>
    <w:rsid w:val="00C23EB6"/>
    <w:rsid w:val="00C548A0"/>
    <w:rsid w:val="00C83FE5"/>
    <w:rsid w:val="00C95E9C"/>
    <w:rsid w:val="00D265C2"/>
    <w:rsid w:val="00D2718C"/>
    <w:rsid w:val="00D96B98"/>
    <w:rsid w:val="00DB67BD"/>
    <w:rsid w:val="00DD0D0E"/>
    <w:rsid w:val="00DF245B"/>
    <w:rsid w:val="00E43AC8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2</cp:revision>
  <dcterms:created xsi:type="dcterms:W3CDTF">2016-02-09T17:26:00Z</dcterms:created>
  <dcterms:modified xsi:type="dcterms:W3CDTF">2016-02-09T17:26:00Z</dcterms:modified>
</cp:coreProperties>
</file>