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4" w:rsidRDefault="00CD62C4" w:rsidP="00CD62C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Early Learning </w:t>
      </w:r>
      <w:r w:rsidRPr="00AC12F8">
        <w:rPr>
          <w:b/>
          <w:sz w:val="24"/>
          <w:szCs w:val="24"/>
        </w:rPr>
        <w:t>Policy Questions</w:t>
      </w:r>
      <w:r>
        <w:rPr>
          <w:b/>
          <w:sz w:val="24"/>
          <w:szCs w:val="24"/>
        </w:rPr>
        <w:t xml:space="preserve"> </w:t>
      </w:r>
    </w:p>
    <w:p w:rsidR="00CD62C4" w:rsidRDefault="00CD62C4" w:rsidP="00CD62C4">
      <w:pPr>
        <w:jc w:val="center"/>
        <w:rPr>
          <w:b/>
          <w:sz w:val="24"/>
          <w:szCs w:val="24"/>
        </w:rPr>
      </w:pPr>
      <w:r w:rsidRPr="00D77B7F">
        <w:rPr>
          <w:b/>
          <w:sz w:val="24"/>
          <w:szCs w:val="24"/>
        </w:rPr>
        <w:t>(</w:t>
      </w:r>
      <w:r w:rsidR="00D106F7">
        <w:rPr>
          <w:b/>
          <w:sz w:val="24"/>
          <w:szCs w:val="24"/>
        </w:rPr>
        <w:t>6/3</w:t>
      </w:r>
      <w:r w:rsidR="00344F9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16</w:t>
      </w:r>
      <w:r w:rsidRPr="00D77B7F">
        <w:rPr>
          <w:b/>
          <w:sz w:val="24"/>
          <w:szCs w:val="24"/>
        </w:rPr>
        <w:t>)</w:t>
      </w:r>
    </w:p>
    <w:p w:rsidR="00344F9F" w:rsidRDefault="00344F9F" w:rsidP="00CD62C4">
      <w:pPr>
        <w:jc w:val="center"/>
        <w:rPr>
          <w:b/>
          <w:sz w:val="24"/>
          <w:szCs w:val="24"/>
        </w:rPr>
      </w:pPr>
    </w:p>
    <w:p w:rsidR="00344F9F" w:rsidRDefault="00344F9F" w:rsidP="00344F9F">
      <w:pPr>
        <w:widowControl w:val="0"/>
        <w:tabs>
          <w:tab w:val="left" w:pos="822"/>
        </w:tabs>
        <w:spacing w:after="0" w:line="240" w:lineRule="auto"/>
        <w:ind w:right="4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1: Children are supported to enter school ready to succeed</w:t>
      </w:r>
    </w:p>
    <w:p w:rsidR="00344F9F" w:rsidRPr="004B00F3" w:rsidRDefault="00344F9F" w:rsidP="00344F9F">
      <w:pPr>
        <w:widowControl w:val="0"/>
        <w:tabs>
          <w:tab w:val="left" w:pos="822"/>
        </w:tabs>
        <w:spacing w:after="0" w:line="240" w:lineRule="auto"/>
        <w:ind w:right="4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2: Families are healthy, stable, and attached</w:t>
      </w:r>
    </w:p>
    <w:p w:rsidR="00344F9F" w:rsidRDefault="00344F9F" w:rsidP="00344F9F">
      <w:pPr>
        <w:widowControl w:val="0"/>
        <w:tabs>
          <w:tab w:val="left" w:pos="822"/>
        </w:tabs>
        <w:spacing w:after="0" w:line="240" w:lineRule="auto"/>
        <w:ind w:right="484"/>
      </w:pPr>
    </w:p>
    <w:p w:rsidR="00344F9F" w:rsidRPr="0030306C" w:rsidRDefault="00344F9F" w:rsidP="00344F9F">
      <w:pPr>
        <w:widowControl w:val="0"/>
        <w:tabs>
          <w:tab w:val="left" w:pos="822"/>
        </w:tabs>
        <w:spacing w:after="0" w:line="240" w:lineRule="auto"/>
        <w:ind w:right="484"/>
      </w:pPr>
    </w:p>
    <w:p w:rsidR="007E6D29" w:rsidRPr="007E6D29" w:rsidRDefault="007E6D29" w:rsidP="007E6D2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E6D29">
        <w:rPr>
          <w:b/>
          <w:bCs/>
          <w:u w:val="single"/>
        </w:rPr>
        <w:t>1. Impact of the Early Learning System on children and families</w:t>
      </w:r>
    </w:p>
    <w:p w:rsidR="00344F9F" w:rsidRPr="00C335A0" w:rsidRDefault="00344F9F" w:rsidP="00C335A0">
      <w:pPr>
        <w:rPr>
          <w:rFonts w:eastAsia="Times New Roman" w:cs="Times New Roman"/>
          <w:i/>
          <w:color w:val="231F20"/>
        </w:rPr>
      </w:pPr>
      <w:r w:rsidRPr="007E6D29">
        <w:rPr>
          <w:b/>
          <w:i/>
        </w:rPr>
        <w:t>Key Question:</w:t>
      </w:r>
      <w:r w:rsidRPr="007E6D29">
        <w:rPr>
          <w:i/>
        </w:rPr>
        <w:t xml:space="preserve">  </w:t>
      </w:r>
      <w:r w:rsidRPr="007E6D29">
        <w:rPr>
          <w:rFonts w:eastAsia="Times New Roman" w:cs="Times New Roman"/>
          <w:i/>
          <w:color w:val="231F20"/>
        </w:rPr>
        <w:t xml:space="preserve">Are state-funded and affiliated services improving healthy development for </w:t>
      </w:r>
      <w:r>
        <w:rPr>
          <w:rFonts w:eastAsia="Times New Roman" w:cs="Times New Roman"/>
          <w:i/>
          <w:color w:val="231F20"/>
        </w:rPr>
        <w:t>young children and families furthest from opportunity?</w:t>
      </w:r>
    </w:p>
    <w:p w:rsidR="00C335A0" w:rsidRPr="00C335A0" w:rsidRDefault="007E6D29" w:rsidP="00C335A0">
      <w:pPr>
        <w:spacing w:after="0" w:line="240" w:lineRule="auto"/>
        <w:rPr>
          <w:b/>
          <w:bCs/>
          <w:i/>
          <w:iCs/>
        </w:rPr>
      </w:pPr>
      <w:r w:rsidRPr="00C335A0">
        <w:rPr>
          <w:b/>
          <w:bCs/>
          <w:i/>
          <w:iCs/>
        </w:rPr>
        <w:t>Sub Questions:</w:t>
      </w:r>
    </w:p>
    <w:p w:rsidR="007E6D29" w:rsidRDefault="00C335A0" w:rsidP="00C335A0">
      <w:pPr>
        <w:spacing w:after="0" w:line="240" w:lineRule="auto"/>
      </w:pPr>
      <w:r>
        <w:t xml:space="preserve">1.1 </w:t>
      </w:r>
      <w:r w:rsidR="007E6D29" w:rsidRPr="007E6D29">
        <w:t xml:space="preserve">How have early learning services impacted children’s </w:t>
      </w:r>
      <w:r w:rsidR="007E6D29">
        <w:t xml:space="preserve">developmental progress? Has the  </w:t>
      </w:r>
    </w:p>
    <w:p w:rsidR="007E6D29" w:rsidRPr="007E6D29" w:rsidRDefault="00C335A0" w:rsidP="00C335A0">
      <w:pPr>
        <w:spacing w:after="0" w:line="240" w:lineRule="auto"/>
      </w:pPr>
      <w:r>
        <w:t xml:space="preserve">         </w:t>
      </w:r>
      <w:proofErr w:type="gramStart"/>
      <w:r w:rsidR="007E6D29" w:rsidRPr="007E6D29">
        <w:t>developmental</w:t>
      </w:r>
      <w:proofErr w:type="gramEnd"/>
      <w:r w:rsidR="007E6D29" w:rsidRPr="007E6D29">
        <w:t xml:space="preserve"> progress of children under six improved?</w:t>
      </w:r>
    </w:p>
    <w:p w:rsidR="00C335A0" w:rsidRDefault="007E6D29" w:rsidP="00C335A0">
      <w:pPr>
        <w:spacing w:after="0" w:line="240" w:lineRule="auto"/>
      </w:pPr>
      <w:r w:rsidRPr="007E6D29">
        <w:t xml:space="preserve">1.2 Are all young children needing developmental supports receiving services, and is it improving the </w:t>
      </w:r>
      <w:r w:rsidR="00C335A0">
        <w:t xml:space="preserve">     </w:t>
      </w:r>
    </w:p>
    <w:p w:rsidR="007E6D29" w:rsidRPr="007E6D29" w:rsidRDefault="00C335A0" w:rsidP="00C335A0">
      <w:pPr>
        <w:spacing w:after="0" w:line="240" w:lineRule="auto"/>
      </w:pPr>
      <w:r>
        <w:t xml:space="preserve">         </w:t>
      </w:r>
      <w:proofErr w:type="gramStart"/>
      <w:r w:rsidR="007E6D29" w:rsidRPr="007E6D29">
        <w:t>lives</w:t>
      </w:r>
      <w:proofErr w:type="gramEnd"/>
      <w:r w:rsidR="007E6D29" w:rsidRPr="007E6D29">
        <w:t xml:space="preserve"> of children and families?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1.3 How </w:t>
      </w:r>
      <w:proofErr w:type="gramStart"/>
      <w:r w:rsidRPr="007E6D29">
        <w:t>have</w:t>
      </w:r>
      <w:proofErr w:type="gramEnd"/>
      <w:r w:rsidRPr="007E6D29">
        <w:t xml:space="preserve"> early learning services impacted children and families from the parents’ perspective, 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       </w:t>
      </w:r>
      <w:proofErr w:type="gramStart"/>
      <w:r w:rsidRPr="007E6D29">
        <w:t>and</w:t>
      </w:r>
      <w:proofErr w:type="gramEnd"/>
      <w:r w:rsidRPr="007E6D29">
        <w:t xml:space="preserve"> are parents actively engaged?</w:t>
      </w:r>
    </w:p>
    <w:p w:rsidR="007E6D29" w:rsidRPr="007E6D29" w:rsidRDefault="007E6D29" w:rsidP="00C335A0">
      <w:pPr>
        <w:spacing w:after="0" w:line="240" w:lineRule="auto"/>
      </w:pPr>
      <w:r w:rsidRPr="007E6D29">
        <w:t>1.4 Are early learning services delivered in a culturally relevant manner?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1.5 How have early learning services differentially impacted children and families furthest </w:t>
      </w:r>
      <w:proofErr w:type="gramStart"/>
      <w:r w:rsidRPr="007E6D29">
        <w:t>from</w:t>
      </w:r>
      <w:proofErr w:type="gramEnd"/>
      <w:r w:rsidRPr="007E6D29">
        <w:t xml:space="preserve">   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       </w:t>
      </w:r>
      <w:proofErr w:type="gramStart"/>
      <w:r w:rsidRPr="007E6D29">
        <w:t>opportunity</w:t>
      </w:r>
      <w:proofErr w:type="gramEnd"/>
      <w:r w:rsidRPr="007E6D29">
        <w:t xml:space="preserve"> and have disparities been reduced?</w:t>
      </w:r>
    </w:p>
    <w:p w:rsidR="00C335A0" w:rsidRDefault="007E6D29" w:rsidP="00C335A0">
      <w:pPr>
        <w:spacing w:after="0" w:line="240" w:lineRule="auto"/>
      </w:pPr>
      <w:r w:rsidRPr="007E6D29">
        <w:t>1.6 What are the processes for programs’ continuous quality i</w:t>
      </w:r>
      <w:r w:rsidR="00217476">
        <w:t xml:space="preserve">mprovement? What is the quality </w:t>
      </w:r>
      <w:proofErr w:type="gramStart"/>
      <w:r w:rsidRPr="007E6D29">
        <w:t>of</w:t>
      </w:r>
      <w:proofErr w:type="gramEnd"/>
      <w:r w:rsidRPr="007E6D29">
        <w:t xml:space="preserve"> </w:t>
      </w:r>
      <w:r w:rsidR="00C335A0">
        <w:t xml:space="preserve">   </w:t>
      </w:r>
    </w:p>
    <w:p w:rsidR="007E6D29" w:rsidRPr="007E6D29" w:rsidRDefault="00C335A0" w:rsidP="00C335A0">
      <w:pPr>
        <w:spacing w:after="0" w:line="240" w:lineRule="auto"/>
      </w:pPr>
      <w:r>
        <w:t xml:space="preserve">      </w:t>
      </w:r>
      <w:proofErr w:type="gramStart"/>
      <w:r w:rsidR="007E6D29" w:rsidRPr="007E6D29">
        <w:t>programs</w:t>
      </w:r>
      <w:proofErr w:type="gramEnd"/>
      <w:r w:rsidR="007E6D29" w:rsidRPr="007E6D29">
        <w:t>, and is quality improving?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1.7. How can technical assistance by the ELD be improved to </w:t>
      </w:r>
      <w:r w:rsidR="00217476">
        <w:t>enhance early learning services</w:t>
      </w:r>
      <w:r w:rsidR="00C335A0">
        <w:t>?</w:t>
      </w:r>
    </w:p>
    <w:p w:rsidR="00CD62C4" w:rsidRDefault="00CD62C4" w:rsidP="00CD62C4">
      <w:pPr>
        <w:jc w:val="center"/>
        <w:rPr>
          <w:b/>
          <w:sz w:val="24"/>
          <w:szCs w:val="24"/>
        </w:rPr>
      </w:pPr>
    </w:p>
    <w:p w:rsidR="00CD62C4" w:rsidRDefault="00344F9F" w:rsidP="00CD6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3</w:t>
      </w:r>
      <w:r w:rsidR="00CD62C4">
        <w:rPr>
          <w:b/>
          <w:sz w:val="24"/>
          <w:szCs w:val="24"/>
        </w:rPr>
        <w:t>: The early learning system is aligned, coordinated, and family-centered</w:t>
      </w:r>
    </w:p>
    <w:p w:rsidR="00CD62C4" w:rsidRPr="00D77B7F" w:rsidRDefault="00CD62C4" w:rsidP="00CD62C4">
      <w:pPr>
        <w:jc w:val="center"/>
        <w:rPr>
          <w:b/>
          <w:sz w:val="24"/>
          <w:szCs w:val="24"/>
        </w:rPr>
      </w:pPr>
    </w:p>
    <w:p w:rsidR="00CD62C4" w:rsidRPr="00190868" w:rsidRDefault="00344F9F" w:rsidP="00CD62C4">
      <w:pPr>
        <w:rPr>
          <w:b/>
          <w:u w:val="single"/>
        </w:rPr>
      </w:pPr>
      <w:r>
        <w:rPr>
          <w:b/>
          <w:u w:val="single"/>
        </w:rPr>
        <w:t>2</w:t>
      </w:r>
      <w:r w:rsidR="00CD62C4" w:rsidRPr="00190868">
        <w:rPr>
          <w:b/>
          <w:u w:val="single"/>
        </w:rPr>
        <w:t xml:space="preserve">. </w:t>
      </w:r>
      <w:r w:rsidR="00CD62C4">
        <w:rPr>
          <w:b/>
          <w:u w:val="single"/>
        </w:rPr>
        <w:t>Access to Early Learning Services</w:t>
      </w:r>
    </w:p>
    <w:p w:rsidR="00CD62C4" w:rsidRPr="00032347" w:rsidRDefault="00CD62C4" w:rsidP="00CD62C4">
      <w:pPr>
        <w:spacing w:after="0"/>
        <w:rPr>
          <w:i/>
        </w:rPr>
      </w:pPr>
      <w:r w:rsidRPr="00D52EF0">
        <w:rPr>
          <w:b/>
          <w:i/>
        </w:rPr>
        <w:t>Key Question:</w:t>
      </w:r>
      <w:r>
        <w:rPr>
          <w:i/>
        </w:rPr>
        <w:t xml:space="preserve"> Are early learning investments prioritized to reach those furthest from opportunity?</w:t>
      </w:r>
    </w:p>
    <w:p w:rsidR="00CD62C4" w:rsidRDefault="00CD62C4" w:rsidP="00CD62C4">
      <w:pPr>
        <w:spacing w:after="0"/>
        <w:rPr>
          <w:i/>
        </w:rPr>
      </w:pPr>
    </w:p>
    <w:p w:rsidR="00CD62C4" w:rsidRPr="00AA05E8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t>Sub Questions:</w:t>
      </w:r>
    </w:p>
    <w:p w:rsidR="00CD62C4" w:rsidRDefault="00344F9F" w:rsidP="00CD62C4">
      <w:pPr>
        <w:spacing w:after="0" w:line="240" w:lineRule="auto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2</w:t>
      </w:r>
      <w:r w:rsidR="00CD62C4">
        <w:rPr>
          <w:rFonts w:eastAsia="Times New Roman" w:cs="Times New Roman"/>
          <w:color w:val="231F20"/>
        </w:rPr>
        <w:t xml:space="preserve">.1 Where are state-funded and affiliated early learning services located?  </w:t>
      </w:r>
    </w:p>
    <w:p w:rsidR="00CD62C4" w:rsidRPr="00AC12F8" w:rsidRDefault="00344F9F" w:rsidP="00CD62C4">
      <w:pPr>
        <w:spacing w:after="0" w:line="240" w:lineRule="auto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2</w:t>
      </w:r>
      <w:r w:rsidR="00CD62C4">
        <w:rPr>
          <w:rFonts w:eastAsia="Times New Roman" w:cs="Times New Roman"/>
          <w:color w:val="231F20"/>
        </w:rPr>
        <w:t xml:space="preserve">.2 How </w:t>
      </w:r>
      <w:proofErr w:type="gramStart"/>
      <w:r w:rsidR="00CD62C4">
        <w:rPr>
          <w:rFonts w:eastAsia="Times New Roman" w:cs="Times New Roman"/>
          <w:color w:val="231F20"/>
        </w:rPr>
        <w:t>are</w:t>
      </w:r>
      <w:proofErr w:type="gramEnd"/>
      <w:r w:rsidR="00CD62C4">
        <w:rPr>
          <w:rFonts w:eastAsia="Times New Roman" w:cs="Times New Roman"/>
          <w:color w:val="231F20"/>
        </w:rPr>
        <w:t xml:space="preserve"> early learning services engaging children and families furthest from opportunity?</w:t>
      </w:r>
    </w:p>
    <w:p w:rsidR="00CD62C4" w:rsidRDefault="00344F9F" w:rsidP="00CD62C4">
      <w:pPr>
        <w:spacing w:after="0" w:line="240" w:lineRule="auto"/>
      </w:pPr>
      <w:r>
        <w:rPr>
          <w:rFonts w:eastAsia="Times New Roman" w:cs="Times New Roman"/>
          <w:color w:val="231F20"/>
        </w:rPr>
        <w:t>2</w:t>
      </w:r>
      <w:r w:rsidR="00CD62C4" w:rsidRPr="00AC12F8">
        <w:rPr>
          <w:rFonts w:eastAsia="Times New Roman" w:cs="Times New Roman"/>
          <w:color w:val="231F20"/>
        </w:rPr>
        <w:t>.</w:t>
      </w:r>
      <w:r w:rsidR="00CD62C4">
        <w:rPr>
          <w:rFonts w:eastAsia="Times New Roman" w:cs="Times New Roman"/>
          <w:color w:val="231F20"/>
        </w:rPr>
        <w:t>3</w:t>
      </w:r>
      <w:r w:rsidR="00CD62C4">
        <w:rPr>
          <w:rFonts w:eastAsia="Times New Roman" w:cs="Times New Roman"/>
          <w:color w:val="231F20"/>
          <w:sz w:val="14"/>
          <w:szCs w:val="14"/>
        </w:rPr>
        <w:t xml:space="preserve"> </w:t>
      </w:r>
      <w:r w:rsidR="00CD62C4">
        <w:t>Do the demographic characteristics</w:t>
      </w:r>
      <w:r w:rsidR="00CD62C4" w:rsidRPr="00F160E0">
        <w:t xml:space="preserve"> of children and families </w:t>
      </w:r>
      <w:r w:rsidR="00CD62C4">
        <w:t xml:space="preserve">receiving early learning services </w:t>
      </w:r>
      <w:proofErr w:type="gramStart"/>
      <w:r w:rsidR="00CD62C4">
        <w:t>indicate</w:t>
      </w:r>
      <w:proofErr w:type="gramEnd"/>
      <w:r w:rsidR="00CD62C4">
        <w:t xml:space="preserve">    </w:t>
      </w:r>
    </w:p>
    <w:p w:rsidR="00CD62C4" w:rsidRDefault="00CD62C4" w:rsidP="00CD62C4">
      <w:pPr>
        <w:spacing w:after="0" w:line="240" w:lineRule="auto"/>
      </w:pPr>
      <w:r>
        <w:t xml:space="preserve">       </w:t>
      </w:r>
      <w:proofErr w:type="gramStart"/>
      <w:r>
        <w:t>that</w:t>
      </w:r>
      <w:proofErr w:type="gramEnd"/>
      <w:r>
        <w:t xml:space="preserve"> early  learning investments are reaching those furthest from opportunity? </w:t>
      </w:r>
    </w:p>
    <w:p w:rsidR="00CD62C4" w:rsidRDefault="00344F9F" w:rsidP="00CD62C4">
      <w:pPr>
        <w:spacing w:after="0" w:line="240" w:lineRule="auto"/>
      </w:pPr>
      <w:r>
        <w:t>2</w:t>
      </w:r>
      <w:r w:rsidR="00CD62C4">
        <w:t>.4 Are the demographics of participants similar to those of the community, region, or state</w:t>
      </w:r>
      <w:r w:rsidR="00CD62C4" w:rsidRPr="00F160E0">
        <w:t>?</w:t>
      </w:r>
    </w:p>
    <w:p w:rsidR="00CD62C4" w:rsidRDefault="00344F9F" w:rsidP="00CD62C4">
      <w:pPr>
        <w:spacing w:after="0" w:line="240" w:lineRule="auto"/>
      </w:pPr>
      <w:r>
        <w:t>2</w:t>
      </w:r>
      <w:r w:rsidR="00CD62C4">
        <w:t xml:space="preserve">.5 What are the barriers that prevent some children and families furthest from opportunity </w:t>
      </w:r>
      <w:proofErr w:type="gramStart"/>
      <w:r w:rsidR="00CD62C4">
        <w:t>from</w:t>
      </w:r>
      <w:proofErr w:type="gramEnd"/>
      <w:r w:rsidR="00CD62C4">
        <w:t xml:space="preserve"> </w:t>
      </w:r>
    </w:p>
    <w:p w:rsidR="00CD62C4" w:rsidRDefault="00CD62C4" w:rsidP="00CD62C4">
      <w:pPr>
        <w:spacing w:after="0" w:line="240" w:lineRule="auto"/>
      </w:pPr>
      <w:r>
        <w:t xml:space="preserve">        </w:t>
      </w:r>
      <w:proofErr w:type="gramStart"/>
      <w:r>
        <w:t>participating</w:t>
      </w:r>
      <w:proofErr w:type="gramEnd"/>
      <w:r>
        <w:t xml:space="preserve"> in state-funded services?</w:t>
      </w:r>
    </w:p>
    <w:p w:rsidR="00344F9F" w:rsidRDefault="00344F9F" w:rsidP="00CD62C4">
      <w:pPr>
        <w:spacing w:after="0" w:line="240" w:lineRule="auto"/>
      </w:pPr>
    </w:p>
    <w:p w:rsidR="00CD62C4" w:rsidRPr="00190868" w:rsidRDefault="00344F9F" w:rsidP="00CD62C4">
      <w:pPr>
        <w:rPr>
          <w:u w:val="single"/>
        </w:rPr>
      </w:pPr>
      <w:r>
        <w:rPr>
          <w:b/>
          <w:u w:val="single"/>
        </w:rPr>
        <w:lastRenderedPageBreak/>
        <w:t>3</w:t>
      </w:r>
      <w:r w:rsidR="00CD62C4" w:rsidRPr="00190868">
        <w:rPr>
          <w:b/>
          <w:u w:val="single"/>
        </w:rPr>
        <w:t xml:space="preserve">. </w:t>
      </w:r>
      <w:r w:rsidR="00CD62C4">
        <w:rPr>
          <w:b/>
          <w:u w:val="single"/>
        </w:rPr>
        <w:t xml:space="preserve">Early Learning </w:t>
      </w:r>
      <w:r w:rsidR="00CD62C4" w:rsidRPr="00190868">
        <w:rPr>
          <w:b/>
          <w:u w:val="single"/>
        </w:rPr>
        <w:t xml:space="preserve">System Coordination </w:t>
      </w:r>
    </w:p>
    <w:p w:rsidR="00CD62C4" w:rsidRDefault="00CD62C4" w:rsidP="00CD62C4">
      <w:pPr>
        <w:spacing w:after="0"/>
      </w:pPr>
      <w:r w:rsidRPr="00AA05E8">
        <w:rPr>
          <w:b/>
          <w:i/>
        </w:rPr>
        <w:t>Key Question:</w:t>
      </w:r>
      <w:r>
        <w:rPr>
          <w:i/>
        </w:rPr>
        <w:t xml:space="preserve"> Are early learning services </w:t>
      </w:r>
      <w:r w:rsidRPr="00BB321B">
        <w:rPr>
          <w:i/>
        </w:rPr>
        <w:t>aligned, coordinated, and family centered?</w:t>
      </w:r>
    </w:p>
    <w:p w:rsidR="00CD62C4" w:rsidRPr="00AA6118" w:rsidRDefault="00CD62C4" w:rsidP="00CD62C4">
      <w:pPr>
        <w:spacing w:after="0"/>
        <w:rPr>
          <w:rFonts w:eastAsia="Times New Roman" w:cs="Times New Roman"/>
          <w:color w:val="231F20"/>
        </w:rPr>
      </w:pPr>
    </w:p>
    <w:p w:rsidR="00CD62C4" w:rsidRPr="002219DA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t>Sub Questions:</w:t>
      </w:r>
    </w:p>
    <w:p w:rsidR="00CD62C4" w:rsidRPr="00BB321B" w:rsidRDefault="00344F9F" w:rsidP="00CD62C4">
      <w:pPr>
        <w:spacing w:after="0"/>
        <w:rPr>
          <w:i/>
        </w:rPr>
      </w:pPr>
      <w:r>
        <w:rPr>
          <w:rFonts w:eastAsia="Times New Roman" w:cs="Times New Roman"/>
          <w:color w:val="231F20"/>
        </w:rPr>
        <w:t>3</w:t>
      </w:r>
      <w:r w:rsidR="00CD62C4">
        <w:rPr>
          <w:rFonts w:eastAsia="Times New Roman" w:cs="Times New Roman"/>
          <w:color w:val="231F20"/>
        </w:rPr>
        <w:t xml:space="preserve">.1 How do early learning organizations align and coordinate family services? </w:t>
      </w:r>
    </w:p>
    <w:p w:rsidR="00CD62C4" w:rsidRDefault="00344F9F" w:rsidP="00CD62C4">
      <w:pPr>
        <w:spacing w:after="0" w:line="240" w:lineRule="auto"/>
      </w:pPr>
      <w:r>
        <w:t>3</w:t>
      </w:r>
      <w:r w:rsidR="00CD62C4">
        <w:t>.2 Are children and families able to navigate and seamlessly transition among early learning services?</w:t>
      </w:r>
    </w:p>
    <w:p w:rsidR="00CD62C4" w:rsidRDefault="00CD62C4" w:rsidP="00CD62C4">
      <w:pPr>
        <w:spacing w:after="0" w:line="240" w:lineRule="auto"/>
      </w:pPr>
      <w:r>
        <w:t>3</w:t>
      </w:r>
      <w:r w:rsidR="00344F9F">
        <w:t xml:space="preserve">.3 </w:t>
      </w:r>
      <w:r>
        <w:t>What are the barriers to an effectively coordinated and aligned early learning system?</w:t>
      </w:r>
    </w:p>
    <w:p w:rsidR="00CD62C4" w:rsidRDefault="00344F9F" w:rsidP="00CD62C4">
      <w:pPr>
        <w:spacing w:after="0" w:line="240" w:lineRule="auto"/>
      </w:pPr>
      <w:r>
        <w:t>3</w:t>
      </w:r>
      <w:r w:rsidR="00CD62C4">
        <w:t xml:space="preserve">.4 How are resources blended and braided to achieve collective impact within the early learning </w:t>
      </w:r>
    </w:p>
    <w:p w:rsidR="00CD62C4" w:rsidRPr="001D43CF" w:rsidRDefault="00CD62C4" w:rsidP="00CD62C4">
      <w:pPr>
        <w:spacing w:after="0" w:line="240" w:lineRule="auto"/>
      </w:pPr>
      <w:r>
        <w:t xml:space="preserve">       </w:t>
      </w:r>
      <w:proofErr w:type="gramStart"/>
      <w:r>
        <w:t>system</w:t>
      </w:r>
      <w:proofErr w:type="gramEnd"/>
      <w:r>
        <w:t>?</w:t>
      </w:r>
    </w:p>
    <w:p w:rsidR="00CD62C4" w:rsidRDefault="00344F9F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>3</w:t>
      </w:r>
      <w:r w:rsidR="00CD62C4">
        <w:t>.5</w:t>
      </w:r>
      <w:r w:rsidR="00CD62C4" w:rsidRPr="006D779A">
        <w:t xml:space="preserve"> </w:t>
      </w:r>
      <w:r w:rsidR="00CD62C4">
        <w:rPr>
          <w:spacing w:val="-1"/>
        </w:rPr>
        <w:t>Are</w:t>
      </w:r>
      <w:r w:rsidR="00CD62C4" w:rsidRPr="001D4858">
        <w:t xml:space="preserve"> culturally-specific c</w:t>
      </w:r>
      <w:r w:rsidR="00CD62C4">
        <w:t xml:space="preserve">ommunity-based organizations and services effectively </w:t>
      </w:r>
      <w:proofErr w:type="gramStart"/>
      <w:r w:rsidR="00CD62C4">
        <w:t>integrated</w:t>
      </w:r>
      <w:proofErr w:type="gramEnd"/>
      <w:r w:rsidR="00CD62C4">
        <w:t xml:space="preserve"> 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 xml:space="preserve">       </w:t>
      </w:r>
      <w:proofErr w:type="gramStart"/>
      <w:r w:rsidRPr="001D4858">
        <w:t>partners</w:t>
      </w:r>
      <w:proofErr w:type="gramEnd"/>
      <w:r w:rsidRPr="001D4858">
        <w:t xml:space="preserve"> in </w:t>
      </w:r>
      <w:r>
        <w:t>the early learning system?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sectPr w:rsidR="00CD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846"/>
    <w:multiLevelType w:val="multilevel"/>
    <w:tmpl w:val="A828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4"/>
    <w:rsid w:val="00217476"/>
    <w:rsid w:val="00344F9F"/>
    <w:rsid w:val="007E6D29"/>
    <w:rsid w:val="00904F9A"/>
    <w:rsid w:val="00A522EC"/>
    <w:rsid w:val="00C335A0"/>
    <w:rsid w:val="00CD62C4"/>
    <w:rsid w:val="00D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Thomas - ELD</dc:creator>
  <cp:lastModifiedBy>JONES Linda P - ELD</cp:lastModifiedBy>
  <cp:revision>2</cp:revision>
  <dcterms:created xsi:type="dcterms:W3CDTF">2016-07-20T20:21:00Z</dcterms:created>
  <dcterms:modified xsi:type="dcterms:W3CDTF">2016-07-20T20:21:00Z</dcterms:modified>
</cp:coreProperties>
</file>